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00A75" w14:textId="72DD84EB" w:rsidR="00BB6A5B" w:rsidRPr="00573EEC" w:rsidRDefault="00CA43CF" w:rsidP="00F516EF">
      <w:pPr>
        <w:autoSpaceDE w:val="0"/>
        <w:autoSpaceDN w:val="0"/>
        <w:adjustRightInd w:val="0"/>
        <w:jc w:val="center"/>
        <w:rPr>
          <w:b/>
          <w:bCs/>
          <w:sz w:val="44"/>
          <w:szCs w:val="44"/>
        </w:rPr>
      </w:pPr>
      <w:r w:rsidRPr="00573EEC">
        <w:rPr>
          <w:noProof/>
          <w:lang w:eastAsia="et-EE"/>
        </w:rPr>
        <w:drawing>
          <wp:inline distT="0" distB="0" distL="0" distR="0" wp14:anchorId="716AB7A4" wp14:editId="03D0A63F">
            <wp:extent cx="2400815" cy="1485900"/>
            <wp:effectExtent l="0" t="0" r="0" b="0"/>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01173" cy="1486122"/>
                    </a:xfrm>
                    <a:prstGeom prst="rect">
                      <a:avLst/>
                    </a:prstGeom>
                    <a:noFill/>
                    <a:ln>
                      <a:noFill/>
                    </a:ln>
                  </pic:spPr>
                </pic:pic>
              </a:graphicData>
            </a:graphic>
          </wp:inline>
        </w:drawing>
      </w:r>
    </w:p>
    <w:p w14:paraId="64BDE818" w14:textId="77777777" w:rsidR="00BB6A5B" w:rsidRPr="00573EEC" w:rsidRDefault="00BB6A5B" w:rsidP="00BB6A5B">
      <w:pPr>
        <w:autoSpaceDE w:val="0"/>
        <w:autoSpaceDN w:val="0"/>
        <w:adjustRightInd w:val="0"/>
        <w:rPr>
          <w:b/>
          <w:bCs/>
          <w:sz w:val="44"/>
          <w:szCs w:val="44"/>
        </w:rPr>
      </w:pPr>
    </w:p>
    <w:p w14:paraId="647DC665" w14:textId="77777777" w:rsidR="00BB6A5B" w:rsidRPr="00573EEC" w:rsidRDefault="00BB6A5B" w:rsidP="00BB6A5B">
      <w:pPr>
        <w:autoSpaceDE w:val="0"/>
        <w:autoSpaceDN w:val="0"/>
        <w:adjustRightInd w:val="0"/>
        <w:rPr>
          <w:b/>
          <w:bCs/>
          <w:sz w:val="44"/>
          <w:szCs w:val="44"/>
        </w:rPr>
      </w:pPr>
    </w:p>
    <w:p w14:paraId="4830FD30" w14:textId="77777777" w:rsidR="00BB6A5B" w:rsidRPr="00573EEC" w:rsidRDefault="00BB6A5B" w:rsidP="00BB6A5B">
      <w:pPr>
        <w:autoSpaceDE w:val="0"/>
        <w:autoSpaceDN w:val="0"/>
        <w:adjustRightInd w:val="0"/>
        <w:rPr>
          <w:b/>
          <w:bCs/>
          <w:sz w:val="44"/>
          <w:szCs w:val="44"/>
        </w:rPr>
      </w:pPr>
    </w:p>
    <w:p w14:paraId="03B1CDF4" w14:textId="266CF9A3" w:rsidR="00F21676" w:rsidRDefault="00D11438" w:rsidP="00F254AD">
      <w:pPr>
        <w:autoSpaceDE w:val="0"/>
        <w:autoSpaceDN w:val="0"/>
        <w:adjustRightInd w:val="0"/>
        <w:jc w:val="center"/>
        <w:rPr>
          <w:b/>
          <w:bCs/>
        </w:rPr>
      </w:pPr>
      <w:r w:rsidRPr="00D11438">
        <w:rPr>
          <w:b/>
          <w:bCs/>
        </w:rPr>
        <w:t>riigitee 37 Jõgeva – Põltsamaa km 6,892-7,707 Kõpu - Laisaare jalg- ja jalgrattatee ehitus</w:t>
      </w:r>
    </w:p>
    <w:p w14:paraId="51D85C0E" w14:textId="77777777" w:rsidR="00D11438" w:rsidRDefault="00D11438" w:rsidP="00F254AD">
      <w:pPr>
        <w:autoSpaceDE w:val="0"/>
        <w:autoSpaceDN w:val="0"/>
        <w:adjustRightInd w:val="0"/>
        <w:jc w:val="center"/>
        <w:rPr>
          <w:b/>
          <w:bCs/>
          <w:sz w:val="52"/>
          <w:szCs w:val="52"/>
        </w:rPr>
      </w:pPr>
    </w:p>
    <w:p w14:paraId="0611FA9D" w14:textId="77777777" w:rsidR="00F254AD" w:rsidRPr="00573EEC" w:rsidRDefault="00F254AD" w:rsidP="00F254AD">
      <w:pPr>
        <w:autoSpaceDE w:val="0"/>
        <w:autoSpaceDN w:val="0"/>
        <w:adjustRightInd w:val="0"/>
        <w:jc w:val="center"/>
        <w:rPr>
          <w:color w:val="FFFFFF"/>
          <w:sz w:val="52"/>
          <w:szCs w:val="52"/>
        </w:rPr>
      </w:pPr>
      <w:r w:rsidRPr="00573EEC">
        <w:rPr>
          <w:b/>
          <w:bCs/>
          <w:sz w:val="52"/>
          <w:szCs w:val="52"/>
        </w:rPr>
        <w:t>Teede ehituse ja remondi kvaliteedi tagamise plaan</w:t>
      </w:r>
    </w:p>
    <w:p w14:paraId="7AC8089D" w14:textId="77777777" w:rsidR="00273D47" w:rsidRPr="00573EEC" w:rsidRDefault="00273D47" w:rsidP="00BB6A5B">
      <w:pPr>
        <w:autoSpaceDE w:val="0"/>
        <w:autoSpaceDN w:val="0"/>
        <w:adjustRightInd w:val="0"/>
        <w:rPr>
          <w:color w:val="FFFFFF"/>
          <w:sz w:val="28"/>
          <w:szCs w:val="28"/>
        </w:rPr>
      </w:pPr>
    </w:p>
    <w:p w14:paraId="66FF55FC" w14:textId="77777777" w:rsidR="00273D47" w:rsidRPr="00573EEC" w:rsidRDefault="00273D47" w:rsidP="00BB6A5B">
      <w:pPr>
        <w:autoSpaceDE w:val="0"/>
        <w:autoSpaceDN w:val="0"/>
        <w:adjustRightInd w:val="0"/>
        <w:rPr>
          <w:color w:val="FFFFFF"/>
          <w:sz w:val="28"/>
          <w:szCs w:val="28"/>
        </w:rPr>
      </w:pPr>
    </w:p>
    <w:p w14:paraId="6C929490" w14:textId="77777777" w:rsidR="00C64012" w:rsidRPr="00573EEC" w:rsidRDefault="00C64012" w:rsidP="00BB6A5B">
      <w:pPr>
        <w:autoSpaceDE w:val="0"/>
        <w:autoSpaceDN w:val="0"/>
        <w:adjustRightInd w:val="0"/>
        <w:rPr>
          <w:color w:val="FFFFFF"/>
          <w:sz w:val="28"/>
          <w:szCs w:val="28"/>
        </w:rPr>
      </w:pPr>
    </w:p>
    <w:p w14:paraId="4E5A475B" w14:textId="77777777" w:rsidR="00C64012" w:rsidRPr="00573EEC" w:rsidRDefault="00C64012" w:rsidP="00BB6A5B">
      <w:pPr>
        <w:autoSpaceDE w:val="0"/>
        <w:autoSpaceDN w:val="0"/>
        <w:adjustRightInd w:val="0"/>
        <w:rPr>
          <w:color w:val="FFFFFF"/>
          <w:sz w:val="28"/>
          <w:szCs w:val="28"/>
        </w:rPr>
      </w:pPr>
    </w:p>
    <w:p w14:paraId="78704F63" w14:textId="77777777" w:rsidR="00C64012" w:rsidRPr="00573EEC" w:rsidRDefault="00C64012" w:rsidP="00BB6A5B">
      <w:pPr>
        <w:autoSpaceDE w:val="0"/>
        <w:autoSpaceDN w:val="0"/>
        <w:adjustRightInd w:val="0"/>
        <w:rPr>
          <w:color w:val="FFFFFF"/>
          <w:sz w:val="28"/>
          <w:szCs w:val="28"/>
        </w:rPr>
      </w:pPr>
    </w:p>
    <w:p w14:paraId="07A2874C" w14:textId="77777777" w:rsidR="00F254AD" w:rsidRPr="00573EEC" w:rsidRDefault="00F254AD" w:rsidP="00BB6A5B">
      <w:pPr>
        <w:autoSpaceDE w:val="0"/>
        <w:autoSpaceDN w:val="0"/>
        <w:adjustRightInd w:val="0"/>
        <w:rPr>
          <w:color w:val="FFFFFF"/>
          <w:sz w:val="28"/>
          <w:szCs w:val="28"/>
        </w:rPr>
      </w:pPr>
    </w:p>
    <w:p w14:paraId="012D2BAE" w14:textId="77777777" w:rsidR="00C64012" w:rsidRPr="00573EEC" w:rsidRDefault="00C64012" w:rsidP="00BB6A5B">
      <w:pPr>
        <w:autoSpaceDE w:val="0"/>
        <w:autoSpaceDN w:val="0"/>
        <w:adjustRightInd w:val="0"/>
        <w:rPr>
          <w:color w:val="FFFFFF"/>
          <w:sz w:val="28"/>
          <w:szCs w:val="28"/>
        </w:rPr>
      </w:pPr>
    </w:p>
    <w:p w14:paraId="3CF1671C" w14:textId="77777777" w:rsidR="00C64012" w:rsidRPr="00573EEC" w:rsidRDefault="00C64012" w:rsidP="00BB6A5B">
      <w:pPr>
        <w:autoSpaceDE w:val="0"/>
        <w:autoSpaceDN w:val="0"/>
        <w:adjustRightInd w:val="0"/>
        <w:rPr>
          <w:color w:val="FFFFFF"/>
          <w:sz w:val="28"/>
          <w:szCs w:val="28"/>
        </w:rPr>
      </w:pPr>
    </w:p>
    <w:p w14:paraId="140D8028" w14:textId="77777777" w:rsidR="00C64012" w:rsidRPr="00573EEC" w:rsidRDefault="00C64012" w:rsidP="00BB6A5B">
      <w:pPr>
        <w:autoSpaceDE w:val="0"/>
        <w:autoSpaceDN w:val="0"/>
        <w:adjustRightInd w:val="0"/>
        <w:rPr>
          <w:color w:val="FFFFFF"/>
          <w:sz w:val="28"/>
          <w:szCs w:val="28"/>
        </w:rPr>
      </w:pPr>
    </w:p>
    <w:p w14:paraId="64FA3B72" w14:textId="77777777" w:rsidR="00C45AB8" w:rsidRPr="00573EEC" w:rsidRDefault="00C45AB8" w:rsidP="00C45AB8">
      <w:pPr>
        <w:autoSpaceDE w:val="0"/>
        <w:autoSpaceDN w:val="0"/>
        <w:adjustRightInd w:val="0"/>
        <w:rPr>
          <w:sz w:val="28"/>
          <w:szCs w:val="28"/>
        </w:rPr>
      </w:pPr>
      <w:r w:rsidRPr="00573EEC">
        <w:rPr>
          <w:sz w:val="28"/>
          <w:szCs w:val="28"/>
        </w:rPr>
        <w:t>Kooskõlastatud:</w:t>
      </w:r>
    </w:p>
    <w:p w14:paraId="6EC7781A" w14:textId="77777777" w:rsidR="00C45AB8" w:rsidRPr="00573EEC" w:rsidRDefault="00C45AB8" w:rsidP="00C45AB8">
      <w:pPr>
        <w:autoSpaceDE w:val="0"/>
        <w:autoSpaceDN w:val="0"/>
        <w:adjustRightInd w:val="0"/>
        <w:rPr>
          <w:sz w:val="28"/>
          <w:szCs w:val="28"/>
        </w:rPr>
      </w:pPr>
    </w:p>
    <w:p w14:paraId="755768AA" w14:textId="77777777" w:rsidR="00C45AB8" w:rsidRPr="00573EEC" w:rsidRDefault="00C45AB8" w:rsidP="00C45AB8">
      <w:pPr>
        <w:autoSpaceDE w:val="0"/>
        <w:autoSpaceDN w:val="0"/>
        <w:adjustRightInd w:val="0"/>
        <w:rPr>
          <w:sz w:val="28"/>
          <w:szCs w:val="28"/>
        </w:rPr>
      </w:pPr>
    </w:p>
    <w:p w14:paraId="35573F44" w14:textId="77777777" w:rsidR="003612AA" w:rsidRPr="00573EEC" w:rsidRDefault="003612AA" w:rsidP="00C45AB8">
      <w:pPr>
        <w:autoSpaceDE w:val="0"/>
        <w:autoSpaceDN w:val="0"/>
        <w:adjustRightInd w:val="0"/>
        <w:rPr>
          <w:sz w:val="28"/>
          <w:szCs w:val="28"/>
        </w:rPr>
      </w:pPr>
    </w:p>
    <w:p w14:paraId="6F22D0C4" w14:textId="77777777" w:rsidR="00C45AB8" w:rsidRPr="00573EEC" w:rsidRDefault="00C45AB8" w:rsidP="00C45AB8">
      <w:pPr>
        <w:autoSpaceDE w:val="0"/>
        <w:autoSpaceDN w:val="0"/>
        <w:adjustRightInd w:val="0"/>
        <w:rPr>
          <w:sz w:val="28"/>
          <w:szCs w:val="28"/>
        </w:rPr>
      </w:pPr>
    </w:p>
    <w:p w14:paraId="25AFF0D5" w14:textId="3A63713E" w:rsidR="007E697A" w:rsidRPr="00573EEC" w:rsidRDefault="00C43BB5" w:rsidP="004C7628">
      <w:pPr>
        <w:autoSpaceDE w:val="0"/>
        <w:autoSpaceDN w:val="0"/>
        <w:adjustRightInd w:val="0"/>
        <w:ind w:firstLine="284"/>
        <w:rPr>
          <w:sz w:val="28"/>
          <w:szCs w:val="28"/>
        </w:rPr>
      </w:pPr>
      <w:r w:rsidRPr="00573EEC">
        <w:rPr>
          <w:sz w:val="28"/>
          <w:szCs w:val="28"/>
        </w:rPr>
        <w:t>Inseneri</w:t>
      </w:r>
      <w:r w:rsidR="007E697A" w:rsidRPr="00573EEC">
        <w:rPr>
          <w:sz w:val="28"/>
          <w:szCs w:val="28"/>
        </w:rPr>
        <w:t xml:space="preserve"> projektijuht</w:t>
      </w:r>
      <w:r w:rsidR="007E697A" w:rsidRPr="00573EEC">
        <w:rPr>
          <w:sz w:val="28"/>
          <w:szCs w:val="28"/>
        </w:rPr>
        <w:tab/>
      </w:r>
      <w:r w:rsidR="007E697A" w:rsidRPr="00573EEC">
        <w:rPr>
          <w:sz w:val="28"/>
          <w:szCs w:val="28"/>
        </w:rPr>
        <w:tab/>
      </w:r>
      <w:r w:rsidR="00A310EB" w:rsidRPr="00573EEC">
        <w:rPr>
          <w:sz w:val="28"/>
          <w:szCs w:val="28"/>
        </w:rPr>
        <w:t>Kvaliteedijuht</w:t>
      </w:r>
      <w:r w:rsidR="007E697A" w:rsidRPr="00573EEC">
        <w:rPr>
          <w:sz w:val="28"/>
          <w:szCs w:val="28"/>
        </w:rPr>
        <w:tab/>
      </w:r>
      <w:r w:rsidR="007E697A" w:rsidRPr="00573EEC">
        <w:rPr>
          <w:sz w:val="28"/>
          <w:szCs w:val="28"/>
        </w:rPr>
        <w:tab/>
        <w:t>Projektijuht</w:t>
      </w:r>
    </w:p>
    <w:p w14:paraId="69B6D825" w14:textId="120BAEB4" w:rsidR="007E697A" w:rsidRPr="00573EEC" w:rsidRDefault="00D11438" w:rsidP="004C7628">
      <w:pPr>
        <w:autoSpaceDE w:val="0"/>
        <w:autoSpaceDN w:val="0"/>
        <w:adjustRightInd w:val="0"/>
        <w:ind w:firstLine="284"/>
        <w:rPr>
          <w:sz w:val="28"/>
          <w:szCs w:val="28"/>
        </w:rPr>
      </w:pPr>
      <w:r>
        <w:rPr>
          <w:sz w:val="28"/>
          <w:szCs w:val="28"/>
        </w:rPr>
        <w:t>Andres Laanes</w:t>
      </w:r>
      <w:r w:rsidR="007E697A" w:rsidRPr="00573EEC">
        <w:rPr>
          <w:sz w:val="28"/>
          <w:szCs w:val="28"/>
        </w:rPr>
        <w:tab/>
      </w:r>
      <w:r w:rsidR="007E697A" w:rsidRPr="00573EEC">
        <w:rPr>
          <w:sz w:val="28"/>
          <w:szCs w:val="28"/>
        </w:rPr>
        <w:tab/>
      </w:r>
      <w:r>
        <w:rPr>
          <w:sz w:val="28"/>
          <w:szCs w:val="28"/>
        </w:rPr>
        <w:t xml:space="preserve">          </w:t>
      </w:r>
      <w:r w:rsidR="00CA43CF" w:rsidRPr="00573EEC">
        <w:rPr>
          <w:sz w:val="28"/>
          <w:szCs w:val="28"/>
        </w:rPr>
        <w:t>A</w:t>
      </w:r>
      <w:r>
        <w:rPr>
          <w:sz w:val="28"/>
          <w:szCs w:val="28"/>
        </w:rPr>
        <w:t>nt</w:t>
      </w:r>
      <w:r w:rsidR="00CA43CF" w:rsidRPr="00573EEC">
        <w:rPr>
          <w:sz w:val="28"/>
          <w:szCs w:val="28"/>
        </w:rPr>
        <w:t>ti Kempi</w:t>
      </w:r>
      <w:r w:rsidR="007E697A" w:rsidRPr="00573EEC">
        <w:rPr>
          <w:sz w:val="28"/>
          <w:szCs w:val="28"/>
        </w:rPr>
        <w:tab/>
      </w:r>
      <w:r w:rsidR="007E697A" w:rsidRPr="00573EEC">
        <w:rPr>
          <w:sz w:val="28"/>
          <w:szCs w:val="28"/>
        </w:rPr>
        <w:tab/>
      </w:r>
      <w:r>
        <w:rPr>
          <w:sz w:val="28"/>
          <w:szCs w:val="28"/>
        </w:rPr>
        <w:t xml:space="preserve">          Veikko Viks</w:t>
      </w:r>
    </w:p>
    <w:p w14:paraId="268EE932" w14:textId="77777777" w:rsidR="00C64012" w:rsidRPr="00573EEC" w:rsidRDefault="00C64012" w:rsidP="00BB6A5B">
      <w:pPr>
        <w:autoSpaceDE w:val="0"/>
        <w:autoSpaceDN w:val="0"/>
        <w:adjustRightInd w:val="0"/>
        <w:rPr>
          <w:color w:val="FFFFFF"/>
          <w:sz w:val="28"/>
          <w:szCs w:val="28"/>
        </w:rPr>
      </w:pPr>
    </w:p>
    <w:p w14:paraId="5394F044" w14:textId="77777777" w:rsidR="00273D47" w:rsidRPr="00573EEC" w:rsidRDefault="00273D47" w:rsidP="00BB6A5B">
      <w:pPr>
        <w:autoSpaceDE w:val="0"/>
        <w:autoSpaceDN w:val="0"/>
        <w:adjustRightInd w:val="0"/>
        <w:rPr>
          <w:color w:val="FFFFFF"/>
          <w:sz w:val="28"/>
          <w:szCs w:val="28"/>
        </w:rPr>
      </w:pPr>
    </w:p>
    <w:p w14:paraId="13D23706" w14:textId="77777777" w:rsidR="00EA5599" w:rsidRPr="00573EEC" w:rsidRDefault="00EA5599" w:rsidP="00273D47">
      <w:pPr>
        <w:autoSpaceDE w:val="0"/>
        <w:autoSpaceDN w:val="0"/>
        <w:adjustRightInd w:val="0"/>
        <w:jc w:val="center"/>
        <w:rPr>
          <w:sz w:val="28"/>
          <w:szCs w:val="28"/>
        </w:rPr>
      </w:pPr>
    </w:p>
    <w:p w14:paraId="02959E40" w14:textId="77777777" w:rsidR="00EA5599" w:rsidRPr="00573EEC" w:rsidRDefault="00EA5599" w:rsidP="00273D47">
      <w:pPr>
        <w:autoSpaceDE w:val="0"/>
        <w:autoSpaceDN w:val="0"/>
        <w:adjustRightInd w:val="0"/>
        <w:jc w:val="center"/>
        <w:rPr>
          <w:sz w:val="28"/>
          <w:szCs w:val="28"/>
        </w:rPr>
      </w:pPr>
    </w:p>
    <w:p w14:paraId="40E4B226" w14:textId="77777777" w:rsidR="00EA5599" w:rsidRPr="00573EEC" w:rsidRDefault="00EA5599" w:rsidP="00273D47">
      <w:pPr>
        <w:autoSpaceDE w:val="0"/>
        <w:autoSpaceDN w:val="0"/>
        <w:adjustRightInd w:val="0"/>
        <w:jc w:val="center"/>
        <w:rPr>
          <w:sz w:val="28"/>
          <w:szCs w:val="28"/>
        </w:rPr>
      </w:pPr>
    </w:p>
    <w:p w14:paraId="20933ECA" w14:textId="77777777" w:rsidR="007E697A" w:rsidRPr="00573EEC" w:rsidRDefault="007E697A" w:rsidP="00273D47">
      <w:pPr>
        <w:autoSpaceDE w:val="0"/>
        <w:autoSpaceDN w:val="0"/>
        <w:adjustRightInd w:val="0"/>
        <w:jc w:val="center"/>
        <w:rPr>
          <w:sz w:val="28"/>
          <w:szCs w:val="28"/>
        </w:rPr>
      </w:pPr>
    </w:p>
    <w:p w14:paraId="4BDC93D7" w14:textId="77777777" w:rsidR="00EA5599" w:rsidRPr="00573EEC" w:rsidRDefault="00EA5599" w:rsidP="00273D47">
      <w:pPr>
        <w:autoSpaceDE w:val="0"/>
        <w:autoSpaceDN w:val="0"/>
        <w:adjustRightInd w:val="0"/>
        <w:jc w:val="center"/>
        <w:rPr>
          <w:sz w:val="28"/>
          <w:szCs w:val="28"/>
        </w:rPr>
      </w:pPr>
    </w:p>
    <w:p w14:paraId="68206B61" w14:textId="58DCFBFD" w:rsidR="00273D47" w:rsidRPr="00573EEC" w:rsidRDefault="00D11438" w:rsidP="00273D47">
      <w:pPr>
        <w:autoSpaceDE w:val="0"/>
        <w:autoSpaceDN w:val="0"/>
        <w:adjustRightInd w:val="0"/>
        <w:jc w:val="center"/>
        <w:rPr>
          <w:sz w:val="28"/>
          <w:szCs w:val="28"/>
        </w:rPr>
      </w:pPr>
      <w:r>
        <w:rPr>
          <w:sz w:val="28"/>
          <w:szCs w:val="28"/>
        </w:rPr>
        <w:t>oktoober</w:t>
      </w:r>
      <w:r w:rsidR="00C624D8" w:rsidRPr="00573EEC">
        <w:rPr>
          <w:sz w:val="28"/>
          <w:szCs w:val="28"/>
        </w:rPr>
        <w:t xml:space="preserve"> </w:t>
      </w:r>
      <w:r w:rsidR="00F21676">
        <w:rPr>
          <w:sz w:val="28"/>
          <w:szCs w:val="28"/>
        </w:rPr>
        <w:t>2023</w:t>
      </w:r>
    </w:p>
    <w:p w14:paraId="3EC464FF" w14:textId="77777777" w:rsidR="00DF2AFB" w:rsidRPr="00573EEC" w:rsidRDefault="00BB6A5B" w:rsidP="007B5585">
      <w:pPr>
        <w:pStyle w:val="SK1"/>
      </w:pPr>
      <w:r w:rsidRPr="00573EEC">
        <w:rPr>
          <w:color w:val="FFFFFF"/>
        </w:rPr>
        <w:br w:type="page"/>
      </w:r>
      <w:r w:rsidR="00DF2AFB" w:rsidRPr="00573EEC">
        <w:lastRenderedPageBreak/>
        <w:t>Sisukord</w:t>
      </w:r>
    </w:p>
    <w:p w14:paraId="0F634EAD" w14:textId="77777777" w:rsidR="00DF2AFB" w:rsidRPr="00573EEC" w:rsidRDefault="00DF2AFB" w:rsidP="007B5585">
      <w:pPr>
        <w:pStyle w:val="SK1"/>
      </w:pPr>
    </w:p>
    <w:p w14:paraId="4EE6CAD5" w14:textId="77777777" w:rsidR="00C95FEA" w:rsidRDefault="00A24501">
      <w:pPr>
        <w:pStyle w:val="SK1"/>
        <w:rPr>
          <w:rFonts w:asciiTheme="minorHAnsi" w:eastAsiaTheme="minorEastAsia" w:hAnsiTheme="minorHAnsi" w:cstheme="minorBidi"/>
          <w:noProof/>
          <w:sz w:val="22"/>
          <w:szCs w:val="22"/>
          <w:lang w:eastAsia="et-EE"/>
        </w:rPr>
      </w:pPr>
      <w:r w:rsidRPr="00573EEC">
        <w:rPr>
          <w:sz w:val="22"/>
          <w:szCs w:val="22"/>
        </w:rPr>
        <w:fldChar w:fldCharType="begin"/>
      </w:r>
      <w:r w:rsidRPr="00573EEC">
        <w:rPr>
          <w:sz w:val="22"/>
          <w:szCs w:val="22"/>
        </w:rPr>
        <w:instrText xml:space="preserve"> TOC \o "1-3" \h \z \u </w:instrText>
      </w:r>
      <w:r w:rsidRPr="00573EEC">
        <w:rPr>
          <w:sz w:val="22"/>
          <w:szCs w:val="22"/>
        </w:rPr>
        <w:fldChar w:fldCharType="separate"/>
      </w:r>
      <w:hyperlink w:anchor="_Toc40377934" w:history="1">
        <w:r w:rsidR="00C95FEA" w:rsidRPr="005155E7">
          <w:rPr>
            <w:rStyle w:val="Hperlink"/>
            <w:noProof/>
          </w:rPr>
          <w:t>1. LEPINGU ÜLDANDMED</w:t>
        </w:r>
        <w:r w:rsidR="00C95FEA">
          <w:rPr>
            <w:noProof/>
            <w:webHidden/>
          </w:rPr>
          <w:tab/>
        </w:r>
        <w:r w:rsidR="00C95FEA">
          <w:rPr>
            <w:noProof/>
            <w:webHidden/>
          </w:rPr>
          <w:fldChar w:fldCharType="begin"/>
        </w:r>
        <w:r w:rsidR="00C95FEA">
          <w:rPr>
            <w:noProof/>
            <w:webHidden/>
          </w:rPr>
          <w:instrText xml:space="preserve"> PAGEREF _Toc40377934 \h </w:instrText>
        </w:r>
        <w:r w:rsidR="00C95FEA">
          <w:rPr>
            <w:noProof/>
            <w:webHidden/>
          </w:rPr>
        </w:r>
        <w:r w:rsidR="00C95FEA">
          <w:rPr>
            <w:noProof/>
            <w:webHidden/>
          </w:rPr>
          <w:fldChar w:fldCharType="separate"/>
        </w:r>
        <w:r w:rsidR="00C95FEA">
          <w:rPr>
            <w:noProof/>
            <w:webHidden/>
          </w:rPr>
          <w:t>4</w:t>
        </w:r>
        <w:r w:rsidR="00C95FEA">
          <w:rPr>
            <w:noProof/>
            <w:webHidden/>
          </w:rPr>
          <w:fldChar w:fldCharType="end"/>
        </w:r>
      </w:hyperlink>
    </w:p>
    <w:p w14:paraId="07002CD7" w14:textId="77777777" w:rsidR="00C95FEA" w:rsidRDefault="00A736EA">
      <w:pPr>
        <w:pStyle w:val="SK1"/>
        <w:rPr>
          <w:rFonts w:asciiTheme="minorHAnsi" w:eastAsiaTheme="minorEastAsia" w:hAnsiTheme="minorHAnsi" w:cstheme="minorBidi"/>
          <w:noProof/>
          <w:sz w:val="22"/>
          <w:szCs w:val="22"/>
          <w:lang w:eastAsia="et-EE"/>
        </w:rPr>
      </w:pPr>
      <w:hyperlink w:anchor="_Toc40377935" w:history="1">
        <w:r w:rsidR="00C95FEA" w:rsidRPr="005155E7">
          <w:rPr>
            <w:rStyle w:val="Hperlink"/>
            <w:noProof/>
          </w:rPr>
          <w:t>2.  PROJEKTI LÜHIKIRJELDUS JA JÄLGIMISNÄITAJAD</w:t>
        </w:r>
        <w:r w:rsidR="00C95FEA">
          <w:rPr>
            <w:noProof/>
            <w:webHidden/>
          </w:rPr>
          <w:tab/>
        </w:r>
        <w:r w:rsidR="00C95FEA">
          <w:rPr>
            <w:noProof/>
            <w:webHidden/>
          </w:rPr>
          <w:fldChar w:fldCharType="begin"/>
        </w:r>
        <w:r w:rsidR="00C95FEA">
          <w:rPr>
            <w:noProof/>
            <w:webHidden/>
          </w:rPr>
          <w:instrText xml:space="preserve"> PAGEREF _Toc40377935 \h </w:instrText>
        </w:r>
        <w:r w:rsidR="00C95FEA">
          <w:rPr>
            <w:noProof/>
            <w:webHidden/>
          </w:rPr>
        </w:r>
        <w:r w:rsidR="00C95FEA">
          <w:rPr>
            <w:noProof/>
            <w:webHidden/>
          </w:rPr>
          <w:fldChar w:fldCharType="separate"/>
        </w:r>
        <w:r w:rsidR="00C95FEA">
          <w:rPr>
            <w:noProof/>
            <w:webHidden/>
          </w:rPr>
          <w:t>4</w:t>
        </w:r>
        <w:r w:rsidR="00C95FEA">
          <w:rPr>
            <w:noProof/>
            <w:webHidden/>
          </w:rPr>
          <w:fldChar w:fldCharType="end"/>
        </w:r>
      </w:hyperlink>
    </w:p>
    <w:p w14:paraId="2CC4F751" w14:textId="77777777" w:rsidR="00C95FEA" w:rsidRDefault="00A736EA">
      <w:pPr>
        <w:pStyle w:val="SK1"/>
        <w:rPr>
          <w:rFonts w:asciiTheme="minorHAnsi" w:eastAsiaTheme="minorEastAsia" w:hAnsiTheme="minorHAnsi" w:cstheme="minorBidi"/>
          <w:noProof/>
          <w:sz w:val="22"/>
          <w:szCs w:val="22"/>
          <w:lang w:eastAsia="et-EE"/>
        </w:rPr>
      </w:pPr>
      <w:hyperlink w:anchor="_Toc40377936" w:history="1">
        <w:r w:rsidR="00C95FEA" w:rsidRPr="005155E7">
          <w:rPr>
            <w:rStyle w:val="Hperlink"/>
            <w:noProof/>
          </w:rPr>
          <w:t>3. RISKIANALÜÜS</w:t>
        </w:r>
        <w:r w:rsidR="00C95FEA">
          <w:rPr>
            <w:noProof/>
            <w:webHidden/>
          </w:rPr>
          <w:tab/>
        </w:r>
        <w:r w:rsidR="00C95FEA">
          <w:rPr>
            <w:noProof/>
            <w:webHidden/>
          </w:rPr>
          <w:fldChar w:fldCharType="begin"/>
        </w:r>
        <w:r w:rsidR="00C95FEA">
          <w:rPr>
            <w:noProof/>
            <w:webHidden/>
          </w:rPr>
          <w:instrText xml:space="preserve"> PAGEREF _Toc40377936 \h </w:instrText>
        </w:r>
        <w:r w:rsidR="00C95FEA">
          <w:rPr>
            <w:noProof/>
            <w:webHidden/>
          </w:rPr>
        </w:r>
        <w:r w:rsidR="00C95FEA">
          <w:rPr>
            <w:noProof/>
            <w:webHidden/>
          </w:rPr>
          <w:fldChar w:fldCharType="separate"/>
        </w:r>
        <w:r w:rsidR="00C95FEA">
          <w:rPr>
            <w:noProof/>
            <w:webHidden/>
          </w:rPr>
          <w:t>4</w:t>
        </w:r>
        <w:r w:rsidR="00C95FEA">
          <w:rPr>
            <w:noProof/>
            <w:webHidden/>
          </w:rPr>
          <w:fldChar w:fldCharType="end"/>
        </w:r>
      </w:hyperlink>
    </w:p>
    <w:p w14:paraId="1B50B5A5"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37" w:history="1">
        <w:r w:rsidR="00C95FEA" w:rsidRPr="005155E7">
          <w:rPr>
            <w:rStyle w:val="Hperlink"/>
            <w:noProof/>
          </w:rPr>
          <w:t>3.1. Objekti riskide hindamine</w:t>
        </w:r>
        <w:r w:rsidR="00C95FEA">
          <w:rPr>
            <w:noProof/>
            <w:webHidden/>
          </w:rPr>
          <w:tab/>
        </w:r>
        <w:r w:rsidR="00C95FEA">
          <w:rPr>
            <w:noProof/>
            <w:webHidden/>
          </w:rPr>
          <w:fldChar w:fldCharType="begin"/>
        </w:r>
        <w:r w:rsidR="00C95FEA">
          <w:rPr>
            <w:noProof/>
            <w:webHidden/>
          </w:rPr>
          <w:instrText xml:space="preserve"> PAGEREF _Toc40377937 \h </w:instrText>
        </w:r>
        <w:r w:rsidR="00C95FEA">
          <w:rPr>
            <w:noProof/>
            <w:webHidden/>
          </w:rPr>
        </w:r>
        <w:r w:rsidR="00C95FEA">
          <w:rPr>
            <w:noProof/>
            <w:webHidden/>
          </w:rPr>
          <w:fldChar w:fldCharType="separate"/>
        </w:r>
        <w:r w:rsidR="00C95FEA">
          <w:rPr>
            <w:noProof/>
            <w:webHidden/>
          </w:rPr>
          <w:t>4</w:t>
        </w:r>
        <w:r w:rsidR="00C95FEA">
          <w:rPr>
            <w:noProof/>
            <w:webHidden/>
          </w:rPr>
          <w:fldChar w:fldCharType="end"/>
        </w:r>
      </w:hyperlink>
    </w:p>
    <w:p w14:paraId="02553EE8"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38" w:history="1">
        <w:r w:rsidR="00C95FEA" w:rsidRPr="005155E7">
          <w:rPr>
            <w:rStyle w:val="Hperlink"/>
            <w:noProof/>
          </w:rPr>
          <w:t>3.2 Tegevuskava riskide vähendamiseks</w:t>
        </w:r>
        <w:r w:rsidR="00C95FEA">
          <w:rPr>
            <w:noProof/>
            <w:webHidden/>
          </w:rPr>
          <w:tab/>
        </w:r>
        <w:r w:rsidR="00C95FEA">
          <w:rPr>
            <w:noProof/>
            <w:webHidden/>
          </w:rPr>
          <w:fldChar w:fldCharType="begin"/>
        </w:r>
        <w:r w:rsidR="00C95FEA">
          <w:rPr>
            <w:noProof/>
            <w:webHidden/>
          </w:rPr>
          <w:instrText xml:space="preserve"> PAGEREF _Toc40377938 \h </w:instrText>
        </w:r>
        <w:r w:rsidR="00C95FEA">
          <w:rPr>
            <w:noProof/>
            <w:webHidden/>
          </w:rPr>
        </w:r>
        <w:r w:rsidR="00C95FEA">
          <w:rPr>
            <w:noProof/>
            <w:webHidden/>
          </w:rPr>
          <w:fldChar w:fldCharType="separate"/>
        </w:r>
        <w:r w:rsidR="00C95FEA">
          <w:rPr>
            <w:noProof/>
            <w:webHidden/>
          </w:rPr>
          <w:t>5</w:t>
        </w:r>
        <w:r w:rsidR="00C95FEA">
          <w:rPr>
            <w:noProof/>
            <w:webHidden/>
          </w:rPr>
          <w:fldChar w:fldCharType="end"/>
        </w:r>
      </w:hyperlink>
    </w:p>
    <w:p w14:paraId="1B5AF418" w14:textId="77777777" w:rsidR="00C95FEA" w:rsidRDefault="00A736EA">
      <w:pPr>
        <w:pStyle w:val="SK1"/>
        <w:rPr>
          <w:rFonts w:asciiTheme="minorHAnsi" w:eastAsiaTheme="minorEastAsia" w:hAnsiTheme="minorHAnsi" w:cstheme="minorBidi"/>
          <w:noProof/>
          <w:sz w:val="22"/>
          <w:szCs w:val="22"/>
          <w:lang w:eastAsia="et-EE"/>
        </w:rPr>
      </w:pPr>
      <w:hyperlink w:anchor="_Toc40377939" w:history="1">
        <w:r w:rsidR="00C95FEA" w:rsidRPr="005155E7">
          <w:rPr>
            <w:rStyle w:val="Hperlink"/>
            <w:noProof/>
          </w:rPr>
          <w:t>4. TÖÖVÕTJA ORGANISATSIOON</w:t>
        </w:r>
        <w:r w:rsidR="00C95FEA">
          <w:rPr>
            <w:noProof/>
            <w:webHidden/>
          </w:rPr>
          <w:tab/>
        </w:r>
        <w:r w:rsidR="00C95FEA">
          <w:rPr>
            <w:noProof/>
            <w:webHidden/>
          </w:rPr>
          <w:fldChar w:fldCharType="begin"/>
        </w:r>
        <w:r w:rsidR="00C95FEA">
          <w:rPr>
            <w:noProof/>
            <w:webHidden/>
          </w:rPr>
          <w:instrText xml:space="preserve"> PAGEREF _Toc40377939 \h </w:instrText>
        </w:r>
        <w:r w:rsidR="00C95FEA">
          <w:rPr>
            <w:noProof/>
            <w:webHidden/>
          </w:rPr>
        </w:r>
        <w:r w:rsidR="00C95FEA">
          <w:rPr>
            <w:noProof/>
            <w:webHidden/>
          </w:rPr>
          <w:fldChar w:fldCharType="separate"/>
        </w:r>
        <w:r w:rsidR="00C95FEA">
          <w:rPr>
            <w:noProof/>
            <w:webHidden/>
          </w:rPr>
          <w:t>5</w:t>
        </w:r>
        <w:r w:rsidR="00C95FEA">
          <w:rPr>
            <w:noProof/>
            <w:webHidden/>
          </w:rPr>
          <w:fldChar w:fldCharType="end"/>
        </w:r>
      </w:hyperlink>
    </w:p>
    <w:p w14:paraId="0B52FDD6"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40" w:history="1">
        <w:r w:rsidR="00C95FEA" w:rsidRPr="005155E7">
          <w:rPr>
            <w:rStyle w:val="Hperlink"/>
            <w:noProof/>
          </w:rPr>
          <w:t>4.1. Lühiülevaade ettevõttest</w:t>
        </w:r>
        <w:r w:rsidR="00C95FEA">
          <w:rPr>
            <w:noProof/>
            <w:webHidden/>
          </w:rPr>
          <w:tab/>
        </w:r>
        <w:r w:rsidR="00C95FEA">
          <w:rPr>
            <w:noProof/>
            <w:webHidden/>
          </w:rPr>
          <w:fldChar w:fldCharType="begin"/>
        </w:r>
        <w:r w:rsidR="00C95FEA">
          <w:rPr>
            <w:noProof/>
            <w:webHidden/>
          </w:rPr>
          <w:instrText xml:space="preserve"> PAGEREF _Toc40377940 \h </w:instrText>
        </w:r>
        <w:r w:rsidR="00C95FEA">
          <w:rPr>
            <w:noProof/>
            <w:webHidden/>
          </w:rPr>
        </w:r>
        <w:r w:rsidR="00C95FEA">
          <w:rPr>
            <w:noProof/>
            <w:webHidden/>
          </w:rPr>
          <w:fldChar w:fldCharType="separate"/>
        </w:r>
        <w:r w:rsidR="00C95FEA">
          <w:rPr>
            <w:noProof/>
            <w:webHidden/>
          </w:rPr>
          <w:t>5</w:t>
        </w:r>
        <w:r w:rsidR="00C95FEA">
          <w:rPr>
            <w:noProof/>
            <w:webHidden/>
          </w:rPr>
          <w:fldChar w:fldCharType="end"/>
        </w:r>
      </w:hyperlink>
    </w:p>
    <w:p w14:paraId="09E0BF4E"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41" w:history="1">
        <w:r w:rsidR="00C95FEA" w:rsidRPr="005155E7">
          <w:rPr>
            <w:rStyle w:val="Hperlink"/>
            <w:noProof/>
          </w:rPr>
          <w:t>4.2. Projekti juhtimisstruktuur</w:t>
        </w:r>
        <w:r w:rsidR="00C95FEA">
          <w:rPr>
            <w:noProof/>
            <w:webHidden/>
          </w:rPr>
          <w:tab/>
        </w:r>
        <w:r w:rsidR="00C95FEA">
          <w:rPr>
            <w:noProof/>
            <w:webHidden/>
          </w:rPr>
          <w:fldChar w:fldCharType="begin"/>
        </w:r>
        <w:r w:rsidR="00C95FEA">
          <w:rPr>
            <w:noProof/>
            <w:webHidden/>
          </w:rPr>
          <w:instrText xml:space="preserve"> PAGEREF _Toc40377941 \h </w:instrText>
        </w:r>
        <w:r w:rsidR="00C95FEA">
          <w:rPr>
            <w:noProof/>
            <w:webHidden/>
          </w:rPr>
        </w:r>
        <w:r w:rsidR="00C95FEA">
          <w:rPr>
            <w:noProof/>
            <w:webHidden/>
          </w:rPr>
          <w:fldChar w:fldCharType="separate"/>
        </w:r>
        <w:r w:rsidR="00C95FEA">
          <w:rPr>
            <w:noProof/>
            <w:webHidden/>
          </w:rPr>
          <w:t>6</w:t>
        </w:r>
        <w:r w:rsidR="00C95FEA">
          <w:rPr>
            <w:noProof/>
            <w:webHidden/>
          </w:rPr>
          <w:fldChar w:fldCharType="end"/>
        </w:r>
      </w:hyperlink>
    </w:p>
    <w:p w14:paraId="0E17CE88"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42" w:history="1">
        <w:r w:rsidR="00C95FEA" w:rsidRPr="005155E7">
          <w:rPr>
            <w:rStyle w:val="Hperlink"/>
            <w:noProof/>
          </w:rPr>
          <w:t>4.3. Vajalikud pädevusnõuded</w:t>
        </w:r>
        <w:r w:rsidR="00C95FEA">
          <w:rPr>
            <w:noProof/>
            <w:webHidden/>
          </w:rPr>
          <w:tab/>
        </w:r>
        <w:r w:rsidR="00C95FEA">
          <w:rPr>
            <w:noProof/>
            <w:webHidden/>
          </w:rPr>
          <w:fldChar w:fldCharType="begin"/>
        </w:r>
        <w:r w:rsidR="00C95FEA">
          <w:rPr>
            <w:noProof/>
            <w:webHidden/>
          </w:rPr>
          <w:instrText xml:space="preserve"> PAGEREF _Toc40377942 \h </w:instrText>
        </w:r>
        <w:r w:rsidR="00C95FEA">
          <w:rPr>
            <w:noProof/>
            <w:webHidden/>
          </w:rPr>
        </w:r>
        <w:r w:rsidR="00C95FEA">
          <w:rPr>
            <w:noProof/>
            <w:webHidden/>
          </w:rPr>
          <w:fldChar w:fldCharType="separate"/>
        </w:r>
        <w:r w:rsidR="00C95FEA">
          <w:rPr>
            <w:noProof/>
            <w:webHidden/>
          </w:rPr>
          <w:t>6</w:t>
        </w:r>
        <w:r w:rsidR="00C95FEA">
          <w:rPr>
            <w:noProof/>
            <w:webHidden/>
          </w:rPr>
          <w:fldChar w:fldCharType="end"/>
        </w:r>
      </w:hyperlink>
    </w:p>
    <w:p w14:paraId="425AFDEA"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43" w:history="1">
        <w:r w:rsidR="00C95FEA" w:rsidRPr="005155E7">
          <w:rPr>
            <w:rStyle w:val="Hperlink"/>
            <w:noProof/>
          </w:rPr>
          <w:t>4.4. Võtmeisikute ülesanded, vastutus</w:t>
        </w:r>
        <w:r w:rsidR="00C95FEA">
          <w:rPr>
            <w:noProof/>
            <w:webHidden/>
          </w:rPr>
          <w:tab/>
        </w:r>
        <w:r w:rsidR="00C95FEA">
          <w:rPr>
            <w:noProof/>
            <w:webHidden/>
          </w:rPr>
          <w:fldChar w:fldCharType="begin"/>
        </w:r>
        <w:r w:rsidR="00C95FEA">
          <w:rPr>
            <w:noProof/>
            <w:webHidden/>
          </w:rPr>
          <w:instrText xml:space="preserve"> PAGEREF _Toc40377943 \h </w:instrText>
        </w:r>
        <w:r w:rsidR="00C95FEA">
          <w:rPr>
            <w:noProof/>
            <w:webHidden/>
          </w:rPr>
        </w:r>
        <w:r w:rsidR="00C95FEA">
          <w:rPr>
            <w:noProof/>
            <w:webHidden/>
          </w:rPr>
          <w:fldChar w:fldCharType="separate"/>
        </w:r>
        <w:r w:rsidR="00C95FEA">
          <w:rPr>
            <w:noProof/>
            <w:webHidden/>
          </w:rPr>
          <w:t>7</w:t>
        </w:r>
        <w:r w:rsidR="00C95FEA">
          <w:rPr>
            <w:noProof/>
            <w:webHidden/>
          </w:rPr>
          <w:fldChar w:fldCharType="end"/>
        </w:r>
      </w:hyperlink>
    </w:p>
    <w:p w14:paraId="37CBD0ED"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44" w:history="1">
        <w:r w:rsidR="00C95FEA" w:rsidRPr="005155E7">
          <w:rPr>
            <w:rStyle w:val="Hperlink"/>
            <w:noProof/>
          </w:rPr>
          <w:t>4.5 Tugiteenused</w:t>
        </w:r>
        <w:r w:rsidR="00C95FEA">
          <w:rPr>
            <w:noProof/>
            <w:webHidden/>
          </w:rPr>
          <w:tab/>
        </w:r>
        <w:r w:rsidR="00C95FEA">
          <w:rPr>
            <w:noProof/>
            <w:webHidden/>
          </w:rPr>
          <w:fldChar w:fldCharType="begin"/>
        </w:r>
        <w:r w:rsidR="00C95FEA">
          <w:rPr>
            <w:noProof/>
            <w:webHidden/>
          </w:rPr>
          <w:instrText xml:space="preserve"> PAGEREF _Toc40377944 \h </w:instrText>
        </w:r>
        <w:r w:rsidR="00C95FEA">
          <w:rPr>
            <w:noProof/>
            <w:webHidden/>
          </w:rPr>
        </w:r>
        <w:r w:rsidR="00C95FEA">
          <w:rPr>
            <w:noProof/>
            <w:webHidden/>
          </w:rPr>
          <w:fldChar w:fldCharType="separate"/>
        </w:r>
        <w:r w:rsidR="00C95FEA">
          <w:rPr>
            <w:noProof/>
            <w:webHidden/>
          </w:rPr>
          <w:t>7</w:t>
        </w:r>
        <w:r w:rsidR="00C95FEA">
          <w:rPr>
            <w:noProof/>
            <w:webHidden/>
          </w:rPr>
          <w:fldChar w:fldCharType="end"/>
        </w:r>
      </w:hyperlink>
    </w:p>
    <w:p w14:paraId="211AE28D"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45" w:history="1">
        <w:r w:rsidR="00C95FEA" w:rsidRPr="005155E7">
          <w:rPr>
            <w:rStyle w:val="Hperlink"/>
            <w:noProof/>
          </w:rPr>
          <w:t>4.6. Kasutatavad tehnilised ressursid</w:t>
        </w:r>
        <w:r w:rsidR="00C95FEA">
          <w:rPr>
            <w:noProof/>
            <w:webHidden/>
          </w:rPr>
          <w:tab/>
        </w:r>
        <w:r w:rsidR="00C95FEA">
          <w:rPr>
            <w:noProof/>
            <w:webHidden/>
          </w:rPr>
          <w:fldChar w:fldCharType="begin"/>
        </w:r>
        <w:r w:rsidR="00C95FEA">
          <w:rPr>
            <w:noProof/>
            <w:webHidden/>
          </w:rPr>
          <w:instrText xml:space="preserve"> PAGEREF _Toc40377945 \h </w:instrText>
        </w:r>
        <w:r w:rsidR="00C95FEA">
          <w:rPr>
            <w:noProof/>
            <w:webHidden/>
          </w:rPr>
        </w:r>
        <w:r w:rsidR="00C95FEA">
          <w:rPr>
            <w:noProof/>
            <w:webHidden/>
          </w:rPr>
          <w:fldChar w:fldCharType="separate"/>
        </w:r>
        <w:r w:rsidR="00C95FEA">
          <w:rPr>
            <w:noProof/>
            <w:webHidden/>
          </w:rPr>
          <w:t>7</w:t>
        </w:r>
        <w:r w:rsidR="00C95FEA">
          <w:rPr>
            <w:noProof/>
            <w:webHidden/>
          </w:rPr>
          <w:fldChar w:fldCharType="end"/>
        </w:r>
      </w:hyperlink>
    </w:p>
    <w:p w14:paraId="1F71F585"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46" w:history="1">
        <w:r w:rsidR="00C95FEA" w:rsidRPr="005155E7">
          <w:rPr>
            <w:rStyle w:val="Hperlink"/>
            <w:noProof/>
          </w:rPr>
          <w:t>4.7. Kasutatavad põhimaterjalid</w:t>
        </w:r>
        <w:r w:rsidR="00C95FEA">
          <w:rPr>
            <w:noProof/>
            <w:webHidden/>
          </w:rPr>
          <w:tab/>
        </w:r>
        <w:r w:rsidR="00C95FEA">
          <w:rPr>
            <w:noProof/>
            <w:webHidden/>
          </w:rPr>
          <w:fldChar w:fldCharType="begin"/>
        </w:r>
        <w:r w:rsidR="00C95FEA">
          <w:rPr>
            <w:noProof/>
            <w:webHidden/>
          </w:rPr>
          <w:instrText xml:space="preserve"> PAGEREF _Toc40377946 \h </w:instrText>
        </w:r>
        <w:r w:rsidR="00C95FEA">
          <w:rPr>
            <w:noProof/>
            <w:webHidden/>
          </w:rPr>
        </w:r>
        <w:r w:rsidR="00C95FEA">
          <w:rPr>
            <w:noProof/>
            <w:webHidden/>
          </w:rPr>
          <w:fldChar w:fldCharType="separate"/>
        </w:r>
        <w:r w:rsidR="00C95FEA">
          <w:rPr>
            <w:noProof/>
            <w:webHidden/>
          </w:rPr>
          <w:t>8</w:t>
        </w:r>
        <w:r w:rsidR="00C95FEA">
          <w:rPr>
            <w:noProof/>
            <w:webHidden/>
          </w:rPr>
          <w:fldChar w:fldCharType="end"/>
        </w:r>
      </w:hyperlink>
    </w:p>
    <w:p w14:paraId="71E4AEEE" w14:textId="77777777" w:rsidR="00C95FEA" w:rsidRDefault="00A736EA">
      <w:pPr>
        <w:pStyle w:val="SK1"/>
        <w:rPr>
          <w:rFonts w:asciiTheme="minorHAnsi" w:eastAsiaTheme="minorEastAsia" w:hAnsiTheme="minorHAnsi" w:cstheme="minorBidi"/>
          <w:noProof/>
          <w:sz w:val="22"/>
          <w:szCs w:val="22"/>
          <w:lang w:eastAsia="et-EE"/>
        </w:rPr>
      </w:pPr>
      <w:hyperlink w:anchor="_Toc40377947" w:history="1">
        <w:r w:rsidR="00C95FEA" w:rsidRPr="005155E7">
          <w:rPr>
            <w:rStyle w:val="Hperlink"/>
            <w:noProof/>
          </w:rPr>
          <w:t>5. ALLTÖÖVÕTJAD</w:t>
        </w:r>
        <w:r w:rsidR="00C95FEA">
          <w:rPr>
            <w:noProof/>
            <w:webHidden/>
          </w:rPr>
          <w:tab/>
        </w:r>
        <w:r w:rsidR="00C95FEA">
          <w:rPr>
            <w:noProof/>
            <w:webHidden/>
          </w:rPr>
          <w:fldChar w:fldCharType="begin"/>
        </w:r>
        <w:r w:rsidR="00C95FEA">
          <w:rPr>
            <w:noProof/>
            <w:webHidden/>
          </w:rPr>
          <w:instrText xml:space="preserve"> PAGEREF _Toc40377947 \h </w:instrText>
        </w:r>
        <w:r w:rsidR="00C95FEA">
          <w:rPr>
            <w:noProof/>
            <w:webHidden/>
          </w:rPr>
        </w:r>
        <w:r w:rsidR="00C95FEA">
          <w:rPr>
            <w:noProof/>
            <w:webHidden/>
          </w:rPr>
          <w:fldChar w:fldCharType="separate"/>
        </w:r>
        <w:r w:rsidR="00C95FEA">
          <w:rPr>
            <w:noProof/>
            <w:webHidden/>
          </w:rPr>
          <w:t>8</w:t>
        </w:r>
        <w:r w:rsidR="00C95FEA">
          <w:rPr>
            <w:noProof/>
            <w:webHidden/>
          </w:rPr>
          <w:fldChar w:fldCharType="end"/>
        </w:r>
      </w:hyperlink>
    </w:p>
    <w:p w14:paraId="6D17C277" w14:textId="77777777" w:rsidR="00C95FEA" w:rsidRDefault="00A736EA">
      <w:pPr>
        <w:pStyle w:val="SK1"/>
        <w:rPr>
          <w:rFonts w:asciiTheme="minorHAnsi" w:eastAsiaTheme="minorEastAsia" w:hAnsiTheme="minorHAnsi" w:cstheme="minorBidi"/>
          <w:noProof/>
          <w:sz w:val="22"/>
          <w:szCs w:val="22"/>
          <w:lang w:eastAsia="et-EE"/>
        </w:rPr>
      </w:pPr>
      <w:hyperlink w:anchor="_Toc40377948" w:history="1">
        <w:r w:rsidR="00C95FEA" w:rsidRPr="005155E7">
          <w:rPr>
            <w:rStyle w:val="Hperlink"/>
            <w:noProof/>
          </w:rPr>
          <w:t>6. KOMMUNIKATSIOON</w:t>
        </w:r>
        <w:r w:rsidR="00C95FEA">
          <w:rPr>
            <w:noProof/>
            <w:webHidden/>
          </w:rPr>
          <w:tab/>
        </w:r>
        <w:r w:rsidR="00C95FEA">
          <w:rPr>
            <w:noProof/>
            <w:webHidden/>
          </w:rPr>
          <w:fldChar w:fldCharType="begin"/>
        </w:r>
        <w:r w:rsidR="00C95FEA">
          <w:rPr>
            <w:noProof/>
            <w:webHidden/>
          </w:rPr>
          <w:instrText xml:space="preserve"> PAGEREF _Toc40377948 \h </w:instrText>
        </w:r>
        <w:r w:rsidR="00C95FEA">
          <w:rPr>
            <w:noProof/>
            <w:webHidden/>
          </w:rPr>
        </w:r>
        <w:r w:rsidR="00C95FEA">
          <w:rPr>
            <w:noProof/>
            <w:webHidden/>
          </w:rPr>
          <w:fldChar w:fldCharType="separate"/>
        </w:r>
        <w:r w:rsidR="00C95FEA">
          <w:rPr>
            <w:noProof/>
            <w:webHidden/>
          </w:rPr>
          <w:t>9</w:t>
        </w:r>
        <w:r w:rsidR="00C95FEA">
          <w:rPr>
            <w:noProof/>
            <w:webHidden/>
          </w:rPr>
          <w:fldChar w:fldCharType="end"/>
        </w:r>
      </w:hyperlink>
    </w:p>
    <w:p w14:paraId="438C3F8C"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49" w:history="1">
        <w:r w:rsidR="00C95FEA" w:rsidRPr="005155E7">
          <w:rPr>
            <w:rStyle w:val="Hperlink"/>
            <w:noProof/>
          </w:rPr>
          <w:t>6.1. Koosolekud</w:t>
        </w:r>
        <w:r w:rsidR="00C95FEA">
          <w:rPr>
            <w:noProof/>
            <w:webHidden/>
          </w:rPr>
          <w:tab/>
        </w:r>
        <w:r w:rsidR="00C95FEA">
          <w:rPr>
            <w:noProof/>
            <w:webHidden/>
          </w:rPr>
          <w:fldChar w:fldCharType="begin"/>
        </w:r>
        <w:r w:rsidR="00C95FEA">
          <w:rPr>
            <w:noProof/>
            <w:webHidden/>
          </w:rPr>
          <w:instrText xml:space="preserve"> PAGEREF _Toc40377949 \h </w:instrText>
        </w:r>
        <w:r w:rsidR="00C95FEA">
          <w:rPr>
            <w:noProof/>
            <w:webHidden/>
          </w:rPr>
        </w:r>
        <w:r w:rsidR="00C95FEA">
          <w:rPr>
            <w:noProof/>
            <w:webHidden/>
          </w:rPr>
          <w:fldChar w:fldCharType="separate"/>
        </w:r>
        <w:r w:rsidR="00C95FEA">
          <w:rPr>
            <w:noProof/>
            <w:webHidden/>
          </w:rPr>
          <w:t>9</w:t>
        </w:r>
        <w:r w:rsidR="00C95FEA">
          <w:rPr>
            <w:noProof/>
            <w:webHidden/>
          </w:rPr>
          <w:fldChar w:fldCharType="end"/>
        </w:r>
      </w:hyperlink>
    </w:p>
    <w:p w14:paraId="766EC27C"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50" w:history="1">
        <w:r w:rsidR="00C95FEA" w:rsidRPr="005155E7">
          <w:rPr>
            <w:rStyle w:val="Hperlink"/>
            <w:noProof/>
          </w:rPr>
          <w:t>6.2. Kirjavahetus ja dokumentide kontrollimise ja edastamise protseduurid</w:t>
        </w:r>
        <w:r w:rsidR="00C95FEA">
          <w:rPr>
            <w:noProof/>
            <w:webHidden/>
          </w:rPr>
          <w:tab/>
        </w:r>
        <w:r w:rsidR="00C95FEA">
          <w:rPr>
            <w:noProof/>
            <w:webHidden/>
          </w:rPr>
          <w:fldChar w:fldCharType="begin"/>
        </w:r>
        <w:r w:rsidR="00C95FEA">
          <w:rPr>
            <w:noProof/>
            <w:webHidden/>
          </w:rPr>
          <w:instrText xml:space="preserve"> PAGEREF _Toc40377950 \h </w:instrText>
        </w:r>
        <w:r w:rsidR="00C95FEA">
          <w:rPr>
            <w:noProof/>
            <w:webHidden/>
          </w:rPr>
        </w:r>
        <w:r w:rsidR="00C95FEA">
          <w:rPr>
            <w:noProof/>
            <w:webHidden/>
          </w:rPr>
          <w:fldChar w:fldCharType="separate"/>
        </w:r>
        <w:r w:rsidR="00C95FEA">
          <w:rPr>
            <w:noProof/>
            <w:webHidden/>
          </w:rPr>
          <w:t>9</w:t>
        </w:r>
        <w:r w:rsidR="00C95FEA">
          <w:rPr>
            <w:noProof/>
            <w:webHidden/>
          </w:rPr>
          <w:fldChar w:fldCharType="end"/>
        </w:r>
      </w:hyperlink>
    </w:p>
    <w:p w14:paraId="12280D14"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51" w:history="1">
        <w:r w:rsidR="00C95FEA" w:rsidRPr="005155E7">
          <w:rPr>
            <w:rStyle w:val="Hperlink"/>
            <w:noProof/>
          </w:rPr>
          <w:t>6.3. Peatöövõtja sisemine informatsiooni liikumine ja suhtlemine alltöövõtjatega ning kolmandate osapooltega</w:t>
        </w:r>
        <w:r w:rsidR="00C95FEA">
          <w:rPr>
            <w:noProof/>
            <w:webHidden/>
          </w:rPr>
          <w:tab/>
        </w:r>
        <w:r w:rsidR="00C95FEA">
          <w:rPr>
            <w:noProof/>
            <w:webHidden/>
          </w:rPr>
          <w:fldChar w:fldCharType="begin"/>
        </w:r>
        <w:r w:rsidR="00C95FEA">
          <w:rPr>
            <w:noProof/>
            <w:webHidden/>
          </w:rPr>
          <w:instrText xml:space="preserve"> PAGEREF _Toc40377951 \h </w:instrText>
        </w:r>
        <w:r w:rsidR="00C95FEA">
          <w:rPr>
            <w:noProof/>
            <w:webHidden/>
          </w:rPr>
        </w:r>
        <w:r w:rsidR="00C95FEA">
          <w:rPr>
            <w:noProof/>
            <w:webHidden/>
          </w:rPr>
          <w:fldChar w:fldCharType="separate"/>
        </w:r>
        <w:r w:rsidR="00C95FEA">
          <w:rPr>
            <w:noProof/>
            <w:webHidden/>
          </w:rPr>
          <w:t>9</w:t>
        </w:r>
        <w:r w:rsidR="00C95FEA">
          <w:rPr>
            <w:noProof/>
            <w:webHidden/>
          </w:rPr>
          <w:fldChar w:fldCharType="end"/>
        </w:r>
      </w:hyperlink>
    </w:p>
    <w:p w14:paraId="258A7FAD"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52" w:history="1">
        <w:r w:rsidR="00C95FEA" w:rsidRPr="005155E7">
          <w:rPr>
            <w:rStyle w:val="Hperlink"/>
            <w:noProof/>
          </w:rPr>
          <w:t>6.4. Muudatuste protseduurid</w:t>
        </w:r>
        <w:r w:rsidR="00C95FEA">
          <w:rPr>
            <w:noProof/>
            <w:webHidden/>
          </w:rPr>
          <w:tab/>
        </w:r>
        <w:r w:rsidR="00C95FEA">
          <w:rPr>
            <w:noProof/>
            <w:webHidden/>
          </w:rPr>
          <w:fldChar w:fldCharType="begin"/>
        </w:r>
        <w:r w:rsidR="00C95FEA">
          <w:rPr>
            <w:noProof/>
            <w:webHidden/>
          </w:rPr>
          <w:instrText xml:space="preserve"> PAGEREF _Toc40377952 \h </w:instrText>
        </w:r>
        <w:r w:rsidR="00C95FEA">
          <w:rPr>
            <w:noProof/>
            <w:webHidden/>
          </w:rPr>
        </w:r>
        <w:r w:rsidR="00C95FEA">
          <w:rPr>
            <w:noProof/>
            <w:webHidden/>
          </w:rPr>
          <w:fldChar w:fldCharType="separate"/>
        </w:r>
        <w:r w:rsidR="00C95FEA">
          <w:rPr>
            <w:noProof/>
            <w:webHidden/>
          </w:rPr>
          <w:t>9</w:t>
        </w:r>
        <w:r w:rsidR="00C95FEA">
          <w:rPr>
            <w:noProof/>
            <w:webHidden/>
          </w:rPr>
          <w:fldChar w:fldCharType="end"/>
        </w:r>
      </w:hyperlink>
    </w:p>
    <w:p w14:paraId="4D50C74B" w14:textId="77777777" w:rsidR="00C95FEA" w:rsidRDefault="00A736EA">
      <w:pPr>
        <w:pStyle w:val="SK1"/>
        <w:rPr>
          <w:rFonts w:asciiTheme="minorHAnsi" w:eastAsiaTheme="minorEastAsia" w:hAnsiTheme="minorHAnsi" w:cstheme="minorBidi"/>
          <w:noProof/>
          <w:sz w:val="22"/>
          <w:szCs w:val="22"/>
          <w:lang w:eastAsia="et-EE"/>
        </w:rPr>
      </w:pPr>
      <w:hyperlink w:anchor="_Toc40377953" w:history="1">
        <w:r w:rsidR="00C95FEA" w:rsidRPr="005155E7">
          <w:rPr>
            <w:rStyle w:val="Hperlink"/>
            <w:noProof/>
          </w:rPr>
          <w:t>7. TÖÖDE PLANEERIMINE</w:t>
        </w:r>
        <w:r w:rsidR="00C95FEA">
          <w:rPr>
            <w:noProof/>
            <w:webHidden/>
          </w:rPr>
          <w:tab/>
        </w:r>
        <w:r w:rsidR="00C95FEA">
          <w:rPr>
            <w:noProof/>
            <w:webHidden/>
          </w:rPr>
          <w:fldChar w:fldCharType="begin"/>
        </w:r>
        <w:r w:rsidR="00C95FEA">
          <w:rPr>
            <w:noProof/>
            <w:webHidden/>
          </w:rPr>
          <w:instrText xml:space="preserve"> PAGEREF _Toc40377953 \h </w:instrText>
        </w:r>
        <w:r w:rsidR="00C95FEA">
          <w:rPr>
            <w:noProof/>
            <w:webHidden/>
          </w:rPr>
        </w:r>
        <w:r w:rsidR="00C95FEA">
          <w:rPr>
            <w:noProof/>
            <w:webHidden/>
          </w:rPr>
          <w:fldChar w:fldCharType="separate"/>
        </w:r>
        <w:r w:rsidR="00C95FEA">
          <w:rPr>
            <w:noProof/>
            <w:webHidden/>
          </w:rPr>
          <w:t>10</w:t>
        </w:r>
        <w:r w:rsidR="00C95FEA">
          <w:rPr>
            <w:noProof/>
            <w:webHidden/>
          </w:rPr>
          <w:fldChar w:fldCharType="end"/>
        </w:r>
      </w:hyperlink>
    </w:p>
    <w:p w14:paraId="2EFA71F9"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54" w:history="1">
        <w:r w:rsidR="00C95FEA" w:rsidRPr="005155E7">
          <w:rPr>
            <w:rStyle w:val="Hperlink"/>
            <w:noProof/>
          </w:rPr>
          <w:t>7.1. Tööetapikohane planeerimine</w:t>
        </w:r>
        <w:r w:rsidR="00C95FEA">
          <w:rPr>
            <w:noProof/>
            <w:webHidden/>
          </w:rPr>
          <w:tab/>
        </w:r>
        <w:r w:rsidR="00C95FEA">
          <w:rPr>
            <w:noProof/>
            <w:webHidden/>
          </w:rPr>
          <w:fldChar w:fldCharType="begin"/>
        </w:r>
        <w:r w:rsidR="00C95FEA">
          <w:rPr>
            <w:noProof/>
            <w:webHidden/>
          </w:rPr>
          <w:instrText xml:space="preserve"> PAGEREF _Toc40377954 \h </w:instrText>
        </w:r>
        <w:r w:rsidR="00C95FEA">
          <w:rPr>
            <w:noProof/>
            <w:webHidden/>
          </w:rPr>
        </w:r>
        <w:r w:rsidR="00C95FEA">
          <w:rPr>
            <w:noProof/>
            <w:webHidden/>
          </w:rPr>
          <w:fldChar w:fldCharType="separate"/>
        </w:r>
        <w:r w:rsidR="00C95FEA">
          <w:rPr>
            <w:noProof/>
            <w:webHidden/>
          </w:rPr>
          <w:t>10</w:t>
        </w:r>
        <w:r w:rsidR="00C95FEA">
          <w:rPr>
            <w:noProof/>
            <w:webHidden/>
          </w:rPr>
          <w:fldChar w:fldCharType="end"/>
        </w:r>
      </w:hyperlink>
    </w:p>
    <w:p w14:paraId="58F31C3F"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55" w:history="1">
        <w:r w:rsidR="00C95FEA" w:rsidRPr="005155E7">
          <w:rPr>
            <w:rStyle w:val="Hperlink"/>
            <w:noProof/>
          </w:rPr>
          <w:t>7.2. Ajagraafiku koostamine ja haldamine</w:t>
        </w:r>
        <w:r w:rsidR="00C95FEA">
          <w:rPr>
            <w:noProof/>
            <w:webHidden/>
          </w:rPr>
          <w:tab/>
        </w:r>
        <w:r w:rsidR="00C95FEA">
          <w:rPr>
            <w:noProof/>
            <w:webHidden/>
          </w:rPr>
          <w:fldChar w:fldCharType="begin"/>
        </w:r>
        <w:r w:rsidR="00C95FEA">
          <w:rPr>
            <w:noProof/>
            <w:webHidden/>
          </w:rPr>
          <w:instrText xml:space="preserve"> PAGEREF _Toc40377955 \h </w:instrText>
        </w:r>
        <w:r w:rsidR="00C95FEA">
          <w:rPr>
            <w:noProof/>
            <w:webHidden/>
          </w:rPr>
        </w:r>
        <w:r w:rsidR="00C95FEA">
          <w:rPr>
            <w:noProof/>
            <w:webHidden/>
          </w:rPr>
          <w:fldChar w:fldCharType="separate"/>
        </w:r>
        <w:r w:rsidR="00C95FEA">
          <w:rPr>
            <w:noProof/>
            <w:webHidden/>
          </w:rPr>
          <w:t>10</w:t>
        </w:r>
        <w:r w:rsidR="00C95FEA">
          <w:rPr>
            <w:noProof/>
            <w:webHidden/>
          </w:rPr>
          <w:fldChar w:fldCharType="end"/>
        </w:r>
      </w:hyperlink>
    </w:p>
    <w:p w14:paraId="018F7EF9"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56" w:history="1">
        <w:r w:rsidR="00C95FEA" w:rsidRPr="005155E7">
          <w:rPr>
            <w:rStyle w:val="Hperlink"/>
            <w:noProof/>
          </w:rPr>
          <w:t>7.3. Eritööde tehnilised tööplaanid</w:t>
        </w:r>
        <w:r w:rsidR="00C95FEA">
          <w:rPr>
            <w:noProof/>
            <w:webHidden/>
          </w:rPr>
          <w:tab/>
        </w:r>
        <w:r w:rsidR="00C95FEA">
          <w:rPr>
            <w:noProof/>
            <w:webHidden/>
          </w:rPr>
          <w:fldChar w:fldCharType="begin"/>
        </w:r>
        <w:r w:rsidR="00C95FEA">
          <w:rPr>
            <w:noProof/>
            <w:webHidden/>
          </w:rPr>
          <w:instrText xml:space="preserve"> PAGEREF _Toc40377956 \h </w:instrText>
        </w:r>
        <w:r w:rsidR="00C95FEA">
          <w:rPr>
            <w:noProof/>
            <w:webHidden/>
          </w:rPr>
        </w:r>
        <w:r w:rsidR="00C95FEA">
          <w:rPr>
            <w:noProof/>
            <w:webHidden/>
          </w:rPr>
          <w:fldChar w:fldCharType="separate"/>
        </w:r>
        <w:r w:rsidR="00C95FEA">
          <w:rPr>
            <w:noProof/>
            <w:webHidden/>
          </w:rPr>
          <w:t>11</w:t>
        </w:r>
        <w:r w:rsidR="00C95FEA">
          <w:rPr>
            <w:noProof/>
            <w:webHidden/>
          </w:rPr>
          <w:fldChar w:fldCharType="end"/>
        </w:r>
      </w:hyperlink>
    </w:p>
    <w:p w14:paraId="7906C103"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57" w:history="1">
        <w:r w:rsidR="00C95FEA" w:rsidRPr="005155E7">
          <w:rPr>
            <w:rStyle w:val="Hperlink"/>
            <w:noProof/>
          </w:rPr>
          <w:t>7.4. Aruandlus</w:t>
        </w:r>
        <w:r w:rsidR="00C95FEA">
          <w:rPr>
            <w:noProof/>
            <w:webHidden/>
          </w:rPr>
          <w:tab/>
        </w:r>
        <w:r w:rsidR="00C95FEA">
          <w:rPr>
            <w:noProof/>
            <w:webHidden/>
          </w:rPr>
          <w:fldChar w:fldCharType="begin"/>
        </w:r>
        <w:r w:rsidR="00C95FEA">
          <w:rPr>
            <w:noProof/>
            <w:webHidden/>
          </w:rPr>
          <w:instrText xml:space="preserve"> PAGEREF _Toc40377957 \h </w:instrText>
        </w:r>
        <w:r w:rsidR="00C95FEA">
          <w:rPr>
            <w:noProof/>
            <w:webHidden/>
          </w:rPr>
        </w:r>
        <w:r w:rsidR="00C95FEA">
          <w:rPr>
            <w:noProof/>
            <w:webHidden/>
          </w:rPr>
          <w:fldChar w:fldCharType="separate"/>
        </w:r>
        <w:r w:rsidR="00C95FEA">
          <w:rPr>
            <w:noProof/>
            <w:webHidden/>
          </w:rPr>
          <w:t>11</w:t>
        </w:r>
        <w:r w:rsidR="00C95FEA">
          <w:rPr>
            <w:noProof/>
            <w:webHidden/>
          </w:rPr>
          <w:fldChar w:fldCharType="end"/>
        </w:r>
      </w:hyperlink>
    </w:p>
    <w:p w14:paraId="132796E4" w14:textId="77777777" w:rsidR="00C95FEA" w:rsidRDefault="00A736EA">
      <w:pPr>
        <w:pStyle w:val="SK1"/>
        <w:rPr>
          <w:rFonts w:asciiTheme="minorHAnsi" w:eastAsiaTheme="minorEastAsia" w:hAnsiTheme="minorHAnsi" w:cstheme="minorBidi"/>
          <w:noProof/>
          <w:sz w:val="22"/>
          <w:szCs w:val="22"/>
          <w:lang w:eastAsia="et-EE"/>
        </w:rPr>
      </w:pPr>
      <w:hyperlink w:anchor="_Toc40377958" w:history="1">
        <w:r w:rsidR="00C95FEA" w:rsidRPr="005155E7">
          <w:rPr>
            <w:rStyle w:val="Hperlink"/>
            <w:noProof/>
          </w:rPr>
          <w:t>8. TÖÖDE JA MATERJALIDE KVALITEEDI KONTROLLIMISE JA TAGAMISE PROTSEDUURID</w:t>
        </w:r>
        <w:r w:rsidR="00C95FEA">
          <w:rPr>
            <w:noProof/>
            <w:webHidden/>
          </w:rPr>
          <w:tab/>
        </w:r>
        <w:r w:rsidR="00C95FEA">
          <w:rPr>
            <w:noProof/>
            <w:webHidden/>
          </w:rPr>
          <w:fldChar w:fldCharType="begin"/>
        </w:r>
        <w:r w:rsidR="00C95FEA">
          <w:rPr>
            <w:noProof/>
            <w:webHidden/>
          </w:rPr>
          <w:instrText xml:space="preserve"> PAGEREF _Toc40377958 \h </w:instrText>
        </w:r>
        <w:r w:rsidR="00C95FEA">
          <w:rPr>
            <w:noProof/>
            <w:webHidden/>
          </w:rPr>
        </w:r>
        <w:r w:rsidR="00C95FEA">
          <w:rPr>
            <w:noProof/>
            <w:webHidden/>
          </w:rPr>
          <w:fldChar w:fldCharType="separate"/>
        </w:r>
        <w:r w:rsidR="00C95FEA">
          <w:rPr>
            <w:noProof/>
            <w:webHidden/>
          </w:rPr>
          <w:t>11</w:t>
        </w:r>
        <w:r w:rsidR="00C95FEA">
          <w:rPr>
            <w:noProof/>
            <w:webHidden/>
          </w:rPr>
          <w:fldChar w:fldCharType="end"/>
        </w:r>
      </w:hyperlink>
    </w:p>
    <w:p w14:paraId="70D45F00"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59" w:history="1">
        <w:r w:rsidR="00C95FEA" w:rsidRPr="005155E7">
          <w:rPr>
            <w:rStyle w:val="Hperlink"/>
            <w:noProof/>
          </w:rPr>
          <w:t>8.1. Alltöövõtjate töö kvaliteedi kontroll</w:t>
        </w:r>
        <w:r w:rsidR="00C95FEA">
          <w:rPr>
            <w:noProof/>
            <w:webHidden/>
          </w:rPr>
          <w:tab/>
        </w:r>
        <w:r w:rsidR="00C95FEA">
          <w:rPr>
            <w:noProof/>
            <w:webHidden/>
          </w:rPr>
          <w:fldChar w:fldCharType="begin"/>
        </w:r>
        <w:r w:rsidR="00C95FEA">
          <w:rPr>
            <w:noProof/>
            <w:webHidden/>
          </w:rPr>
          <w:instrText xml:space="preserve"> PAGEREF _Toc40377959 \h </w:instrText>
        </w:r>
        <w:r w:rsidR="00C95FEA">
          <w:rPr>
            <w:noProof/>
            <w:webHidden/>
          </w:rPr>
        </w:r>
        <w:r w:rsidR="00C95FEA">
          <w:rPr>
            <w:noProof/>
            <w:webHidden/>
          </w:rPr>
          <w:fldChar w:fldCharType="separate"/>
        </w:r>
        <w:r w:rsidR="00C95FEA">
          <w:rPr>
            <w:noProof/>
            <w:webHidden/>
          </w:rPr>
          <w:t>11</w:t>
        </w:r>
        <w:r w:rsidR="00C95FEA">
          <w:rPr>
            <w:noProof/>
            <w:webHidden/>
          </w:rPr>
          <w:fldChar w:fldCharType="end"/>
        </w:r>
      </w:hyperlink>
    </w:p>
    <w:p w14:paraId="1E4D695B"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60" w:history="1">
        <w:r w:rsidR="00C95FEA" w:rsidRPr="005155E7">
          <w:rPr>
            <w:rStyle w:val="Hperlink"/>
            <w:noProof/>
          </w:rPr>
          <w:t>8.2. Tööetappide kohased kvaliteedinõuded ja kvaliteedi tagamine</w:t>
        </w:r>
        <w:r w:rsidR="00C95FEA">
          <w:rPr>
            <w:noProof/>
            <w:webHidden/>
          </w:rPr>
          <w:tab/>
        </w:r>
        <w:r w:rsidR="00C95FEA">
          <w:rPr>
            <w:noProof/>
            <w:webHidden/>
          </w:rPr>
          <w:fldChar w:fldCharType="begin"/>
        </w:r>
        <w:r w:rsidR="00C95FEA">
          <w:rPr>
            <w:noProof/>
            <w:webHidden/>
          </w:rPr>
          <w:instrText xml:space="preserve"> PAGEREF _Toc40377960 \h </w:instrText>
        </w:r>
        <w:r w:rsidR="00C95FEA">
          <w:rPr>
            <w:noProof/>
            <w:webHidden/>
          </w:rPr>
        </w:r>
        <w:r w:rsidR="00C95FEA">
          <w:rPr>
            <w:noProof/>
            <w:webHidden/>
          </w:rPr>
          <w:fldChar w:fldCharType="separate"/>
        </w:r>
        <w:r w:rsidR="00C95FEA">
          <w:rPr>
            <w:noProof/>
            <w:webHidden/>
          </w:rPr>
          <w:t>12</w:t>
        </w:r>
        <w:r w:rsidR="00C95FEA">
          <w:rPr>
            <w:noProof/>
            <w:webHidden/>
          </w:rPr>
          <w:fldChar w:fldCharType="end"/>
        </w:r>
      </w:hyperlink>
    </w:p>
    <w:p w14:paraId="1ACF802F"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61" w:history="1">
        <w:r w:rsidR="00C95FEA" w:rsidRPr="005155E7">
          <w:rPr>
            <w:rStyle w:val="Hperlink"/>
            <w:noProof/>
          </w:rPr>
          <w:t>8.3. Materjalide ja toodete kvaliteedi tagamine</w:t>
        </w:r>
        <w:r w:rsidR="00C95FEA">
          <w:rPr>
            <w:noProof/>
            <w:webHidden/>
          </w:rPr>
          <w:tab/>
        </w:r>
        <w:r w:rsidR="00C95FEA">
          <w:rPr>
            <w:noProof/>
            <w:webHidden/>
          </w:rPr>
          <w:fldChar w:fldCharType="begin"/>
        </w:r>
        <w:r w:rsidR="00C95FEA">
          <w:rPr>
            <w:noProof/>
            <w:webHidden/>
          </w:rPr>
          <w:instrText xml:space="preserve"> PAGEREF _Toc40377961 \h </w:instrText>
        </w:r>
        <w:r w:rsidR="00C95FEA">
          <w:rPr>
            <w:noProof/>
            <w:webHidden/>
          </w:rPr>
        </w:r>
        <w:r w:rsidR="00C95FEA">
          <w:rPr>
            <w:noProof/>
            <w:webHidden/>
          </w:rPr>
          <w:fldChar w:fldCharType="separate"/>
        </w:r>
        <w:r w:rsidR="00C95FEA">
          <w:rPr>
            <w:noProof/>
            <w:webHidden/>
          </w:rPr>
          <w:t>12</w:t>
        </w:r>
        <w:r w:rsidR="00C95FEA">
          <w:rPr>
            <w:noProof/>
            <w:webHidden/>
          </w:rPr>
          <w:fldChar w:fldCharType="end"/>
        </w:r>
      </w:hyperlink>
    </w:p>
    <w:p w14:paraId="2575406D"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62" w:history="1">
        <w:r w:rsidR="00C95FEA" w:rsidRPr="005155E7">
          <w:rPr>
            <w:rStyle w:val="Hperlink"/>
            <w:noProof/>
          </w:rPr>
          <w:t>8.4. Töömahtude mõõtmine</w:t>
        </w:r>
        <w:r w:rsidR="00C95FEA">
          <w:rPr>
            <w:noProof/>
            <w:webHidden/>
          </w:rPr>
          <w:tab/>
        </w:r>
        <w:r w:rsidR="00C95FEA">
          <w:rPr>
            <w:noProof/>
            <w:webHidden/>
          </w:rPr>
          <w:fldChar w:fldCharType="begin"/>
        </w:r>
        <w:r w:rsidR="00C95FEA">
          <w:rPr>
            <w:noProof/>
            <w:webHidden/>
          </w:rPr>
          <w:instrText xml:space="preserve"> PAGEREF _Toc40377962 \h </w:instrText>
        </w:r>
        <w:r w:rsidR="00C95FEA">
          <w:rPr>
            <w:noProof/>
            <w:webHidden/>
          </w:rPr>
        </w:r>
        <w:r w:rsidR="00C95FEA">
          <w:rPr>
            <w:noProof/>
            <w:webHidden/>
          </w:rPr>
          <w:fldChar w:fldCharType="separate"/>
        </w:r>
        <w:r w:rsidR="00C95FEA">
          <w:rPr>
            <w:noProof/>
            <w:webHidden/>
          </w:rPr>
          <w:t>13</w:t>
        </w:r>
        <w:r w:rsidR="00C95FEA">
          <w:rPr>
            <w:noProof/>
            <w:webHidden/>
          </w:rPr>
          <w:fldChar w:fldCharType="end"/>
        </w:r>
      </w:hyperlink>
    </w:p>
    <w:p w14:paraId="1E3555AA"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63" w:history="1">
        <w:r w:rsidR="00C95FEA" w:rsidRPr="005155E7">
          <w:rPr>
            <w:rStyle w:val="Hperlink"/>
            <w:noProof/>
          </w:rPr>
          <w:t>8.5. Tehtud tööde aktid</w:t>
        </w:r>
        <w:r w:rsidR="00C95FEA">
          <w:rPr>
            <w:noProof/>
            <w:webHidden/>
          </w:rPr>
          <w:tab/>
        </w:r>
        <w:r w:rsidR="00C95FEA">
          <w:rPr>
            <w:noProof/>
            <w:webHidden/>
          </w:rPr>
          <w:fldChar w:fldCharType="begin"/>
        </w:r>
        <w:r w:rsidR="00C95FEA">
          <w:rPr>
            <w:noProof/>
            <w:webHidden/>
          </w:rPr>
          <w:instrText xml:space="preserve"> PAGEREF _Toc40377963 \h </w:instrText>
        </w:r>
        <w:r w:rsidR="00C95FEA">
          <w:rPr>
            <w:noProof/>
            <w:webHidden/>
          </w:rPr>
        </w:r>
        <w:r w:rsidR="00C95FEA">
          <w:rPr>
            <w:noProof/>
            <w:webHidden/>
          </w:rPr>
          <w:fldChar w:fldCharType="separate"/>
        </w:r>
        <w:r w:rsidR="00C95FEA">
          <w:rPr>
            <w:noProof/>
            <w:webHidden/>
          </w:rPr>
          <w:t>13</w:t>
        </w:r>
        <w:r w:rsidR="00C95FEA">
          <w:rPr>
            <w:noProof/>
            <w:webHidden/>
          </w:rPr>
          <w:fldChar w:fldCharType="end"/>
        </w:r>
      </w:hyperlink>
    </w:p>
    <w:p w14:paraId="7F2419D8" w14:textId="77777777" w:rsidR="00C95FEA" w:rsidRDefault="00A736EA">
      <w:pPr>
        <w:pStyle w:val="SK2"/>
        <w:tabs>
          <w:tab w:val="right" w:leader="dot" w:pos="9344"/>
        </w:tabs>
        <w:rPr>
          <w:rFonts w:asciiTheme="minorHAnsi" w:eastAsiaTheme="minorEastAsia" w:hAnsiTheme="minorHAnsi" w:cstheme="minorBidi"/>
          <w:noProof/>
          <w:sz w:val="22"/>
          <w:szCs w:val="22"/>
          <w:lang w:eastAsia="et-EE"/>
        </w:rPr>
      </w:pPr>
      <w:hyperlink w:anchor="_Toc40377964" w:history="1">
        <w:r w:rsidR="00C95FEA" w:rsidRPr="005155E7">
          <w:rPr>
            <w:rStyle w:val="Hperlink"/>
            <w:noProof/>
          </w:rPr>
          <w:t>8.6. Tööjoonised/projekteerimine</w:t>
        </w:r>
        <w:r w:rsidR="00C95FEA">
          <w:rPr>
            <w:noProof/>
            <w:webHidden/>
          </w:rPr>
          <w:tab/>
        </w:r>
        <w:r w:rsidR="00C95FEA">
          <w:rPr>
            <w:noProof/>
            <w:webHidden/>
          </w:rPr>
          <w:fldChar w:fldCharType="begin"/>
        </w:r>
        <w:r w:rsidR="00C95FEA">
          <w:rPr>
            <w:noProof/>
            <w:webHidden/>
          </w:rPr>
          <w:instrText xml:space="preserve"> PAGEREF _Toc40377964 \h </w:instrText>
        </w:r>
        <w:r w:rsidR="00C95FEA">
          <w:rPr>
            <w:noProof/>
            <w:webHidden/>
          </w:rPr>
        </w:r>
        <w:r w:rsidR="00C95FEA">
          <w:rPr>
            <w:noProof/>
            <w:webHidden/>
          </w:rPr>
          <w:fldChar w:fldCharType="separate"/>
        </w:r>
        <w:r w:rsidR="00C95FEA">
          <w:rPr>
            <w:noProof/>
            <w:webHidden/>
          </w:rPr>
          <w:t>13</w:t>
        </w:r>
        <w:r w:rsidR="00C95FEA">
          <w:rPr>
            <w:noProof/>
            <w:webHidden/>
          </w:rPr>
          <w:fldChar w:fldCharType="end"/>
        </w:r>
      </w:hyperlink>
    </w:p>
    <w:p w14:paraId="2700716D" w14:textId="77777777" w:rsidR="00C95FEA" w:rsidRDefault="00A736EA">
      <w:pPr>
        <w:pStyle w:val="SK1"/>
        <w:rPr>
          <w:rFonts w:asciiTheme="minorHAnsi" w:eastAsiaTheme="minorEastAsia" w:hAnsiTheme="minorHAnsi" w:cstheme="minorBidi"/>
          <w:noProof/>
          <w:sz w:val="22"/>
          <w:szCs w:val="22"/>
          <w:lang w:eastAsia="et-EE"/>
        </w:rPr>
      </w:pPr>
      <w:hyperlink w:anchor="_Toc40377965" w:history="1">
        <w:r w:rsidR="00C95FEA" w:rsidRPr="005155E7">
          <w:rPr>
            <w:rStyle w:val="Hperlink"/>
            <w:noProof/>
          </w:rPr>
          <w:t>9. TÖÖDE ÜLEANDMIS- JA VASTUVÕTUPROTSEDUURID</w:t>
        </w:r>
        <w:r w:rsidR="00C95FEA">
          <w:rPr>
            <w:noProof/>
            <w:webHidden/>
          </w:rPr>
          <w:tab/>
        </w:r>
        <w:r w:rsidR="00C95FEA">
          <w:rPr>
            <w:noProof/>
            <w:webHidden/>
          </w:rPr>
          <w:fldChar w:fldCharType="begin"/>
        </w:r>
        <w:r w:rsidR="00C95FEA">
          <w:rPr>
            <w:noProof/>
            <w:webHidden/>
          </w:rPr>
          <w:instrText xml:space="preserve"> PAGEREF _Toc40377965 \h </w:instrText>
        </w:r>
        <w:r w:rsidR="00C95FEA">
          <w:rPr>
            <w:noProof/>
            <w:webHidden/>
          </w:rPr>
        </w:r>
        <w:r w:rsidR="00C95FEA">
          <w:rPr>
            <w:noProof/>
            <w:webHidden/>
          </w:rPr>
          <w:fldChar w:fldCharType="separate"/>
        </w:r>
        <w:r w:rsidR="00C95FEA">
          <w:rPr>
            <w:noProof/>
            <w:webHidden/>
          </w:rPr>
          <w:t>14</w:t>
        </w:r>
        <w:r w:rsidR="00C95FEA">
          <w:rPr>
            <w:noProof/>
            <w:webHidden/>
          </w:rPr>
          <w:fldChar w:fldCharType="end"/>
        </w:r>
      </w:hyperlink>
    </w:p>
    <w:p w14:paraId="570C231C" w14:textId="77777777" w:rsidR="00C95FEA" w:rsidRDefault="00A736EA">
      <w:pPr>
        <w:pStyle w:val="SK1"/>
        <w:rPr>
          <w:rFonts w:asciiTheme="minorHAnsi" w:eastAsiaTheme="minorEastAsia" w:hAnsiTheme="minorHAnsi" w:cstheme="minorBidi"/>
          <w:noProof/>
          <w:sz w:val="22"/>
          <w:szCs w:val="22"/>
          <w:lang w:eastAsia="et-EE"/>
        </w:rPr>
      </w:pPr>
      <w:hyperlink w:anchor="_Toc40377966" w:history="1">
        <w:r w:rsidR="00C95FEA" w:rsidRPr="005155E7">
          <w:rPr>
            <w:rStyle w:val="Hperlink"/>
            <w:noProof/>
          </w:rPr>
          <w:t>10. KESKKONNATEGEVUSKAVA JA JÄRGIMISE TAGAMINE</w:t>
        </w:r>
        <w:r w:rsidR="00C95FEA">
          <w:rPr>
            <w:noProof/>
            <w:webHidden/>
          </w:rPr>
          <w:tab/>
        </w:r>
        <w:r w:rsidR="00C95FEA">
          <w:rPr>
            <w:noProof/>
            <w:webHidden/>
          </w:rPr>
          <w:fldChar w:fldCharType="begin"/>
        </w:r>
        <w:r w:rsidR="00C95FEA">
          <w:rPr>
            <w:noProof/>
            <w:webHidden/>
          </w:rPr>
          <w:instrText xml:space="preserve"> PAGEREF _Toc40377966 \h </w:instrText>
        </w:r>
        <w:r w:rsidR="00C95FEA">
          <w:rPr>
            <w:noProof/>
            <w:webHidden/>
          </w:rPr>
        </w:r>
        <w:r w:rsidR="00C95FEA">
          <w:rPr>
            <w:noProof/>
            <w:webHidden/>
          </w:rPr>
          <w:fldChar w:fldCharType="separate"/>
        </w:r>
        <w:r w:rsidR="00C95FEA">
          <w:rPr>
            <w:noProof/>
            <w:webHidden/>
          </w:rPr>
          <w:t>14</w:t>
        </w:r>
        <w:r w:rsidR="00C95FEA">
          <w:rPr>
            <w:noProof/>
            <w:webHidden/>
          </w:rPr>
          <w:fldChar w:fldCharType="end"/>
        </w:r>
      </w:hyperlink>
    </w:p>
    <w:p w14:paraId="07ABD213" w14:textId="77777777" w:rsidR="00C95FEA" w:rsidRDefault="00A736EA">
      <w:pPr>
        <w:pStyle w:val="SK1"/>
        <w:rPr>
          <w:rFonts w:asciiTheme="minorHAnsi" w:eastAsiaTheme="minorEastAsia" w:hAnsiTheme="minorHAnsi" w:cstheme="minorBidi"/>
          <w:noProof/>
          <w:sz w:val="22"/>
          <w:szCs w:val="22"/>
          <w:lang w:eastAsia="et-EE"/>
        </w:rPr>
      </w:pPr>
      <w:hyperlink w:anchor="_Toc40377967" w:history="1">
        <w:r w:rsidR="00C95FEA" w:rsidRPr="005155E7">
          <w:rPr>
            <w:rStyle w:val="Hperlink"/>
            <w:noProof/>
          </w:rPr>
          <w:t>11. LIIKLUSKORRALDUS JA OHUTUSE TAGAMISE PROTSEDUURID</w:t>
        </w:r>
        <w:r w:rsidR="00C95FEA">
          <w:rPr>
            <w:noProof/>
            <w:webHidden/>
          </w:rPr>
          <w:tab/>
        </w:r>
        <w:r w:rsidR="00C95FEA">
          <w:rPr>
            <w:noProof/>
            <w:webHidden/>
          </w:rPr>
          <w:fldChar w:fldCharType="begin"/>
        </w:r>
        <w:r w:rsidR="00C95FEA">
          <w:rPr>
            <w:noProof/>
            <w:webHidden/>
          </w:rPr>
          <w:instrText xml:space="preserve"> PAGEREF _Toc40377967 \h </w:instrText>
        </w:r>
        <w:r w:rsidR="00C95FEA">
          <w:rPr>
            <w:noProof/>
            <w:webHidden/>
          </w:rPr>
        </w:r>
        <w:r w:rsidR="00C95FEA">
          <w:rPr>
            <w:noProof/>
            <w:webHidden/>
          </w:rPr>
          <w:fldChar w:fldCharType="separate"/>
        </w:r>
        <w:r w:rsidR="00C95FEA">
          <w:rPr>
            <w:noProof/>
            <w:webHidden/>
          </w:rPr>
          <w:t>14</w:t>
        </w:r>
        <w:r w:rsidR="00C95FEA">
          <w:rPr>
            <w:noProof/>
            <w:webHidden/>
          </w:rPr>
          <w:fldChar w:fldCharType="end"/>
        </w:r>
      </w:hyperlink>
    </w:p>
    <w:p w14:paraId="65A6E1C4" w14:textId="77777777" w:rsidR="00C95FEA" w:rsidRDefault="00A736EA">
      <w:pPr>
        <w:pStyle w:val="SK1"/>
        <w:rPr>
          <w:rFonts w:asciiTheme="minorHAnsi" w:eastAsiaTheme="minorEastAsia" w:hAnsiTheme="minorHAnsi" w:cstheme="minorBidi"/>
          <w:noProof/>
          <w:sz w:val="22"/>
          <w:szCs w:val="22"/>
          <w:lang w:eastAsia="et-EE"/>
        </w:rPr>
      </w:pPr>
      <w:hyperlink w:anchor="_Toc40377968" w:history="1">
        <w:r w:rsidR="00C95FEA" w:rsidRPr="005155E7">
          <w:rPr>
            <w:rStyle w:val="Hperlink"/>
            <w:noProof/>
          </w:rPr>
          <w:t>12. TÖÖOHUTUSE NÕUETE KONTROLL JA JÄRGIMINE</w:t>
        </w:r>
        <w:r w:rsidR="00C95FEA">
          <w:rPr>
            <w:noProof/>
            <w:webHidden/>
          </w:rPr>
          <w:tab/>
        </w:r>
        <w:r w:rsidR="00C95FEA">
          <w:rPr>
            <w:noProof/>
            <w:webHidden/>
          </w:rPr>
          <w:fldChar w:fldCharType="begin"/>
        </w:r>
        <w:r w:rsidR="00C95FEA">
          <w:rPr>
            <w:noProof/>
            <w:webHidden/>
          </w:rPr>
          <w:instrText xml:space="preserve"> PAGEREF _Toc40377968 \h </w:instrText>
        </w:r>
        <w:r w:rsidR="00C95FEA">
          <w:rPr>
            <w:noProof/>
            <w:webHidden/>
          </w:rPr>
        </w:r>
        <w:r w:rsidR="00C95FEA">
          <w:rPr>
            <w:noProof/>
            <w:webHidden/>
          </w:rPr>
          <w:fldChar w:fldCharType="separate"/>
        </w:r>
        <w:r w:rsidR="00C95FEA">
          <w:rPr>
            <w:noProof/>
            <w:webHidden/>
          </w:rPr>
          <w:t>15</w:t>
        </w:r>
        <w:r w:rsidR="00C95FEA">
          <w:rPr>
            <w:noProof/>
            <w:webHidden/>
          </w:rPr>
          <w:fldChar w:fldCharType="end"/>
        </w:r>
      </w:hyperlink>
    </w:p>
    <w:p w14:paraId="4E300541" w14:textId="77777777" w:rsidR="00C95FEA" w:rsidRDefault="00A736EA">
      <w:pPr>
        <w:pStyle w:val="SK1"/>
        <w:rPr>
          <w:rFonts w:asciiTheme="minorHAnsi" w:eastAsiaTheme="minorEastAsia" w:hAnsiTheme="minorHAnsi" w:cstheme="minorBidi"/>
          <w:noProof/>
          <w:sz w:val="22"/>
          <w:szCs w:val="22"/>
          <w:lang w:eastAsia="et-EE"/>
        </w:rPr>
      </w:pPr>
      <w:hyperlink w:anchor="_Toc40377969" w:history="1">
        <w:r w:rsidR="00C95FEA" w:rsidRPr="005155E7">
          <w:rPr>
            <w:rStyle w:val="Hperlink"/>
            <w:noProof/>
          </w:rPr>
          <w:t>13. RIKKUMISTE JA PUUDUSTE , TEAVITAMISE JA KÕRVALDAMISE PROTSEDUURID</w:t>
        </w:r>
        <w:r w:rsidR="00C95FEA">
          <w:rPr>
            <w:noProof/>
            <w:webHidden/>
          </w:rPr>
          <w:tab/>
        </w:r>
        <w:r w:rsidR="00C95FEA">
          <w:rPr>
            <w:noProof/>
            <w:webHidden/>
          </w:rPr>
          <w:fldChar w:fldCharType="begin"/>
        </w:r>
        <w:r w:rsidR="00C95FEA">
          <w:rPr>
            <w:noProof/>
            <w:webHidden/>
          </w:rPr>
          <w:instrText xml:space="preserve"> PAGEREF _Toc40377969 \h </w:instrText>
        </w:r>
        <w:r w:rsidR="00C95FEA">
          <w:rPr>
            <w:noProof/>
            <w:webHidden/>
          </w:rPr>
        </w:r>
        <w:r w:rsidR="00C95FEA">
          <w:rPr>
            <w:noProof/>
            <w:webHidden/>
          </w:rPr>
          <w:fldChar w:fldCharType="separate"/>
        </w:r>
        <w:r w:rsidR="00C95FEA">
          <w:rPr>
            <w:noProof/>
            <w:webHidden/>
          </w:rPr>
          <w:t>15</w:t>
        </w:r>
        <w:r w:rsidR="00C95FEA">
          <w:rPr>
            <w:noProof/>
            <w:webHidden/>
          </w:rPr>
          <w:fldChar w:fldCharType="end"/>
        </w:r>
      </w:hyperlink>
    </w:p>
    <w:p w14:paraId="23465B6B" w14:textId="77777777" w:rsidR="00C95FEA" w:rsidRDefault="00A736EA">
      <w:pPr>
        <w:pStyle w:val="SK1"/>
        <w:rPr>
          <w:rFonts w:asciiTheme="minorHAnsi" w:eastAsiaTheme="minorEastAsia" w:hAnsiTheme="minorHAnsi" w:cstheme="minorBidi"/>
          <w:noProof/>
          <w:sz w:val="22"/>
          <w:szCs w:val="22"/>
          <w:lang w:eastAsia="et-EE"/>
        </w:rPr>
      </w:pPr>
      <w:hyperlink w:anchor="_Toc40377970" w:history="1">
        <w:r w:rsidR="00C95FEA" w:rsidRPr="005155E7">
          <w:rPr>
            <w:rStyle w:val="Hperlink"/>
            <w:noProof/>
          </w:rPr>
          <w:t>14. TEEHOIUTÖÖDE DOKUMENTEERIMINE</w:t>
        </w:r>
        <w:r w:rsidR="00C95FEA">
          <w:rPr>
            <w:noProof/>
            <w:webHidden/>
          </w:rPr>
          <w:tab/>
        </w:r>
        <w:r w:rsidR="00C95FEA">
          <w:rPr>
            <w:noProof/>
            <w:webHidden/>
          </w:rPr>
          <w:fldChar w:fldCharType="begin"/>
        </w:r>
        <w:r w:rsidR="00C95FEA">
          <w:rPr>
            <w:noProof/>
            <w:webHidden/>
          </w:rPr>
          <w:instrText xml:space="preserve"> PAGEREF _Toc40377970 \h </w:instrText>
        </w:r>
        <w:r w:rsidR="00C95FEA">
          <w:rPr>
            <w:noProof/>
            <w:webHidden/>
          </w:rPr>
        </w:r>
        <w:r w:rsidR="00C95FEA">
          <w:rPr>
            <w:noProof/>
            <w:webHidden/>
          </w:rPr>
          <w:fldChar w:fldCharType="separate"/>
        </w:r>
        <w:r w:rsidR="00C95FEA">
          <w:rPr>
            <w:noProof/>
            <w:webHidden/>
          </w:rPr>
          <w:t>16</w:t>
        </w:r>
        <w:r w:rsidR="00C95FEA">
          <w:rPr>
            <w:noProof/>
            <w:webHidden/>
          </w:rPr>
          <w:fldChar w:fldCharType="end"/>
        </w:r>
      </w:hyperlink>
    </w:p>
    <w:p w14:paraId="5D2DD250" w14:textId="77777777" w:rsidR="00C95FEA" w:rsidRDefault="00A736EA">
      <w:pPr>
        <w:pStyle w:val="SK1"/>
        <w:rPr>
          <w:rFonts w:asciiTheme="minorHAnsi" w:eastAsiaTheme="minorEastAsia" w:hAnsiTheme="minorHAnsi" w:cstheme="minorBidi"/>
          <w:noProof/>
          <w:sz w:val="22"/>
          <w:szCs w:val="22"/>
          <w:lang w:eastAsia="et-EE"/>
        </w:rPr>
      </w:pPr>
      <w:hyperlink w:anchor="_Toc40377971" w:history="1">
        <w:r w:rsidR="00C95FEA" w:rsidRPr="005155E7">
          <w:rPr>
            <w:rStyle w:val="Hperlink"/>
            <w:noProof/>
          </w:rPr>
          <w:t>15. GARANTIIAJA TEGEVUSED</w:t>
        </w:r>
        <w:r w:rsidR="00C95FEA">
          <w:rPr>
            <w:noProof/>
            <w:webHidden/>
          </w:rPr>
          <w:tab/>
        </w:r>
        <w:r w:rsidR="00C95FEA">
          <w:rPr>
            <w:noProof/>
            <w:webHidden/>
          </w:rPr>
          <w:fldChar w:fldCharType="begin"/>
        </w:r>
        <w:r w:rsidR="00C95FEA">
          <w:rPr>
            <w:noProof/>
            <w:webHidden/>
          </w:rPr>
          <w:instrText xml:space="preserve"> PAGEREF _Toc40377971 \h </w:instrText>
        </w:r>
        <w:r w:rsidR="00C95FEA">
          <w:rPr>
            <w:noProof/>
            <w:webHidden/>
          </w:rPr>
        </w:r>
        <w:r w:rsidR="00C95FEA">
          <w:rPr>
            <w:noProof/>
            <w:webHidden/>
          </w:rPr>
          <w:fldChar w:fldCharType="separate"/>
        </w:r>
        <w:r w:rsidR="00C95FEA">
          <w:rPr>
            <w:noProof/>
            <w:webHidden/>
          </w:rPr>
          <w:t>16</w:t>
        </w:r>
        <w:r w:rsidR="00C95FEA">
          <w:rPr>
            <w:noProof/>
            <w:webHidden/>
          </w:rPr>
          <w:fldChar w:fldCharType="end"/>
        </w:r>
      </w:hyperlink>
    </w:p>
    <w:p w14:paraId="41EA3AFA" w14:textId="77777777" w:rsidR="00C95FEA" w:rsidRDefault="00A736EA">
      <w:pPr>
        <w:pStyle w:val="SK1"/>
        <w:rPr>
          <w:rFonts w:asciiTheme="minorHAnsi" w:eastAsiaTheme="minorEastAsia" w:hAnsiTheme="minorHAnsi" w:cstheme="minorBidi"/>
          <w:noProof/>
          <w:sz w:val="22"/>
          <w:szCs w:val="22"/>
          <w:lang w:eastAsia="et-EE"/>
        </w:rPr>
      </w:pPr>
      <w:hyperlink w:anchor="_Toc40377972" w:history="1">
        <w:r w:rsidR="00C95FEA" w:rsidRPr="005155E7">
          <w:rPr>
            <w:rStyle w:val="Hperlink"/>
            <w:noProof/>
          </w:rPr>
          <w:t>16. INFOSÜSTEEMID</w:t>
        </w:r>
        <w:r w:rsidR="00C95FEA">
          <w:rPr>
            <w:noProof/>
            <w:webHidden/>
          </w:rPr>
          <w:tab/>
        </w:r>
        <w:r w:rsidR="00C95FEA">
          <w:rPr>
            <w:noProof/>
            <w:webHidden/>
          </w:rPr>
          <w:fldChar w:fldCharType="begin"/>
        </w:r>
        <w:r w:rsidR="00C95FEA">
          <w:rPr>
            <w:noProof/>
            <w:webHidden/>
          </w:rPr>
          <w:instrText xml:space="preserve"> PAGEREF _Toc40377972 \h </w:instrText>
        </w:r>
        <w:r w:rsidR="00C95FEA">
          <w:rPr>
            <w:noProof/>
            <w:webHidden/>
          </w:rPr>
        </w:r>
        <w:r w:rsidR="00C95FEA">
          <w:rPr>
            <w:noProof/>
            <w:webHidden/>
          </w:rPr>
          <w:fldChar w:fldCharType="separate"/>
        </w:r>
        <w:r w:rsidR="00C95FEA">
          <w:rPr>
            <w:noProof/>
            <w:webHidden/>
          </w:rPr>
          <w:t>16</w:t>
        </w:r>
        <w:r w:rsidR="00C95FEA">
          <w:rPr>
            <w:noProof/>
            <w:webHidden/>
          </w:rPr>
          <w:fldChar w:fldCharType="end"/>
        </w:r>
      </w:hyperlink>
    </w:p>
    <w:p w14:paraId="51E56295" w14:textId="77777777" w:rsidR="00C95FEA" w:rsidRDefault="00A736EA">
      <w:pPr>
        <w:pStyle w:val="SK1"/>
        <w:rPr>
          <w:rFonts w:asciiTheme="minorHAnsi" w:eastAsiaTheme="minorEastAsia" w:hAnsiTheme="minorHAnsi" w:cstheme="minorBidi"/>
          <w:noProof/>
          <w:sz w:val="22"/>
          <w:szCs w:val="22"/>
          <w:lang w:eastAsia="et-EE"/>
        </w:rPr>
      </w:pPr>
      <w:hyperlink w:anchor="_Toc40377973" w:history="1">
        <w:r w:rsidR="00C95FEA" w:rsidRPr="005155E7">
          <w:rPr>
            <w:rStyle w:val="Hperlink"/>
            <w:noProof/>
          </w:rPr>
          <w:t>17. KVALITEEDI TAGAMISE PLAANI TÄIENDAMINE</w:t>
        </w:r>
        <w:r w:rsidR="00C95FEA">
          <w:rPr>
            <w:noProof/>
            <w:webHidden/>
          </w:rPr>
          <w:tab/>
        </w:r>
        <w:r w:rsidR="00C95FEA">
          <w:rPr>
            <w:noProof/>
            <w:webHidden/>
          </w:rPr>
          <w:fldChar w:fldCharType="begin"/>
        </w:r>
        <w:r w:rsidR="00C95FEA">
          <w:rPr>
            <w:noProof/>
            <w:webHidden/>
          </w:rPr>
          <w:instrText xml:space="preserve"> PAGEREF _Toc40377973 \h </w:instrText>
        </w:r>
        <w:r w:rsidR="00C95FEA">
          <w:rPr>
            <w:noProof/>
            <w:webHidden/>
          </w:rPr>
        </w:r>
        <w:r w:rsidR="00C95FEA">
          <w:rPr>
            <w:noProof/>
            <w:webHidden/>
          </w:rPr>
          <w:fldChar w:fldCharType="separate"/>
        </w:r>
        <w:r w:rsidR="00C95FEA">
          <w:rPr>
            <w:noProof/>
            <w:webHidden/>
          </w:rPr>
          <w:t>16</w:t>
        </w:r>
        <w:r w:rsidR="00C95FEA">
          <w:rPr>
            <w:noProof/>
            <w:webHidden/>
          </w:rPr>
          <w:fldChar w:fldCharType="end"/>
        </w:r>
      </w:hyperlink>
    </w:p>
    <w:p w14:paraId="6803DF32" w14:textId="77777777" w:rsidR="00C95FEA" w:rsidRDefault="00A736EA">
      <w:pPr>
        <w:pStyle w:val="SK1"/>
        <w:rPr>
          <w:rFonts w:asciiTheme="minorHAnsi" w:eastAsiaTheme="minorEastAsia" w:hAnsiTheme="minorHAnsi" w:cstheme="minorBidi"/>
          <w:noProof/>
          <w:sz w:val="22"/>
          <w:szCs w:val="22"/>
          <w:lang w:eastAsia="et-EE"/>
        </w:rPr>
      </w:pPr>
      <w:hyperlink w:anchor="_Toc40377974" w:history="1">
        <w:r w:rsidR="00C95FEA" w:rsidRPr="005155E7">
          <w:rPr>
            <w:rStyle w:val="Hperlink"/>
            <w:noProof/>
          </w:rPr>
          <w:t>18. REKLAMATSIOONID</w:t>
        </w:r>
        <w:r w:rsidR="00C95FEA">
          <w:rPr>
            <w:noProof/>
            <w:webHidden/>
          </w:rPr>
          <w:tab/>
        </w:r>
        <w:r w:rsidR="00C95FEA">
          <w:rPr>
            <w:noProof/>
            <w:webHidden/>
          </w:rPr>
          <w:fldChar w:fldCharType="begin"/>
        </w:r>
        <w:r w:rsidR="00C95FEA">
          <w:rPr>
            <w:noProof/>
            <w:webHidden/>
          </w:rPr>
          <w:instrText xml:space="preserve"> PAGEREF _Toc40377974 \h </w:instrText>
        </w:r>
        <w:r w:rsidR="00C95FEA">
          <w:rPr>
            <w:noProof/>
            <w:webHidden/>
          </w:rPr>
        </w:r>
        <w:r w:rsidR="00C95FEA">
          <w:rPr>
            <w:noProof/>
            <w:webHidden/>
          </w:rPr>
          <w:fldChar w:fldCharType="separate"/>
        </w:r>
        <w:r w:rsidR="00C95FEA">
          <w:rPr>
            <w:noProof/>
            <w:webHidden/>
          </w:rPr>
          <w:t>16</w:t>
        </w:r>
        <w:r w:rsidR="00C95FEA">
          <w:rPr>
            <w:noProof/>
            <w:webHidden/>
          </w:rPr>
          <w:fldChar w:fldCharType="end"/>
        </w:r>
      </w:hyperlink>
    </w:p>
    <w:p w14:paraId="77965EAC" w14:textId="418340EB" w:rsidR="00C95FEA" w:rsidRDefault="00A736EA">
      <w:pPr>
        <w:pStyle w:val="SK1"/>
        <w:rPr>
          <w:rFonts w:asciiTheme="minorHAnsi" w:eastAsiaTheme="minorEastAsia" w:hAnsiTheme="minorHAnsi" w:cstheme="minorBidi"/>
          <w:noProof/>
          <w:sz w:val="22"/>
          <w:szCs w:val="22"/>
          <w:lang w:eastAsia="et-EE"/>
        </w:rPr>
      </w:pPr>
      <w:hyperlink w:anchor="_Toc40377975" w:history="1">
        <w:r w:rsidR="00C95FEA" w:rsidRPr="005155E7">
          <w:rPr>
            <w:rStyle w:val="Hperlink"/>
            <w:noProof/>
          </w:rPr>
          <w:t xml:space="preserve">19. TÄIENDAVATE SEADUSANDLIKE AKTIDE JA JUHENDMATERJALIDE NING </w:t>
        </w:r>
        <w:r w:rsidR="00AD2428">
          <w:rPr>
            <w:rStyle w:val="Hperlink"/>
            <w:noProof/>
          </w:rPr>
          <w:t>TRANSPORDI</w:t>
        </w:r>
        <w:r w:rsidR="00C95FEA" w:rsidRPr="005155E7">
          <w:rPr>
            <w:rStyle w:val="Hperlink"/>
            <w:noProof/>
          </w:rPr>
          <w:t>AMETI KÄSKKIRJADE LOETELU</w:t>
        </w:r>
        <w:r w:rsidR="00C95FEA">
          <w:rPr>
            <w:noProof/>
            <w:webHidden/>
          </w:rPr>
          <w:tab/>
        </w:r>
        <w:r w:rsidR="00C95FEA">
          <w:rPr>
            <w:noProof/>
            <w:webHidden/>
          </w:rPr>
          <w:fldChar w:fldCharType="begin"/>
        </w:r>
        <w:r w:rsidR="00C95FEA">
          <w:rPr>
            <w:noProof/>
            <w:webHidden/>
          </w:rPr>
          <w:instrText xml:space="preserve"> PAGEREF _Toc40377975 \h </w:instrText>
        </w:r>
        <w:r w:rsidR="00C95FEA">
          <w:rPr>
            <w:noProof/>
            <w:webHidden/>
          </w:rPr>
        </w:r>
        <w:r w:rsidR="00C95FEA">
          <w:rPr>
            <w:noProof/>
            <w:webHidden/>
          </w:rPr>
          <w:fldChar w:fldCharType="separate"/>
        </w:r>
        <w:r w:rsidR="00C95FEA">
          <w:rPr>
            <w:noProof/>
            <w:webHidden/>
          </w:rPr>
          <w:t>16</w:t>
        </w:r>
        <w:r w:rsidR="00C95FEA">
          <w:rPr>
            <w:noProof/>
            <w:webHidden/>
          </w:rPr>
          <w:fldChar w:fldCharType="end"/>
        </w:r>
      </w:hyperlink>
    </w:p>
    <w:p w14:paraId="5EBAE0B2" w14:textId="77777777" w:rsidR="00C95FEA" w:rsidRDefault="00A736EA">
      <w:pPr>
        <w:pStyle w:val="SK1"/>
        <w:rPr>
          <w:rFonts w:asciiTheme="minorHAnsi" w:eastAsiaTheme="minorEastAsia" w:hAnsiTheme="minorHAnsi" w:cstheme="minorBidi"/>
          <w:noProof/>
          <w:sz w:val="22"/>
          <w:szCs w:val="22"/>
          <w:lang w:eastAsia="et-EE"/>
        </w:rPr>
      </w:pPr>
      <w:hyperlink w:anchor="_Toc40377976" w:history="1">
        <w:r w:rsidR="00C95FEA" w:rsidRPr="005155E7">
          <w:rPr>
            <w:rStyle w:val="Hperlink"/>
            <w:noProof/>
          </w:rPr>
          <w:t>20. LISAD</w:t>
        </w:r>
        <w:r w:rsidR="00C95FEA">
          <w:rPr>
            <w:noProof/>
            <w:webHidden/>
          </w:rPr>
          <w:tab/>
        </w:r>
        <w:r w:rsidR="00C95FEA">
          <w:rPr>
            <w:noProof/>
            <w:webHidden/>
          </w:rPr>
          <w:fldChar w:fldCharType="begin"/>
        </w:r>
        <w:r w:rsidR="00C95FEA">
          <w:rPr>
            <w:noProof/>
            <w:webHidden/>
          </w:rPr>
          <w:instrText xml:space="preserve"> PAGEREF _Toc40377976 \h </w:instrText>
        </w:r>
        <w:r w:rsidR="00C95FEA">
          <w:rPr>
            <w:noProof/>
            <w:webHidden/>
          </w:rPr>
        </w:r>
        <w:r w:rsidR="00C95FEA">
          <w:rPr>
            <w:noProof/>
            <w:webHidden/>
          </w:rPr>
          <w:fldChar w:fldCharType="separate"/>
        </w:r>
        <w:r w:rsidR="00C95FEA">
          <w:rPr>
            <w:noProof/>
            <w:webHidden/>
          </w:rPr>
          <w:t>18</w:t>
        </w:r>
        <w:r w:rsidR="00C95FEA">
          <w:rPr>
            <w:noProof/>
            <w:webHidden/>
          </w:rPr>
          <w:fldChar w:fldCharType="end"/>
        </w:r>
      </w:hyperlink>
    </w:p>
    <w:p w14:paraId="424B0260" w14:textId="77777777" w:rsidR="00C95FEA" w:rsidRDefault="00A736EA">
      <w:pPr>
        <w:pStyle w:val="SK1"/>
        <w:rPr>
          <w:rFonts w:asciiTheme="minorHAnsi" w:eastAsiaTheme="minorEastAsia" w:hAnsiTheme="minorHAnsi" w:cstheme="minorBidi"/>
          <w:noProof/>
          <w:sz w:val="22"/>
          <w:szCs w:val="22"/>
          <w:lang w:eastAsia="et-EE"/>
        </w:rPr>
      </w:pPr>
      <w:hyperlink w:anchor="_Toc40377977" w:history="1">
        <w:r w:rsidR="00C95FEA" w:rsidRPr="005155E7">
          <w:rPr>
            <w:rStyle w:val="Hperlink"/>
            <w:noProof/>
          </w:rPr>
          <w:t>Lisa 1: Projekti kontaktisikud</w:t>
        </w:r>
        <w:r w:rsidR="00C95FEA">
          <w:rPr>
            <w:noProof/>
            <w:webHidden/>
          </w:rPr>
          <w:tab/>
        </w:r>
        <w:r w:rsidR="00C95FEA">
          <w:rPr>
            <w:noProof/>
            <w:webHidden/>
          </w:rPr>
          <w:fldChar w:fldCharType="begin"/>
        </w:r>
        <w:r w:rsidR="00C95FEA">
          <w:rPr>
            <w:noProof/>
            <w:webHidden/>
          </w:rPr>
          <w:instrText xml:space="preserve"> PAGEREF _Toc40377977 \h </w:instrText>
        </w:r>
        <w:r w:rsidR="00C95FEA">
          <w:rPr>
            <w:noProof/>
            <w:webHidden/>
          </w:rPr>
        </w:r>
        <w:r w:rsidR="00C95FEA">
          <w:rPr>
            <w:noProof/>
            <w:webHidden/>
          </w:rPr>
          <w:fldChar w:fldCharType="separate"/>
        </w:r>
        <w:r w:rsidR="00C95FEA">
          <w:rPr>
            <w:noProof/>
            <w:webHidden/>
          </w:rPr>
          <w:t>18</w:t>
        </w:r>
        <w:r w:rsidR="00C95FEA">
          <w:rPr>
            <w:noProof/>
            <w:webHidden/>
          </w:rPr>
          <w:fldChar w:fldCharType="end"/>
        </w:r>
      </w:hyperlink>
    </w:p>
    <w:p w14:paraId="52A7046D" w14:textId="77777777" w:rsidR="00C95FEA" w:rsidRDefault="00A736EA">
      <w:pPr>
        <w:pStyle w:val="SK1"/>
        <w:rPr>
          <w:rFonts w:asciiTheme="minorHAnsi" w:eastAsiaTheme="minorEastAsia" w:hAnsiTheme="minorHAnsi" w:cstheme="minorBidi"/>
          <w:noProof/>
          <w:sz w:val="22"/>
          <w:szCs w:val="22"/>
          <w:lang w:eastAsia="et-EE"/>
        </w:rPr>
      </w:pPr>
      <w:hyperlink w:anchor="_Toc40377978" w:history="1">
        <w:r w:rsidR="00C95FEA" w:rsidRPr="005155E7">
          <w:rPr>
            <w:rStyle w:val="Hperlink"/>
            <w:noProof/>
          </w:rPr>
          <w:t>Lisa 2: Töövõtja vastutusmaatriks</w:t>
        </w:r>
        <w:r w:rsidR="00C95FEA">
          <w:rPr>
            <w:noProof/>
            <w:webHidden/>
          </w:rPr>
          <w:tab/>
        </w:r>
        <w:r w:rsidR="00C95FEA">
          <w:rPr>
            <w:noProof/>
            <w:webHidden/>
          </w:rPr>
          <w:fldChar w:fldCharType="begin"/>
        </w:r>
        <w:r w:rsidR="00C95FEA">
          <w:rPr>
            <w:noProof/>
            <w:webHidden/>
          </w:rPr>
          <w:instrText xml:space="preserve"> PAGEREF _Toc40377978 \h </w:instrText>
        </w:r>
        <w:r w:rsidR="00C95FEA">
          <w:rPr>
            <w:noProof/>
            <w:webHidden/>
          </w:rPr>
        </w:r>
        <w:r w:rsidR="00C95FEA">
          <w:rPr>
            <w:noProof/>
            <w:webHidden/>
          </w:rPr>
          <w:fldChar w:fldCharType="separate"/>
        </w:r>
        <w:r w:rsidR="00C95FEA">
          <w:rPr>
            <w:noProof/>
            <w:webHidden/>
          </w:rPr>
          <w:t>20</w:t>
        </w:r>
        <w:r w:rsidR="00C95FEA">
          <w:rPr>
            <w:noProof/>
            <w:webHidden/>
          </w:rPr>
          <w:fldChar w:fldCharType="end"/>
        </w:r>
      </w:hyperlink>
    </w:p>
    <w:p w14:paraId="6C61A47C" w14:textId="77777777" w:rsidR="00C95FEA" w:rsidRDefault="00A736EA">
      <w:pPr>
        <w:pStyle w:val="SK1"/>
        <w:rPr>
          <w:rFonts w:asciiTheme="minorHAnsi" w:eastAsiaTheme="minorEastAsia" w:hAnsiTheme="minorHAnsi" w:cstheme="minorBidi"/>
          <w:noProof/>
          <w:sz w:val="22"/>
          <w:szCs w:val="22"/>
          <w:lang w:eastAsia="et-EE"/>
        </w:rPr>
      </w:pPr>
      <w:hyperlink w:anchor="_Toc40377979" w:history="1">
        <w:r w:rsidR="00C95FEA" w:rsidRPr="005155E7">
          <w:rPr>
            <w:rStyle w:val="Hperlink"/>
            <w:noProof/>
          </w:rPr>
          <w:t>Lisa 3: Asetäitjad</w:t>
        </w:r>
        <w:r w:rsidR="00C95FEA">
          <w:rPr>
            <w:noProof/>
            <w:webHidden/>
          </w:rPr>
          <w:tab/>
        </w:r>
        <w:r w:rsidR="00C95FEA">
          <w:rPr>
            <w:noProof/>
            <w:webHidden/>
          </w:rPr>
          <w:fldChar w:fldCharType="begin"/>
        </w:r>
        <w:r w:rsidR="00C95FEA">
          <w:rPr>
            <w:noProof/>
            <w:webHidden/>
          </w:rPr>
          <w:instrText xml:space="preserve"> PAGEREF _Toc40377979 \h </w:instrText>
        </w:r>
        <w:r w:rsidR="00C95FEA">
          <w:rPr>
            <w:noProof/>
            <w:webHidden/>
          </w:rPr>
        </w:r>
        <w:r w:rsidR="00C95FEA">
          <w:rPr>
            <w:noProof/>
            <w:webHidden/>
          </w:rPr>
          <w:fldChar w:fldCharType="separate"/>
        </w:r>
        <w:r w:rsidR="00C95FEA">
          <w:rPr>
            <w:noProof/>
            <w:webHidden/>
          </w:rPr>
          <w:t>21</w:t>
        </w:r>
        <w:r w:rsidR="00C95FEA">
          <w:rPr>
            <w:noProof/>
            <w:webHidden/>
          </w:rPr>
          <w:fldChar w:fldCharType="end"/>
        </w:r>
      </w:hyperlink>
    </w:p>
    <w:p w14:paraId="78F00F8C" w14:textId="77777777" w:rsidR="00C95FEA" w:rsidRDefault="00A736EA">
      <w:pPr>
        <w:pStyle w:val="SK1"/>
        <w:rPr>
          <w:rFonts w:asciiTheme="minorHAnsi" w:eastAsiaTheme="minorEastAsia" w:hAnsiTheme="minorHAnsi" w:cstheme="minorBidi"/>
          <w:noProof/>
          <w:sz w:val="22"/>
          <w:szCs w:val="22"/>
          <w:lang w:eastAsia="et-EE"/>
        </w:rPr>
      </w:pPr>
      <w:hyperlink w:anchor="_Toc40377980" w:history="1">
        <w:r w:rsidR="00C95FEA" w:rsidRPr="005155E7">
          <w:rPr>
            <w:rStyle w:val="Hperlink"/>
            <w:noProof/>
          </w:rPr>
          <w:t>Lisa 4: Projekti kvaliteeditagamise plaan ja teostusaruanne</w:t>
        </w:r>
        <w:r w:rsidR="00C95FEA">
          <w:rPr>
            <w:noProof/>
            <w:webHidden/>
          </w:rPr>
          <w:tab/>
        </w:r>
        <w:r w:rsidR="00C95FEA">
          <w:rPr>
            <w:noProof/>
            <w:webHidden/>
          </w:rPr>
          <w:fldChar w:fldCharType="begin"/>
        </w:r>
        <w:r w:rsidR="00C95FEA">
          <w:rPr>
            <w:noProof/>
            <w:webHidden/>
          </w:rPr>
          <w:instrText xml:space="preserve"> PAGEREF _Toc40377980 \h </w:instrText>
        </w:r>
        <w:r w:rsidR="00C95FEA">
          <w:rPr>
            <w:noProof/>
            <w:webHidden/>
          </w:rPr>
        </w:r>
        <w:r w:rsidR="00C95FEA">
          <w:rPr>
            <w:noProof/>
            <w:webHidden/>
          </w:rPr>
          <w:fldChar w:fldCharType="separate"/>
        </w:r>
        <w:r w:rsidR="00C95FEA">
          <w:rPr>
            <w:noProof/>
            <w:webHidden/>
          </w:rPr>
          <w:t>22</w:t>
        </w:r>
        <w:r w:rsidR="00C95FEA">
          <w:rPr>
            <w:noProof/>
            <w:webHidden/>
          </w:rPr>
          <w:fldChar w:fldCharType="end"/>
        </w:r>
      </w:hyperlink>
    </w:p>
    <w:p w14:paraId="2C915A48" w14:textId="77777777" w:rsidR="00C95FEA" w:rsidRDefault="00A736EA">
      <w:pPr>
        <w:pStyle w:val="SK1"/>
        <w:rPr>
          <w:rFonts w:asciiTheme="minorHAnsi" w:eastAsiaTheme="minorEastAsia" w:hAnsiTheme="minorHAnsi" w:cstheme="minorBidi"/>
          <w:noProof/>
          <w:sz w:val="22"/>
          <w:szCs w:val="22"/>
          <w:lang w:eastAsia="et-EE"/>
        </w:rPr>
      </w:pPr>
      <w:hyperlink w:anchor="_Toc40377981" w:history="1">
        <w:r w:rsidR="00C95FEA" w:rsidRPr="005155E7">
          <w:rPr>
            <w:rStyle w:val="Hperlink"/>
            <w:noProof/>
          </w:rPr>
          <w:t>Lisa 5: Ohutuse ja keskkonna plaanide vorm</w:t>
        </w:r>
        <w:r w:rsidR="00C95FEA">
          <w:rPr>
            <w:noProof/>
            <w:webHidden/>
          </w:rPr>
          <w:tab/>
        </w:r>
        <w:r w:rsidR="00C95FEA">
          <w:rPr>
            <w:noProof/>
            <w:webHidden/>
          </w:rPr>
          <w:fldChar w:fldCharType="begin"/>
        </w:r>
        <w:r w:rsidR="00C95FEA">
          <w:rPr>
            <w:noProof/>
            <w:webHidden/>
          </w:rPr>
          <w:instrText xml:space="preserve"> PAGEREF _Toc40377981 \h </w:instrText>
        </w:r>
        <w:r w:rsidR="00C95FEA">
          <w:rPr>
            <w:noProof/>
            <w:webHidden/>
          </w:rPr>
        </w:r>
        <w:r w:rsidR="00C95FEA">
          <w:rPr>
            <w:noProof/>
            <w:webHidden/>
          </w:rPr>
          <w:fldChar w:fldCharType="separate"/>
        </w:r>
        <w:r w:rsidR="00C95FEA">
          <w:rPr>
            <w:noProof/>
            <w:webHidden/>
          </w:rPr>
          <w:t>23</w:t>
        </w:r>
        <w:r w:rsidR="00C95FEA">
          <w:rPr>
            <w:noProof/>
            <w:webHidden/>
          </w:rPr>
          <w:fldChar w:fldCharType="end"/>
        </w:r>
      </w:hyperlink>
    </w:p>
    <w:p w14:paraId="5F414FB3" w14:textId="77777777" w:rsidR="00C95FEA" w:rsidRDefault="00A736EA">
      <w:pPr>
        <w:pStyle w:val="SK1"/>
        <w:rPr>
          <w:rFonts w:asciiTheme="minorHAnsi" w:eastAsiaTheme="minorEastAsia" w:hAnsiTheme="minorHAnsi" w:cstheme="minorBidi"/>
          <w:noProof/>
          <w:sz w:val="22"/>
          <w:szCs w:val="22"/>
          <w:lang w:eastAsia="et-EE"/>
        </w:rPr>
      </w:pPr>
      <w:hyperlink w:anchor="_Toc40377982" w:history="1">
        <w:r w:rsidR="00C95FEA" w:rsidRPr="005155E7">
          <w:rPr>
            <w:rStyle w:val="Hperlink"/>
            <w:noProof/>
          </w:rPr>
          <w:t>Lisa 6: Tööetapikohase töökirjelduse vorm</w:t>
        </w:r>
        <w:r w:rsidR="00C95FEA">
          <w:rPr>
            <w:noProof/>
            <w:webHidden/>
          </w:rPr>
          <w:tab/>
        </w:r>
        <w:r w:rsidR="00C95FEA">
          <w:rPr>
            <w:noProof/>
            <w:webHidden/>
          </w:rPr>
          <w:fldChar w:fldCharType="begin"/>
        </w:r>
        <w:r w:rsidR="00C95FEA">
          <w:rPr>
            <w:noProof/>
            <w:webHidden/>
          </w:rPr>
          <w:instrText xml:space="preserve"> PAGEREF _Toc40377982 \h </w:instrText>
        </w:r>
        <w:r w:rsidR="00C95FEA">
          <w:rPr>
            <w:noProof/>
            <w:webHidden/>
          </w:rPr>
        </w:r>
        <w:r w:rsidR="00C95FEA">
          <w:rPr>
            <w:noProof/>
            <w:webHidden/>
          </w:rPr>
          <w:fldChar w:fldCharType="separate"/>
        </w:r>
        <w:r w:rsidR="00C95FEA">
          <w:rPr>
            <w:noProof/>
            <w:webHidden/>
          </w:rPr>
          <w:t>24</w:t>
        </w:r>
        <w:r w:rsidR="00C95FEA">
          <w:rPr>
            <w:noProof/>
            <w:webHidden/>
          </w:rPr>
          <w:fldChar w:fldCharType="end"/>
        </w:r>
      </w:hyperlink>
    </w:p>
    <w:p w14:paraId="679B742B" w14:textId="77777777" w:rsidR="00C95FEA" w:rsidRDefault="00A736EA">
      <w:pPr>
        <w:pStyle w:val="SK1"/>
        <w:rPr>
          <w:rFonts w:asciiTheme="minorHAnsi" w:eastAsiaTheme="minorEastAsia" w:hAnsiTheme="minorHAnsi" w:cstheme="minorBidi"/>
          <w:noProof/>
          <w:sz w:val="22"/>
          <w:szCs w:val="22"/>
          <w:lang w:eastAsia="et-EE"/>
        </w:rPr>
      </w:pPr>
      <w:hyperlink w:anchor="_Toc40377983" w:history="1">
        <w:r w:rsidR="00C95FEA" w:rsidRPr="005155E7">
          <w:rPr>
            <w:rStyle w:val="Hperlink"/>
            <w:noProof/>
          </w:rPr>
          <w:t>Lisa 7: Kõrvalekallete aruanne</w:t>
        </w:r>
        <w:r w:rsidR="00C95FEA">
          <w:rPr>
            <w:noProof/>
            <w:webHidden/>
          </w:rPr>
          <w:tab/>
        </w:r>
        <w:r w:rsidR="00C95FEA">
          <w:rPr>
            <w:noProof/>
            <w:webHidden/>
          </w:rPr>
          <w:fldChar w:fldCharType="begin"/>
        </w:r>
        <w:r w:rsidR="00C95FEA">
          <w:rPr>
            <w:noProof/>
            <w:webHidden/>
          </w:rPr>
          <w:instrText xml:space="preserve"> PAGEREF _Toc40377983 \h </w:instrText>
        </w:r>
        <w:r w:rsidR="00C95FEA">
          <w:rPr>
            <w:noProof/>
            <w:webHidden/>
          </w:rPr>
        </w:r>
        <w:r w:rsidR="00C95FEA">
          <w:rPr>
            <w:noProof/>
            <w:webHidden/>
          </w:rPr>
          <w:fldChar w:fldCharType="separate"/>
        </w:r>
        <w:r w:rsidR="00C95FEA">
          <w:rPr>
            <w:noProof/>
            <w:webHidden/>
          </w:rPr>
          <w:t>25</w:t>
        </w:r>
        <w:r w:rsidR="00C95FEA">
          <w:rPr>
            <w:noProof/>
            <w:webHidden/>
          </w:rPr>
          <w:fldChar w:fldCharType="end"/>
        </w:r>
      </w:hyperlink>
    </w:p>
    <w:p w14:paraId="51C49646" w14:textId="77777777" w:rsidR="00C95FEA" w:rsidRDefault="00A736EA">
      <w:pPr>
        <w:pStyle w:val="SK1"/>
        <w:rPr>
          <w:rFonts w:asciiTheme="minorHAnsi" w:eastAsiaTheme="minorEastAsia" w:hAnsiTheme="minorHAnsi" w:cstheme="minorBidi"/>
          <w:noProof/>
          <w:sz w:val="22"/>
          <w:szCs w:val="22"/>
          <w:lang w:eastAsia="et-EE"/>
        </w:rPr>
      </w:pPr>
      <w:hyperlink w:anchor="_Toc40377984" w:history="1">
        <w:r w:rsidR="00C95FEA" w:rsidRPr="005155E7">
          <w:rPr>
            <w:rStyle w:val="Hperlink"/>
            <w:noProof/>
          </w:rPr>
          <w:t>Lisa 8: Iganädalane ohutusalane kontrollakt</w:t>
        </w:r>
        <w:r w:rsidR="00C95FEA">
          <w:rPr>
            <w:noProof/>
            <w:webHidden/>
          </w:rPr>
          <w:tab/>
        </w:r>
        <w:r w:rsidR="00C95FEA">
          <w:rPr>
            <w:noProof/>
            <w:webHidden/>
          </w:rPr>
          <w:fldChar w:fldCharType="begin"/>
        </w:r>
        <w:r w:rsidR="00C95FEA">
          <w:rPr>
            <w:noProof/>
            <w:webHidden/>
          </w:rPr>
          <w:instrText xml:space="preserve"> PAGEREF _Toc40377984 \h </w:instrText>
        </w:r>
        <w:r w:rsidR="00C95FEA">
          <w:rPr>
            <w:noProof/>
            <w:webHidden/>
          </w:rPr>
        </w:r>
        <w:r w:rsidR="00C95FEA">
          <w:rPr>
            <w:noProof/>
            <w:webHidden/>
          </w:rPr>
          <w:fldChar w:fldCharType="separate"/>
        </w:r>
        <w:r w:rsidR="00C95FEA">
          <w:rPr>
            <w:noProof/>
            <w:webHidden/>
          </w:rPr>
          <w:t>27</w:t>
        </w:r>
        <w:r w:rsidR="00C95FEA">
          <w:rPr>
            <w:noProof/>
            <w:webHidden/>
          </w:rPr>
          <w:fldChar w:fldCharType="end"/>
        </w:r>
      </w:hyperlink>
    </w:p>
    <w:p w14:paraId="7DC5D08B" w14:textId="77777777" w:rsidR="00C95FEA" w:rsidRDefault="00A736EA">
      <w:pPr>
        <w:pStyle w:val="SK1"/>
        <w:rPr>
          <w:rFonts w:asciiTheme="minorHAnsi" w:eastAsiaTheme="minorEastAsia" w:hAnsiTheme="minorHAnsi" w:cstheme="minorBidi"/>
          <w:noProof/>
          <w:sz w:val="22"/>
          <w:szCs w:val="22"/>
          <w:lang w:eastAsia="et-EE"/>
        </w:rPr>
      </w:pPr>
      <w:hyperlink w:anchor="_Toc40377985" w:history="1">
        <w:r w:rsidR="00C95FEA" w:rsidRPr="005155E7">
          <w:rPr>
            <w:rStyle w:val="Hperlink"/>
            <w:noProof/>
          </w:rPr>
          <w:t>Lisa 9: Täitevdokumentatsiooni kaustade loetelu</w:t>
        </w:r>
        <w:r w:rsidR="00C95FEA">
          <w:rPr>
            <w:noProof/>
            <w:webHidden/>
          </w:rPr>
          <w:tab/>
        </w:r>
        <w:r w:rsidR="00C95FEA">
          <w:rPr>
            <w:noProof/>
            <w:webHidden/>
          </w:rPr>
          <w:fldChar w:fldCharType="begin"/>
        </w:r>
        <w:r w:rsidR="00C95FEA">
          <w:rPr>
            <w:noProof/>
            <w:webHidden/>
          </w:rPr>
          <w:instrText xml:space="preserve"> PAGEREF _Toc40377985 \h </w:instrText>
        </w:r>
        <w:r w:rsidR="00C95FEA">
          <w:rPr>
            <w:noProof/>
            <w:webHidden/>
          </w:rPr>
        </w:r>
        <w:r w:rsidR="00C95FEA">
          <w:rPr>
            <w:noProof/>
            <w:webHidden/>
          </w:rPr>
          <w:fldChar w:fldCharType="separate"/>
        </w:r>
        <w:r w:rsidR="00C95FEA">
          <w:rPr>
            <w:noProof/>
            <w:webHidden/>
          </w:rPr>
          <w:t>28</w:t>
        </w:r>
        <w:r w:rsidR="00C95FEA">
          <w:rPr>
            <w:noProof/>
            <w:webHidden/>
          </w:rPr>
          <w:fldChar w:fldCharType="end"/>
        </w:r>
      </w:hyperlink>
    </w:p>
    <w:p w14:paraId="05EB334F" w14:textId="7F4DB0DD" w:rsidR="00A24501" w:rsidRPr="00573EEC" w:rsidRDefault="00A24501" w:rsidP="00A24501">
      <w:pPr>
        <w:rPr>
          <w:sz w:val="22"/>
          <w:szCs w:val="22"/>
        </w:rPr>
      </w:pPr>
      <w:r w:rsidRPr="00573EEC">
        <w:rPr>
          <w:bCs/>
          <w:noProof/>
          <w:sz w:val="22"/>
          <w:szCs w:val="22"/>
        </w:rPr>
        <w:fldChar w:fldCharType="end"/>
      </w:r>
    </w:p>
    <w:p w14:paraId="2B1C2329" w14:textId="77777777" w:rsidR="00A24501" w:rsidRPr="00573EEC" w:rsidRDefault="00A24501" w:rsidP="00A24501">
      <w:pPr>
        <w:autoSpaceDE w:val="0"/>
        <w:autoSpaceDN w:val="0"/>
        <w:adjustRightInd w:val="0"/>
        <w:jc w:val="center"/>
        <w:rPr>
          <w:b/>
          <w:bCs/>
          <w:color w:val="000000"/>
          <w:sz w:val="28"/>
          <w:szCs w:val="28"/>
        </w:rPr>
      </w:pPr>
    </w:p>
    <w:p w14:paraId="717D9DFB" w14:textId="77777777" w:rsidR="00A24501" w:rsidRPr="00573EEC" w:rsidRDefault="00A24501" w:rsidP="00A24501">
      <w:pPr>
        <w:rPr>
          <w:b/>
        </w:rPr>
      </w:pPr>
    </w:p>
    <w:p w14:paraId="7B2287F6" w14:textId="77777777" w:rsidR="00615412" w:rsidRPr="00573EEC" w:rsidRDefault="00615412" w:rsidP="00B17D6B">
      <w:pPr>
        <w:pStyle w:val="Pealkiri1"/>
      </w:pPr>
      <w:bookmarkStart w:id="0" w:name="_Toc416962371"/>
      <w:bookmarkStart w:id="1" w:name="_Toc528689305"/>
      <w:bookmarkStart w:id="2" w:name="_Toc528689446"/>
      <w:bookmarkStart w:id="3" w:name="_Toc528689603"/>
    </w:p>
    <w:p w14:paraId="76C6EA37" w14:textId="77777777" w:rsidR="00615412" w:rsidRPr="00573EEC" w:rsidRDefault="00615412" w:rsidP="00B17D6B">
      <w:pPr>
        <w:pStyle w:val="Pealkiri1"/>
      </w:pPr>
    </w:p>
    <w:p w14:paraId="481437F1" w14:textId="77777777" w:rsidR="00BB6A5B" w:rsidRPr="00573EEC" w:rsidRDefault="00615412" w:rsidP="00B17D6B">
      <w:pPr>
        <w:pStyle w:val="Pealkiri1"/>
        <w:rPr>
          <w:sz w:val="20"/>
          <w:szCs w:val="20"/>
        </w:rPr>
      </w:pPr>
      <w:r w:rsidRPr="00573EEC">
        <w:br w:type="page"/>
      </w:r>
      <w:bookmarkStart w:id="4" w:name="_Toc40377934"/>
      <w:r w:rsidR="0015481E" w:rsidRPr="00573EEC">
        <w:lastRenderedPageBreak/>
        <w:t xml:space="preserve">1. </w:t>
      </w:r>
      <w:r w:rsidR="00BB6A5B" w:rsidRPr="00573EEC">
        <w:t>LEPINGU ÜLDANDMED</w:t>
      </w:r>
      <w:bookmarkEnd w:id="0"/>
      <w:bookmarkEnd w:id="1"/>
      <w:bookmarkEnd w:id="2"/>
      <w:bookmarkEnd w:id="3"/>
      <w:bookmarkEnd w:id="4"/>
    </w:p>
    <w:p w14:paraId="4AB2EB0C" w14:textId="77777777" w:rsidR="00BB6A5B" w:rsidRPr="00573EEC" w:rsidRDefault="00BB6A5B" w:rsidP="00BB6A5B">
      <w:pPr>
        <w:autoSpaceDE w:val="0"/>
        <w:autoSpaceDN w:val="0"/>
        <w:adjustRightInd w:val="0"/>
        <w:rPr>
          <w:b/>
          <w:bCs/>
        </w:rPr>
      </w:pPr>
    </w:p>
    <w:tbl>
      <w:tblPr>
        <w:tblW w:w="9082" w:type="dxa"/>
        <w:tblCellMar>
          <w:left w:w="70" w:type="dxa"/>
          <w:right w:w="70" w:type="dxa"/>
        </w:tblCellMar>
        <w:tblLook w:val="04A0" w:firstRow="1" w:lastRow="0" w:firstColumn="1" w:lastColumn="0" w:noHBand="0" w:noVBand="1"/>
      </w:tblPr>
      <w:tblGrid>
        <w:gridCol w:w="2100"/>
        <w:gridCol w:w="6982"/>
      </w:tblGrid>
      <w:tr w:rsidR="00BB6A5B" w:rsidRPr="00573EEC" w14:paraId="70DFFC2D" w14:textId="77777777" w:rsidTr="00DF370D">
        <w:trPr>
          <w:trHeight w:val="255"/>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F0281B" w14:textId="77777777" w:rsidR="00BB6A5B" w:rsidRPr="00573EEC" w:rsidRDefault="00BB6A5B" w:rsidP="004E43E8">
            <w:pPr>
              <w:rPr>
                <w:color w:val="000000"/>
                <w:sz w:val="20"/>
                <w:szCs w:val="20"/>
                <w:lang w:eastAsia="et-EE"/>
              </w:rPr>
            </w:pPr>
            <w:r w:rsidRPr="00573EEC">
              <w:rPr>
                <w:color w:val="000000"/>
                <w:sz w:val="20"/>
                <w:szCs w:val="20"/>
                <w:lang w:eastAsia="et-EE"/>
              </w:rPr>
              <w:t>Lepingu nimetus</w:t>
            </w:r>
            <w:r w:rsidR="009B646F" w:rsidRPr="00573EEC">
              <w:rPr>
                <w:color w:val="000000"/>
                <w:sz w:val="20"/>
                <w:szCs w:val="20"/>
                <w:lang w:eastAsia="et-EE"/>
              </w:rPr>
              <w:t>:</w:t>
            </w:r>
          </w:p>
        </w:tc>
        <w:tc>
          <w:tcPr>
            <w:tcW w:w="6982" w:type="dxa"/>
            <w:tcBorders>
              <w:top w:val="single" w:sz="4" w:space="0" w:color="auto"/>
              <w:left w:val="nil"/>
              <w:bottom w:val="single" w:sz="4" w:space="0" w:color="auto"/>
              <w:right w:val="single" w:sz="4" w:space="0" w:color="auto"/>
            </w:tcBorders>
            <w:shd w:val="clear" w:color="auto" w:fill="auto"/>
            <w:noWrap/>
            <w:vAlign w:val="center"/>
          </w:tcPr>
          <w:p w14:paraId="4E3F63AE" w14:textId="0CCA1402" w:rsidR="00BB6A5B" w:rsidRPr="00573EEC" w:rsidRDefault="00D11438" w:rsidP="00F21676">
            <w:pPr>
              <w:rPr>
                <w:sz w:val="20"/>
                <w:szCs w:val="20"/>
                <w:lang w:eastAsia="et-EE"/>
              </w:rPr>
            </w:pPr>
            <w:r w:rsidRPr="00D11438">
              <w:rPr>
                <w:b/>
                <w:bCs/>
              </w:rPr>
              <w:t>riigitee 37 Jõgeva – Põltsamaa km 6,892-7,707 Kõpu - Laisaare jalg- ja jalgrattatee ehitus</w:t>
            </w:r>
          </w:p>
        </w:tc>
      </w:tr>
      <w:tr w:rsidR="00AD0698" w:rsidRPr="00573EEC" w14:paraId="724D9D20" w14:textId="77777777" w:rsidTr="00DF370D">
        <w:trPr>
          <w:trHeight w:val="589"/>
        </w:trPr>
        <w:tc>
          <w:tcPr>
            <w:tcW w:w="2100" w:type="dxa"/>
            <w:tcBorders>
              <w:top w:val="nil"/>
              <w:left w:val="single" w:sz="4" w:space="0" w:color="auto"/>
              <w:bottom w:val="single" w:sz="4" w:space="0" w:color="auto"/>
              <w:right w:val="single" w:sz="4" w:space="0" w:color="auto"/>
            </w:tcBorders>
            <w:shd w:val="clear" w:color="auto" w:fill="auto"/>
            <w:noWrap/>
            <w:vAlign w:val="center"/>
          </w:tcPr>
          <w:p w14:paraId="5BDA2EC0" w14:textId="77777777" w:rsidR="00AD0698" w:rsidRPr="00573EEC" w:rsidRDefault="00F03894" w:rsidP="004E43E8">
            <w:pPr>
              <w:rPr>
                <w:color w:val="000000"/>
                <w:sz w:val="20"/>
                <w:szCs w:val="20"/>
                <w:lang w:eastAsia="et-EE"/>
              </w:rPr>
            </w:pPr>
            <w:r w:rsidRPr="00573EEC">
              <w:rPr>
                <w:color w:val="000000"/>
                <w:sz w:val="20"/>
                <w:szCs w:val="20"/>
                <w:lang w:eastAsia="et-EE"/>
              </w:rPr>
              <w:t>Maksumus koos</w:t>
            </w:r>
            <w:r w:rsidR="00321E52" w:rsidRPr="00573EEC">
              <w:rPr>
                <w:color w:val="000000"/>
                <w:sz w:val="20"/>
                <w:szCs w:val="20"/>
                <w:lang w:eastAsia="et-EE"/>
              </w:rPr>
              <w:t xml:space="preserve"> km ja</w:t>
            </w:r>
            <w:r w:rsidRPr="00573EEC">
              <w:rPr>
                <w:color w:val="000000"/>
                <w:sz w:val="20"/>
                <w:szCs w:val="20"/>
                <w:lang w:eastAsia="et-EE"/>
              </w:rPr>
              <w:t xml:space="preserve"> ettenägemata töödega</w:t>
            </w:r>
            <w:r w:rsidR="009B646F" w:rsidRPr="00573EEC">
              <w:rPr>
                <w:color w:val="000000"/>
                <w:sz w:val="20"/>
                <w:szCs w:val="20"/>
                <w:lang w:eastAsia="et-EE"/>
              </w:rPr>
              <w:t>:</w:t>
            </w:r>
          </w:p>
        </w:tc>
        <w:tc>
          <w:tcPr>
            <w:tcW w:w="6982" w:type="dxa"/>
            <w:tcBorders>
              <w:top w:val="nil"/>
              <w:left w:val="nil"/>
              <w:bottom w:val="single" w:sz="4" w:space="0" w:color="auto"/>
              <w:right w:val="single" w:sz="4" w:space="0" w:color="auto"/>
            </w:tcBorders>
            <w:shd w:val="clear" w:color="auto" w:fill="auto"/>
            <w:noWrap/>
            <w:vAlign w:val="center"/>
          </w:tcPr>
          <w:p w14:paraId="5C4064DF" w14:textId="7E82FC77" w:rsidR="00AD0698" w:rsidRPr="00573EEC" w:rsidRDefault="00D11438" w:rsidP="00822574">
            <w:pPr>
              <w:rPr>
                <w:color w:val="000000"/>
                <w:lang w:eastAsia="et-EE"/>
              </w:rPr>
            </w:pPr>
            <w:r>
              <w:rPr>
                <w:color w:val="000000"/>
                <w:sz w:val="20"/>
                <w:szCs w:val="20"/>
                <w:lang w:eastAsia="et-EE"/>
              </w:rPr>
              <w:t>163 168,23</w:t>
            </w:r>
            <w:r w:rsidR="005D5C5B" w:rsidRPr="00573EEC">
              <w:rPr>
                <w:color w:val="000000"/>
                <w:sz w:val="20"/>
                <w:szCs w:val="20"/>
                <w:lang w:eastAsia="et-EE"/>
              </w:rPr>
              <w:t xml:space="preserve"> </w:t>
            </w:r>
            <w:r w:rsidR="009B646F" w:rsidRPr="00573EEC">
              <w:rPr>
                <w:color w:val="000000"/>
                <w:sz w:val="20"/>
                <w:szCs w:val="20"/>
                <w:lang w:eastAsia="et-EE"/>
              </w:rPr>
              <w:t>€</w:t>
            </w:r>
            <w:r w:rsidR="000F7703" w:rsidRPr="00573EEC">
              <w:rPr>
                <w:color w:val="000000"/>
                <w:sz w:val="20"/>
                <w:szCs w:val="20"/>
                <w:lang w:eastAsia="et-EE"/>
              </w:rPr>
              <w:t xml:space="preserve"> </w:t>
            </w:r>
          </w:p>
          <w:p w14:paraId="2D6AB925" w14:textId="77777777" w:rsidR="00321E52" w:rsidRPr="00573EEC" w:rsidRDefault="00321E52" w:rsidP="001112D9">
            <w:pPr>
              <w:rPr>
                <w:color w:val="000000"/>
                <w:sz w:val="20"/>
                <w:szCs w:val="20"/>
                <w:lang w:eastAsia="et-EE"/>
              </w:rPr>
            </w:pPr>
          </w:p>
        </w:tc>
      </w:tr>
      <w:tr w:rsidR="00BB6A5B" w:rsidRPr="00573EEC" w14:paraId="38E566B6" w14:textId="77777777" w:rsidTr="00DF370D">
        <w:trPr>
          <w:trHeight w:val="255"/>
        </w:trPr>
        <w:tc>
          <w:tcPr>
            <w:tcW w:w="2100" w:type="dxa"/>
            <w:tcBorders>
              <w:top w:val="nil"/>
              <w:left w:val="single" w:sz="4" w:space="0" w:color="auto"/>
              <w:bottom w:val="single" w:sz="4" w:space="0" w:color="auto"/>
              <w:right w:val="single" w:sz="4" w:space="0" w:color="auto"/>
            </w:tcBorders>
            <w:shd w:val="clear" w:color="auto" w:fill="auto"/>
            <w:noWrap/>
            <w:vAlign w:val="center"/>
          </w:tcPr>
          <w:p w14:paraId="2691C8EA" w14:textId="77777777" w:rsidR="00BB6A5B" w:rsidRPr="00573EEC" w:rsidRDefault="00BB6A5B" w:rsidP="004E43E8">
            <w:pPr>
              <w:rPr>
                <w:color w:val="000000"/>
                <w:sz w:val="20"/>
                <w:szCs w:val="20"/>
                <w:lang w:eastAsia="et-EE"/>
              </w:rPr>
            </w:pPr>
            <w:r w:rsidRPr="00573EEC">
              <w:rPr>
                <w:color w:val="000000"/>
                <w:sz w:val="20"/>
                <w:szCs w:val="20"/>
                <w:lang w:eastAsia="et-EE"/>
              </w:rPr>
              <w:t>Täitmistähtaeg</w:t>
            </w:r>
            <w:r w:rsidR="009B646F" w:rsidRPr="00573EEC">
              <w:rPr>
                <w:color w:val="000000"/>
                <w:sz w:val="20"/>
                <w:szCs w:val="20"/>
                <w:lang w:eastAsia="et-EE"/>
              </w:rPr>
              <w:t xml:space="preserve"> ja garantiiperiood:</w:t>
            </w:r>
          </w:p>
        </w:tc>
        <w:tc>
          <w:tcPr>
            <w:tcW w:w="6982" w:type="dxa"/>
            <w:tcBorders>
              <w:top w:val="nil"/>
              <w:left w:val="nil"/>
              <w:bottom w:val="single" w:sz="4" w:space="0" w:color="auto"/>
              <w:right w:val="single" w:sz="4" w:space="0" w:color="auto"/>
            </w:tcBorders>
            <w:shd w:val="clear" w:color="auto" w:fill="auto"/>
            <w:noWrap/>
            <w:vAlign w:val="center"/>
          </w:tcPr>
          <w:p w14:paraId="41D58F40" w14:textId="64D586DD" w:rsidR="00BB6A5B" w:rsidRPr="00573EEC" w:rsidRDefault="00D11438" w:rsidP="00A61762">
            <w:pPr>
              <w:rPr>
                <w:color w:val="000000"/>
                <w:sz w:val="20"/>
                <w:szCs w:val="20"/>
                <w:lang w:eastAsia="et-EE"/>
              </w:rPr>
            </w:pPr>
            <w:r>
              <w:rPr>
                <w:color w:val="000000"/>
                <w:sz w:val="20"/>
                <w:szCs w:val="20"/>
                <w:lang w:eastAsia="et-EE"/>
              </w:rPr>
              <w:t>2</w:t>
            </w:r>
            <w:r w:rsidR="009B646F" w:rsidRPr="00573EEC">
              <w:rPr>
                <w:color w:val="000000"/>
                <w:sz w:val="20"/>
                <w:szCs w:val="20"/>
                <w:lang w:eastAsia="et-EE"/>
              </w:rPr>
              <w:t xml:space="preserve"> kuud alates alustamisekorraldusest ja  60 kuud garantiiperioodi</w:t>
            </w:r>
          </w:p>
        </w:tc>
      </w:tr>
      <w:tr w:rsidR="009B646F" w:rsidRPr="00573EEC" w14:paraId="2F3E1F26" w14:textId="77777777" w:rsidTr="00DF370D">
        <w:trPr>
          <w:trHeight w:val="255"/>
        </w:trPr>
        <w:tc>
          <w:tcPr>
            <w:tcW w:w="2100" w:type="dxa"/>
            <w:tcBorders>
              <w:top w:val="nil"/>
              <w:left w:val="single" w:sz="4" w:space="0" w:color="auto"/>
              <w:bottom w:val="single" w:sz="4" w:space="0" w:color="auto"/>
              <w:right w:val="single" w:sz="4" w:space="0" w:color="auto"/>
            </w:tcBorders>
            <w:shd w:val="clear" w:color="auto" w:fill="auto"/>
            <w:noWrap/>
            <w:vAlign w:val="center"/>
          </w:tcPr>
          <w:p w14:paraId="53A23380" w14:textId="77777777" w:rsidR="009B646F" w:rsidRPr="00573EEC" w:rsidRDefault="009B646F" w:rsidP="009B646F">
            <w:pPr>
              <w:rPr>
                <w:color w:val="000000"/>
                <w:sz w:val="20"/>
                <w:szCs w:val="20"/>
                <w:lang w:eastAsia="et-EE"/>
              </w:rPr>
            </w:pPr>
            <w:r w:rsidRPr="00573EEC">
              <w:rPr>
                <w:color w:val="000000"/>
                <w:sz w:val="20"/>
                <w:szCs w:val="20"/>
                <w:lang w:eastAsia="et-EE"/>
              </w:rPr>
              <w:t>Tellija:</w:t>
            </w:r>
          </w:p>
        </w:tc>
        <w:tc>
          <w:tcPr>
            <w:tcW w:w="6982" w:type="dxa"/>
            <w:tcBorders>
              <w:top w:val="nil"/>
              <w:left w:val="nil"/>
              <w:bottom w:val="single" w:sz="4" w:space="0" w:color="auto"/>
              <w:right w:val="single" w:sz="4" w:space="0" w:color="auto"/>
            </w:tcBorders>
            <w:shd w:val="clear" w:color="auto" w:fill="auto"/>
            <w:noWrap/>
            <w:vAlign w:val="center"/>
          </w:tcPr>
          <w:p w14:paraId="109E981C" w14:textId="45517090" w:rsidR="009B646F" w:rsidRPr="00573EEC" w:rsidRDefault="00DA4786" w:rsidP="009B646F">
            <w:pPr>
              <w:rPr>
                <w:color w:val="000000"/>
                <w:sz w:val="20"/>
                <w:szCs w:val="20"/>
                <w:lang w:eastAsia="et-EE"/>
              </w:rPr>
            </w:pPr>
            <w:r>
              <w:rPr>
                <w:color w:val="000000"/>
                <w:sz w:val="20"/>
                <w:szCs w:val="20"/>
                <w:lang w:eastAsia="et-EE"/>
              </w:rPr>
              <w:t>Transpordi</w:t>
            </w:r>
            <w:r w:rsidR="009B646F" w:rsidRPr="00573EEC">
              <w:rPr>
                <w:color w:val="000000"/>
                <w:sz w:val="20"/>
                <w:szCs w:val="20"/>
                <w:lang w:eastAsia="et-EE"/>
              </w:rPr>
              <w:t xml:space="preserve">amet, 70001490, </w:t>
            </w:r>
            <w:r w:rsidRPr="00DA4786">
              <w:rPr>
                <w:color w:val="000000"/>
                <w:sz w:val="20"/>
                <w:szCs w:val="20"/>
                <w:lang w:eastAsia="et-EE"/>
              </w:rPr>
              <w:t>Valge 4</w:t>
            </w:r>
            <w:r w:rsidR="009B646F" w:rsidRPr="00573EEC">
              <w:rPr>
                <w:color w:val="000000"/>
                <w:sz w:val="20"/>
                <w:szCs w:val="20"/>
                <w:lang w:eastAsia="et-EE"/>
              </w:rPr>
              <w:t xml:space="preserve">, Tallinn, </w:t>
            </w:r>
            <w:r w:rsidRPr="00DA4786">
              <w:rPr>
                <w:color w:val="000000"/>
                <w:sz w:val="20"/>
                <w:szCs w:val="20"/>
                <w:lang w:eastAsia="et-EE"/>
              </w:rPr>
              <w:t>11413</w:t>
            </w:r>
            <w:r w:rsidR="009B646F" w:rsidRPr="00573EEC">
              <w:rPr>
                <w:color w:val="000000"/>
                <w:sz w:val="20"/>
                <w:szCs w:val="20"/>
                <w:lang w:eastAsia="et-EE"/>
              </w:rPr>
              <w:t xml:space="preserve"> , 6119300</w:t>
            </w:r>
          </w:p>
        </w:tc>
      </w:tr>
      <w:tr w:rsidR="009B646F" w:rsidRPr="00573EEC" w14:paraId="4355C3F9" w14:textId="77777777" w:rsidTr="00DF370D">
        <w:trPr>
          <w:trHeight w:val="255"/>
        </w:trPr>
        <w:tc>
          <w:tcPr>
            <w:tcW w:w="2100" w:type="dxa"/>
            <w:tcBorders>
              <w:top w:val="nil"/>
              <w:left w:val="single" w:sz="4" w:space="0" w:color="auto"/>
              <w:bottom w:val="single" w:sz="4" w:space="0" w:color="auto"/>
              <w:right w:val="single" w:sz="4" w:space="0" w:color="auto"/>
            </w:tcBorders>
            <w:shd w:val="clear" w:color="auto" w:fill="auto"/>
            <w:noWrap/>
            <w:vAlign w:val="center"/>
          </w:tcPr>
          <w:p w14:paraId="7D3DB863" w14:textId="77777777" w:rsidR="009B646F" w:rsidRPr="00573EEC" w:rsidRDefault="009B646F" w:rsidP="009B646F">
            <w:pPr>
              <w:rPr>
                <w:color w:val="000000"/>
                <w:sz w:val="20"/>
                <w:szCs w:val="20"/>
                <w:lang w:eastAsia="et-EE"/>
              </w:rPr>
            </w:pPr>
            <w:r w:rsidRPr="00573EEC">
              <w:rPr>
                <w:color w:val="000000"/>
                <w:sz w:val="20"/>
                <w:szCs w:val="20"/>
                <w:lang w:eastAsia="et-EE"/>
              </w:rPr>
              <w:t>Lepingu tüüp:</w:t>
            </w:r>
          </w:p>
        </w:tc>
        <w:tc>
          <w:tcPr>
            <w:tcW w:w="6982" w:type="dxa"/>
            <w:tcBorders>
              <w:top w:val="nil"/>
              <w:left w:val="nil"/>
              <w:bottom w:val="single" w:sz="4" w:space="0" w:color="auto"/>
              <w:right w:val="single" w:sz="4" w:space="0" w:color="auto"/>
            </w:tcBorders>
            <w:shd w:val="clear" w:color="auto" w:fill="auto"/>
            <w:noWrap/>
            <w:vAlign w:val="center"/>
          </w:tcPr>
          <w:p w14:paraId="43D7A806" w14:textId="77777777" w:rsidR="009B646F" w:rsidRPr="00573EEC" w:rsidRDefault="009B646F" w:rsidP="009B646F">
            <w:pPr>
              <w:rPr>
                <w:color w:val="000000"/>
                <w:sz w:val="20"/>
                <w:szCs w:val="20"/>
                <w:lang w:eastAsia="et-EE"/>
              </w:rPr>
            </w:pPr>
            <w:r w:rsidRPr="00573EEC">
              <w:rPr>
                <w:color w:val="000000"/>
                <w:sz w:val="20"/>
                <w:szCs w:val="20"/>
                <w:lang w:eastAsia="et-EE"/>
              </w:rPr>
              <w:t>Ühikhindadel põhinev leping</w:t>
            </w:r>
          </w:p>
        </w:tc>
      </w:tr>
      <w:tr w:rsidR="009B646F" w:rsidRPr="00573EEC" w14:paraId="112420C0" w14:textId="77777777" w:rsidTr="00DF370D">
        <w:trPr>
          <w:trHeight w:val="255"/>
        </w:trPr>
        <w:tc>
          <w:tcPr>
            <w:tcW w:w="2100" w:type="dxa"/>
            <w:tcBorders>
              <w:top w:val="nil"/>
              <w:left w:val="single" w:sz="4" w:space="0" w:color="auto"/>
              <w:bottom w:val="single" w:sz="4" w:space="0" w:color="auto"/>
              <w:right w:val="single" w:sz="4" w:space="0" w:color="auto"/>
            </w:tcBorders>
            <w:shd w:val="clear" w:color="auto" w:fill="auto"/>
            <w:noWrap/>
            <w:vAlign w:val="center"/>
          </w:tcPr>
          <w:p w14:paraId="4C4C0079" w14:textId="77777777" w:rsidR="009B646F" w:rsidRPr="00573EEC" w:rsidRDefault="00C43BB5" w:rsidP="009B646F">
            <w:pPr>
              <w:rPr>
                <w:color w:val="000000"/>
                <w:sz w:val="20"/>
                <w:szCs w:val="20"/>
                <w:lang w:eastAsia="et-EE"/>
              </w:rPr>
            </w:pPr>
            <w:r w:rsidRPr="00573EEC">
              <w:rPr>
                <w:color w:val="000000"/>
                <w:sz w:val="20"/>
                <w:szCs w:val="20"/>
                <w:lang w:eastAsia="et-EE"/>
              </w:rPr>
              <w:t>Insener</w:t>
            </w:r>
            <w:r w:rsidR="00863A49" w:rsidRPr="00573EEC">
              <w:rPr>
                <w:color w:val="000000"/>
                <w:sz w:val="20"/>
                <w:szCs w:val="20"/>
                <w:lang w:eastAsia="et-EE"/>
              </w:rPr>
              <w:t>:</w:t>
            </w:r>
          </w:p>
        </w:tc>
        <w:tc>
          <w:tcPr>
            <w:tcW w:w="6982" w:type="dxa"/>
            <w:tcBorders>
              <w:top w:val="nil"/>
              <w:left w:val="nil"/>
              <w:bottom w:val="single" w:sz="4" w:space="0" w:color="auto"/>
              <w:right w:val="single" w:sz="4" w:space="0" w:color="auto"/>
            </w:tcBorders>
            <w:shd w:val="clear" w:color="auto" w:fill="auto"/>
            <w:noWrap/>
            <w:vAlign w:val="center"/>
          </w:tcPr>
          <w:p w14:paraId="1ABAF3B5" w14:textId="7A733AB2" w:rsidR="009B646F" w:rsidRPr="00573EEC" w:rsidRDefault="00D11438" w:rsidP="00D11438">
            <w:pPr>
              <w:rPr>
                <w:color w:val="000000"/>
                <w:sz w:val="20"/>
                <w:szCs w:val="20"/>
                <w:lang w:eastAsia="et-EE"/>
              </w:rPr>
            </w:pPr>
            <w:r w:rsidRPr="00D11438">
              <w:rPr>
                <w:sz w:val="20"/>
                <w:szCs w:val="20"/>
              </w:rPr>
              <w:t>Taalri Varahaldus AS; Andres Laanes</w:t>
            </w:r>
          </w:p>
        </w:tc>
      </w:tr>
      <w:tr w:rsidR="009B646F" w:rsidRPr="00573EEC" w14:paraId="61F01864" w14:textId="77777777" w:rsidTr="00DF370D">
        <w:trPr>
          <w:trHeight w:val="255"/>
        </w:trPr>
        <w:tc>
          <w:tcPr>
            <w:tcW w:w="2100" w:type="dxa"/>
            <w:tcBorders>
              <w:top w:val="nil"/>
              <w:left w:val="single" w:sz="4" w:space="0" w:color="auto"/>
              <w:bottom w:val="single" w:sz="4" w:space="0" w:color="auto"/>
              <w:right w:val="single" w:sz="4" w:space="0" w:color="auto"/>
            </w:tcBorders>
            <w:shd w:val="clear" w:color="auto" w:fill="auto"/>
            <w:noWrap/>
            <w:vAlign w:val="center"/>
          </w:tcPr>
          <w:p w14:paraId="32092FDB" w14:textId="77777777" w:rsidR="009B646F" w:rsidRPr="00573EEC" w:rsidRDefault="009B646F" w:rsidP="009B646F">
            <w:pPr>
              <w:rPr>
                <w:color w:val="000000"/>
                <w:sz w:val="20"/>
                <w:szCs w:val="20"/>
                <w:lang w:eastAsia="et-EE"/>
              </w:rPr>
            </w:pPr>
            <w:r w:rsidRPr="00573EEC">
              <w:rPr>
                <w:color w:val="000000"/>
                <w:sz w:val="20"/>
                <w:szCs w:val="20"/>
                <w:lang w:eastAsia="et-EE"/>
              </w:rPr>
              <w:t>Projekteerija</w:t>
            </w:r>
          </w:p>
        </w:tc>
        <w:tc>
          <w:tcPr>
            <w:tcW w:w="6982" w:type="dxa"/>
            <w:tcBorders>
              <w:top w:val="nil"/>
              <w:left w:val="nil"/>
              <w:bottom w:val="single" w:sz="4" w:space="0" w:color="auto"/>
              <w:right w:val="single" w:sz="4" w:space="0" w:color="auto"/>
            </w:tcBorders>
            <w:shd w:val="clear" w:color="auto" w:fill="auto"/>
            <w:noWrap/>
            <w:vAlign w:val="center"/>
          </w:tcPr>
          <w:p w14:paraId="257DB0B0" w14:textId="5AE05524" w:rsidR="009B646F" w:rsidRPr="00C960A1" w:rsidRDefault="00C960A1" w:rsidP="00863A49">
            <w:pPr>
              <w:rPr>
                <w:rFonts w:asciiTheme="minorHAnsi" w:hAnsiTheme="minorHAnsi" w:cstheme="minorHAnsi"/>
                <w:color w:val="000000"/>
                <w:sz w:val="20"/>
                <w:szCs w:val="20"/>
                <w:lang w:eastAsia="et-EE"/>
              </w:rPr>
            </w:pPr>
            <w:r w:rsidRPr="00C960A1">
              <w:rPr>
                <w:rFonts w:asciiTheme="minorHAnsi" w:hAnsiTheme="minorHAnsi" w:cstheme="minorHAnsi"/>
                <w:color w:val="000000"/>
                <w:sz w:val="20"/>
                <w:szCs w:val="20"/>
              </w:rPr>
              <w:t>Hepta Group Enery OÜ; Sander Kulp</w:t>
            </w:r>
          </w:p>
        </w:tc>
      </w:tr>
    </w:tbl>
    <w:p w14:paraId="52E4A6F8" w14:textId="77777777" w:rsidR="00BB6A5B" w:rsidRPr="00573EEC" w:rsidRDefault="00BB6A5B" w:rsidP="00901694">
      <w:pPr>
        <w:autoSpaceDE w:val="0"/>
        <w:autoSpaceDN w:val="0"/>
        <w:adjustRightInd w:val="0"/>
        <w:rPr>
          <w:sz w:val="20"/>
          <w:szCs w:val="20"/>
        </w:rPr>
      </w:pPr>
    </w:p>
    <w:p w14:paraId="265DD572" w14:textId="77777777" w:rsidR="00BB6A5B" w:rsidRPr="00901694" w:rsidRDefault="00BB6A5B" w:rsidP="00901694">
      <w:pPr>
        <w:pStyle w:val="Pealkiri1"/>
      </w:pPr>
      <w:bookmarkStart w:id="5" w:name="_Toc416962372"/>
      <w:bookmarkStart w:id="6" w:name="_Toc511394683"/>
      <w:bookmarkStart w:id="7" w:name="_Toc528689306"/>
      <w:bookmarkStart w:id="8" w:name="_Toc528689447"/>
      <w:bookmarkStart w:id="9" w:name="_Toc528689604"/>
      <w:bookmarkStart w:id="10" w:name="_Toc40377935"/>
      <w:r w:rsidRPr="00901694">
        <w:t xml:space="preserve">2. </w:t>
      </w:r>
      <w:r w:rsidR="00A66862" w:rsidRPr="00901694">
        <w:t xml:space="preserve"> </w:t>
      </w:r>
      <w:r w:rsidRPr="00901694">
        <w:t>PROJEKTI LÜHIKIRJELDUS JA JÄLGIMISNÄITAJAD</w:t>
      </w:r>
      <w:bookmarkEnd w:id="5"/>
      <w:bookmarkEnd w:id="6"/>
      <w:bookmarkEnd w:id="7"/>
      <w:bookmarkEnd w:id="8"/>
      <w:bookmarkEnd w:id="9"/>
      <w:bookmarkEnd w:id="10"/>
    </w:p>
    <w:p w14:paraId="78D24D8D" w14:textId="77777777" w:rsidR="00BB6A5B" w:rsidRPr="00901694" w:rsidRDefault="00BB6A5B" w:rsidP="00901694">
      <w:pPr>
        <w:pStyle w:val="Kehatekst2"/>
        <w:tabs>
          <w:tab w:val="clear" w:pos="567"/>
        </w:tabs>
        <w:rPr>
          <w:lang w:val="et-EE"/>
        </w:rPr>
      </w:pPr>
    </w:p>
    <w:p w14:paraId="1BCDA8FF" w14:textId="1DE08E6D" w:rsidR="00B721DE" w:rsidRPr="00C960A1" w:rsidRDefault="00C960A1" w:rsidP="00F21676">
      <w:pPr>
        <w:pStyle w:val="Kehatekst2"/>
        <w:rPr>
          <w:sz w:val="20"/>
        </w:rPr>
      </w:pPr>
      <w:r w:rsidRPr="00C960A1">
        <w:rPr>
          <w:sz w:val="20"/>
        </w:rPr>
        <w:t>riigitee 37 Jõgeva – Põltsamaa km 6,892-7,707 Kõpu - Laisaare jalg- ja jalgrattatee ehitus</w:t>
      </w:r>
      <w:r w:rsidR="00F21676" w:rsidRPr="00C960A1">
        <w:rPr>
          <w:sz w:val="20"/>
          <w:lang w:eastAsia="et-EE"/>
        </w:rPr>
        <w:t>;</w:t>
      </w:r>
    </w:p>
    <w:p w14:paraId="3BD90D50" w14:textId="77777777" w:rsidR="00FE1A8A" w:rsidRPr="003A2403" w:rsidRDefault="00FE1A8A" w:rsidP="00901694">
      <w:pPr>
        <w:pStyle w:val="Kehatekst2"/>
        <w:rPr>
          <w:sz w:val="20"/>
          <w:lang w:val="et-EE"/>
        </w:rPr>
      </w:pPr>
    </w:p>
    <w:p w14:paraId="10E08544" w14:textId="77777777" w:rsidR="00FE1A8A" w:rsidRPr="003A2403" w:rsidRDefault="00FE1A8A" w:rsidP="00901694">
      <w:pPr>
        <w:pStyle w:val="Kehatekst2"/>
        <w:rPr>
          <w:sz w:val="20"/>
          <w:lang w:val="et-EE"/>
        </w:rPr>
      </w:pPr>
      <w:r w:rsidRPr="003A2403">
        <w:rPr>
          <w:sz w:val="20"/>
          <w:lang w:val="et-EE"/>
        </w:rPr>
        <w:t>Ohutuse parandamiseks projekteeritaval teelõigul on kavandatud järgmised tööd:</w:t>
      </w:r>
    </w:p>
    <w:p w14:paraId="180310CB" w14:textId="49A86302" w:rsidR="003A2403" w:rsidRPr="003A2403" w:rsidRDefault="00C960A1" w:rsidP="003A2403">
      <w:pPr>
        <w:pStyle w:val="Kehatekst2"/>
        <w:numPr>
          <w:ilvl w:val="0"/>
          <w:numId w:val="35"/>
        </w:numPr>
        <w:rPr>
          <w:sz w:val="20"/>
          <w:lang w:val="et-EE"/>
        </w:rPr>
      </w:pPr>
      <w:r>
        <w:rPr>
          <w:sz w:val="20"/>
          <w:lang w:val="et-EE"/>
        </w:rPr>
        <w:t>Kergliiklustee rajamine</w:t>
      </w:r>
    </w:p>
    <w:p w14:paraId="48A80AB8" w14:textId="79ED77EC" w:rsidR="003A2403" w:rsidRPr="003A2403" w:rsidRDefault="00C960A1" w:rsidP="003A2403">
      <w:pPr>
        <w:pStyle w:val="Kehatekst2"/>
        <w:numPr>
          <w:ilvl w:val="0"/>
          <w:numId w:val="35"/>
        </w:numPr>
        <w:rPr>
          <w:sz w:val="20"/>
          <w:lang w:val="et-EE"/>
        </w:rPr>
      </w:pPr>
      <w:r>
        <w:rPr>
          <w:sz w:val="20"/>
          <w:lang w:val="et-EE"/>
        </w:rPr>
        <w:t>Ab. Peatuse uuendamine, ootekoja paigaldus</w:t>
      </w:r>
    </w:p>
    <w:p w14:paraId="450336B6" w14:textId="77777777" w:rsidR="00B219AD" w:rsidRPr="003A2403" w:rsidRDefault="00B219AD" w:rsidP="00901694">
      <w:pPr>
        <w:pStyle w:val="Kehatekst2"/>
        <w:rPr>
          <w:sz w:val="20"/>
          <w:lang w:val="et-EE"/>
        </w:rPr>
      </w:pPr>
    </w:p>
    <w:p w14:paraId="2756C527" w14:textId="6AF82288" w:rsidR="003E7535" w:rsidRDefault="00C960A1" w:rsidP="003A2403">
      <w:pPr>
        <w:rPr>
          <w:sz w:val="20"/>
          <w:szCs w:val="20"/>
        </w:rPr>
      </w:pPr>
      <w:r>
        <w:rPr>
          <w:sz w:val="20"/>
          <w:szCs w:val="20"/>
        </w:rPr>
        <w:t>P</w:t>
      </w:r>
      <w:r w:rsidR="003E7535" w:rsidRPr="003A2403">
        <w:rPr>
          <w:sz w:val="20"/>
          <w:szCs w:val="20"/>
        </w:rPr>
        <w:t>eamised jälgimisnäitajad:</w:t>
      </w:r>
    </w:p>
    <w:p w14:paraId="737DC51C" w14:textId="77777777" w:rsidR="00C960A1" w:rsidRPr="003A2403" w:rsidRDefault="00C960A1" w:rsidP="003A2403">
      <w:pPr>
        <w:rPr>
          <w:sz w:val="20"/>
          <w:szCs w:val="20"/>
        </w:rPr>
      </w:pPr>
    </w:p>
    <w:tbl>
      <w:tblPr>
        <w:tblW w:w="6273" w:type="dxa"/>
        <w:tblInd w:w="98" w:type="dxa"/>
        <w:tblLook w:val="0000" w:firstRow="0" w:lastRow="0" w:firstColumn="0" w:lastColumn="0" w:noHBand="0" w:noVBand="0"/>
      </w:tblPr>
      <w:tblGrid>
        <w:gridCol w:w="705"/>
        <w:gridCol w:w="3393"/>
        <w:gridCol w:w="983"/>
        <w:gridCol w:w="1192"/>
      </w:tblGrid>
      <w:tr w:rsidR="003E7535" w:rsidRPr="003A2403" w14:paraId="7408D3D6" w14:textId="77777777" w:rsidTr="00E71356">
        <w:trPr>
          <w:trHeight w:val="255"/>
        </w:trPr>
        <w:tc>
          <w:tcPr>
            <w:tcW w:w="705" w:type="dxa"/>
            <w:tcBorders>
              <w:top w:val="single" w:sz="4" w:space="0" w:color="auto"/>
              <w:left w:val="single" w:sz="4" w:space="0" w:color="auto"/>
              <w:bottom w:val="single" w:sz="4" w:space="0" w:color="auto"/>
              <w:right w:val="single" w:sz="4" w:space="0" w:color="auto"/>
            </w:tcBorders>
            <w:noWrap/>
            <w:vAlign w:val="center"/>
          </w:tcPr>
          <w:p w14:paraId="46D62543" w14:textId="77777777" w:rsidR="003E7535" w:rsidRPr="003A2403" w:rsidRDefault="003E7535" w:rsidP="00901694">
            <w:pPr>
              <w:jc w:val="center"/>
              <w:rPr>
                <w:sz w:val="20"/>
                <w:szCs w:val="20"/>
              </w:rPr>
            </w:pPr>
            <w:r w:rsidRPr="003A2403">
              <w:rPr>
                <w:sz w:val="20"/>
                <w:szCs w:val="20"/>
              </w:rPr>
              <w:t>jrk.nr.</w:t>
            </w:r>
          </w:p>
        </w:tc>
        <w:tc>
          <w:tcPr>
            <w:tcW w:w="3393" w:type="dxa"/>
            <w:tcBorders>
              <w:top w:val="single" w:sz="4" w:space="0" w:color="auto"/>
              <w:left w:val="nil"/>
              <w:bottom w:val="single" w:sz="4" w:space="0" w:color="auto"/>
              <w:right w:val="single" w:sz="4" w:space="0" w:color="auto"/>
            </w:tcBorders>
            <w:noWrap/>
            <w:vAlign w:val="center"/>
          </w:tcPr>
          <w:p w14:paraId="206048BE" w14:textId="77777777" w:rsidR="003E7535" w:rsidRPr="003A2403" w:rsidRDefault="003E7535" w:rsidP="00901694">
            <w:pPr>
              <w:jc w:val="center"/>
              <w:rPr>
                <w:sz w:val="20"/>
                <w:szCs w:val="20"/>
              </w:rPr>
            </w:pPr>
            <w:r w:rsidRPr="003A2403">
              <w:rPr>
                <w:sz w:val="20"/>
                <w:szCs w:val="20"/>
              </w:rPr>
              <w:t>Lõigu ja töö nimetus</w:t>
            </w:r>
          </w:p>
        </w:tc>
        <w:tc>
          <w:tcPr>
            <w:tcW w:w="983" w:type="dxa"/>
            <w:tcBorders>
              <w:top w:val="single" w:sz="4" w:space="0" w:color="auto"/>
              <w:left w:val="nil"/>
              <w:bottom w:val="single" w:sz="4" w:space="0" w:color="auto"/>
              <w:right w:val="single" w:sz="4" w:space="0" w:color="auto"/>
            </w:tcBorders>
            <w:noWrap/>
            <w:vAlign w:val="center"/>
          </w:tcPr>
          <w:p w14:paraId="28D36CDA" w14:textId="77777777" w:rsidR="003E7535" w:rsidRPr="003A2403" w:rsidRDefault="003E7535" w:rsidP="00901694">
            <w:pPr>
              <w:jc w:val="center"/>
              <w:rPr>
                <w:sz w:val="20"/>
                <w:szCs w:val="20"/>
              </w:rPr>
            </w:pPr>
            <w:r w:rsidRPr="003A2403">
              <w:rPr>
                <w:sz w:val="20"/>
                <w:szCs w:val="20"/>
              </w:rPr>
              <w:t>mõõtühik</w:t>
            </w:r>
          </w:p>
        </w:tc>
        <w:tc>
          <w:tcPr>
            <w:tcW w:w="1192" w:type="dxa"/>
            <w:tcBorders>
              <w:top w:val="single" w:sz="4" w:space="0" w:color="auto"/>
              <w:left w:val="nil"/>
              <w:bottom w:val="single" w:sz="4" w:space="0" w:color="auto"/>
              <w:right w:val="single" w:sz="4" w:space="0" w:color="auto"/>
            </w:tcBorders>
            <w:noWrap/>
            <w:vAlign w:val="center"/>
          </w:tcPr>
          <w:p w14:paraId="5203BA24" w14:textId="77777777" w:rsidR="003E7535" w:rsidRPr="003A2403" w:rsidRDefault="003E7535" w:rsidP="00901694">
            <w:pPr>
              <w:jc w:val="center"/>
              <w:rPr>
                <w:sz w:val="20"/>
                <w:szCs w:val="20"/>
              </w:rPr>
            </w:pPr>
            <w:r w:rsidRPr="003A2403">
              <w:rPr>
                <w:sz w:val="20"/>
                <w:szCs w:val="20"/>
              </w:rPr>
              <w:t>maht</w:t>
            </w:r>
          </w:p>
        </w:tc>
      </w:tr>
      <w:tr w:rsidR="003E7535" w:rsidRPr="003A2403" w14:paraId="788C741D" w14:textId="77777777" w:rsidTr="00E71356">
        <w:trPr>
          <w:trHeight w:val="255"/>
        </w:trPr>
        <w:tc>
          <w:tcPr>
            <w:tcW w:w="705" w:type="dxa"/>
            <w:tcBorders>
              <w:top w:val="nil"/>
              <w:left w:val="single" w:sz="4" w:space="0" w:color="auto"/>
              <w:bottom w:val="single" w:sz="4" w:space="0" w:color="auto"/>
              <w:right w:val="single" w:sz="4" w:space="0" w:color="auto"/>
            </w:tcBorders>
            <w:noWrap/>
            <w:vAlign w:val="center"/>
          </w:tcPr>
          <w:p w14:paraId="11B3B401" w14:textId="77777777" w:rsidR="003E7535" w:rsidRPr="000B2063" w:rsidRDefault="003E7535" w:rsidP="00901694">
            <w:pPr>
              <w:jc w:val="center"/>
              <w:rPr>
                <w:sz w:val="20"/>
                <w:szCs w:val="20"/>
              </w:rPr>
            </w:pPr>
            <w:r w:rsidRPr="000B2063">
              <w:rPr>
                <w:sz w:val="20"/>
                <w:szCs w:val="20"/>
              </w:rPr>
              <w:t>1</w:t>
            </w:r>
          </w:p>
        </w:tc>
        <w:tc>
          <w:tcPr>
            <w:tcW w:w="3393" w:type="dxa"/>
            <w:tcBorders>
              <w:top w:val="nil"/>
              <w:left w:val="nil"/>
              <w:bottom w:val="single" w:sz="4" w:space="0" w:color="auto"/>
              <w:right w:val="single" w:sz="4" w:space="0" w:color="auto"/>
            </w:tcBorders>
            <w:noWrap/>
            <w:vAlign w:val="center"/>
          </w:tcPr>
          <w:p w14:paraId="360D3633" w14:textId="77777777" w:rsidR="003E7535" w:rsidRPr="000B2063" w:rsidRDefault="000B1986" w:rsidP="00901694">
            <w:pPr>
              <w:rPr>
                <w:sz w:val="20"/>
                <w:szCs w:val="20"/>
              </w:rPr>
            </w:pPr>
            <w:r w:rsidRPr="000B2063">
              <w:rPr>
                <w:sz w:val="20"/>
                <w:szCs w:val="20"/>
              </w:rPr>
              <w:t>Freesimine</w:t>
            </w:r>
          </w:p>
        </w:tc>
        <w:tc>
          <w:tcPr>
            <w:tcW w:w="983" w:type="dxa"/>
            <w:tcBorders>
              <w:top w:val="nil"/>
              <w:left w:val="nil"/>
              <w:bottom w:val="single" w:sz="4" w:space="0" w:color="auto"/>
              <w:right w:val="single" w:sz="4" w:space="0" w:color="auto"/>
            </w:tcBorders>
            <w:noWrap/>
            <w:vAlign w:val="center"/>
          </w:tcPr>
          <w:p w14:paraId="33E4FFF8" w14:textId="77777777" w:rsidR="003E7535" w:rsidRPr="000B2063" w:rsidRDefault="000B1986" w:rsidP="00901694">
            <w:pPr>
              <w:jc w:val="center"/>
              <w:rPr>
                <w:sz w:val="20"/>
                <w:szCs w:val="20"/>
              </w:rPr>
            </w:pPr>
            <w:r w:rsidRPr="000B2063">
              <w:rPr>
                <w:sz w:val="20"/>
                <w:szCs w:val="20"/>
              </w:rPr>
              <w:t>m²</w:t>
            </w:r>
          </w:p>
        </w:tc>
        <w:tc>
          <w:tcPr>
            <w:tcW w:w="1192" w:type="dxa"/>
            <w:tcBorders>
              <w:top w:val="nil"/>
              <w:left w:val="nil"/>
              <w:bottom w:val="single" w:sz="4" w:space="0" w:color="auto"/>
              <w:right w:val="single" w:sz="4" w:space="0" w:color="auto"/>
            </w:tcBorders>
            <w:noWrap/>
            <w:vAlign w:val="center"/>
          </w:tcPr>
          <w:p w14:paraId="733CA4D5" w14:textId="32CA6D90" w:rsidR="003E7535" w:rsidRPr="000B2063" w:rsidRDefault="000B2063" w:rsidP="00901694">
            <w:pPr>
              <w:jc w:val="center"/>
              <w:rPr>
                <w:sz w:val="20"/>
                <w:szCs w:val="20"/>
              </w:rPr>
            </w:pPr>
            <w:r w:rsidRPr="000B2063">
              <w:rPr>
                <w:sz w:val="20"/>
                <w:szCs w:val="20"/>
              </w:rPr>
              <w:t>Ca 3</w:t>
            </w:r>
          </w:p>
        </w:tc>
      </w:tr>
      <w:tr w:rsidR="003E7535" w:rsidRPr="003A2403" w14:paraId="7CD58046" w14:textId="77777777" w:rsidTr="00E71356">
        <w:trPr>
          <w:trHeight w:val="255"/>
        </w:trPr>
        <w:tc>
          <w:tcPr>
            <w:tcW w:w="705" w:type="dxa"/>
            <w:tcBorders>
              <w:top w:val="nil"/>
              <w:left w:val="single" w:sz="4" w:space="0" w:color="auto"/>
              <w:bottom w:val="single" w:sz="4" w:space="0" w:color="auto"/>
              <w:right w:val="single" w:sz="4" w:space="0" w:color="auto"/>
            </w:tcBorders>
            <w:noWrap/>
            <w:vAlign w:val="center"/>
          </w:tcPr>
          <w:p w14:paraId="3F4F7CBD" w14:textId="77777777" w:rsidR="003E7535" w:rsidRPr="003A2403" w:rsidRDefault="003E7535" w:rsidP="00901694">
            <w:pPr>
              <w:jc w:val="center"/>
              <w:rPr>
                <w:sz w:val="20"/>
                <w:szCs w:val="20"/>
              </w:rPr>
            </w:pPr>
            <w:r w:rsidRPr="003A2403">
              <w:rPr>
                <w:sz w:val="20"/>
                <w:szCs w:val="20"/>
              </w:rPr>
              <w:t>2</w:t>
            </w:r>
          </w:p>
        </w:tc>
        <w:tc>
          <w:tcPr>
            <w:tcW w:w="3393" w:type="dxa"/>
            <w:tcBorders>
              <w:top w:val="nil"/>
              <w:left w:val="nil"/>
              <w:bottom w:val="single" w:sz="4" w:space="0" w:color="auto"/>
              <w:right w:val="single" w:sz="4" w:space="0" w:color="auto"/>
            </w:tcBorders>
            <w:noWrap/>
            <w:vAlign w:val="center"/>
          </w:tcPr>
          <w:p w14:paraId="67713068" w14:textId="77777777" w:rsidR="003E7535" w:rsidRPr="003A2403" w:rsidRDefault="003F1CE5" w:rsidP="00901694">
            <w:pPr>
              <w:rPr>
                <w:sz w:val="20"/>
                <w:szCs w:val="20"/>
              </w:rPr>
            </w:pPr>
            <w:r w:rsidRPr="003A2403">
              <w:rPr>
                <w:sz w:val="20"/>
                <w:szCs w:val="20"/>
              </w:rPr>
              <w:t>Mullatööd</w:t>
            </w:r>
          </w:p>
        </w:tc>
        <w:tc>
          <w:tcPr>
            <w:tcW w:w="983" w:type="dxa"/>
            <w:tcBorders>
              <w:top w:val="nil"/>
              <w:left w:val="nil"/>
              <w:bottom w:val="single" w:sz="4" w:space="0" w:color="auto"/>
              <w:right w:val="single" w:sz="4" w:space="0" w:color="auto"/>
            </w:tcBorders>
            <w:noWrap/>
            <w:vAlign w:val="center"/>
          </w:tcPr>
          <w:p w14:paraId="7C5AE623" w14:textId="77777777" w:rsidR="003E7535" w:rsidRPr="003A2403" w:rsidRDefault="003F1CE5" w:rsidP="00901694">
            <w:pPr>
              <w:jc w:val="center"/>
              <w:rPr>
                <w:sz w:val="20"/>
                <w:szCs w:val="20"/>
              </w:rPr>
            </w:pPr>
            <w:r w:rsidRPr="003A2403">
              <w:rPr>
                <w:sz w:val="20"/>
                <w:szCs w:val="20"/>
              </w:rPr>
              <w:t>m³</w:t>
            </w:r>
          </w:p>
        </w:tc>
        <w:tc>
          <w:tcPr>
            <w:tcW w:w="1192" w:type="dxa"/>
            <w:tcBorders>
              <w:top w:val="nil"/>
              <w:left w:val="nil"/>
              <w:bottom w:val="single" w:sz="4" w:space="0" w:color="auto"/>
              <w:right w:val="single" w:sz="4" w:space="0" w:color="auto"/>
            </w:tcBorders>
            <w:noWrap/>
            <w:vAlign w:val="center"/>
          </w:tcPr>
          <w:p w14:paraId="463BBD2F" w14:textId="20D09190" w:rsidR="003E7535" w:rsidRPr="003A2403" w:rsidRDefault="00C960A1" w:rsidP="00901694">
            <w:pPr>
              <w:jc w:val="center"/>
              <w:rPr>
                <w:sz w:val="20"/>
                <w:szCs w:val="20"/>
              </w:rPr>
            </w:pPr>
            <w:r>
              <w:rPr>
                <w:sz w:val="20"/>
                <w:szCs w:val="20"/>
              </w:rPr>
              <w:t>Ca 3000</w:t>
            </w:r>
          </w:p>
        </w:tc>
      </w:tr>
      <w:tr w:rsidR="003E7535" w:rsidRPr="003A2403" w14:paraId="705E56B1" w14:textId="77777777" w:rsidTr="00E71356">
        <w:trPr>
          <w:trHeight w:val="255"/>
        </w:trPr>
        <w:tc>
          <w:tcPr>
            <w:tcW w:w="705" w:type="dxa"/>
            <w:tcBorders>
              <w:top w:val="nil"/>
              <w:left w:val="single" w:sz="4" w:space="0" w:color="auto"/>
              <w:bottom w:val="single" w:sz="4" w:space="0" w:color="auto"/>
              <w:right w:val="single" w:sz="4" w:space="0" w:color="auto"/>
            </w:tcBorders>
            <w:noWrap/>
            <w:vAlign w:val="center"/>
          </w:tcPr>
          <w:p w14:paraId="11CD67FD" w14:textId="77777777" w:rsidR="003E7535" w:rsidRPr="003A2403" w:rsidRDefault="00343835" w:rsidP="00901694">
            <w:pPr>
              <w:jc w:val="center"/>
              <w:rPr>
                <w:sz w:val="20"/>
                <w:szCs w:val="20"/>
              </w:rPr>
            </w:pPr>
            <w:r w:rsidRPr="003A2403">
              <w:rPr>
                <w:sz w:val="20"/>
                <w:szCs w:val="20"/>
              </w:rPr>
              <w:t>4</w:t>
            </w:r>
          </w:p>
        </w:tc>
        <w:tc>
          <w:tcPr>
            <w:tcW w:w="3393" w:type="dxa"/>
            <w:tcBorders>
              <w:top w:val="nil"/>
              <w:left w:val="nil"/>
              <w:bottom w:val="single" w:sz="4" w:space="0" w:color="auto"/>
              <w:right w:val="single" w:sz="4" w:space="0" w:color="auto"/>
            </w:tcBorders>
            <w:noWrap/>
            <w:vAlign w:val="center"/>
          </w:tcPr>
          <w:p w14:paraId="101B1799" w14:textId="77777777" w:rsidR="003E7535" w:rsidRPr="003A2403" w:rsidRDefault="004C6145" w:rsidP="00901694">
            <w:pPr>
              <w:rPr>
                <w:sz w:val="20"/>
                <w:szCs w:val="20"/>
              </w:rPr>
            </w:pPr>
            <w:r w:rsidRPr="003A2403">
              <w:rPr>
                <w:sz w:val="20"/>
                <w:szCs w:val="20"/>
              </w:rPr>
              <w:t>Asfaltkatte</w:t>
            </w:r>
            <w:r w:rsidR="00173FC9" w:rsidRPr="003A2403">
              <w:rPr>
                <w:sz w:val="20"/>
                <w:szCs w:val="20"/>
              </w:rPr>
              <w:t xml:space="preserve"> ehitus</w:t>
            </w:r>
          </w:p>
        </w:tc>
        <w:tc>
          <w:tcPr>
            <w:tcW w:w="983" w:type="dxa"/>
            <w:tcBorders>
              <w:top w:val="nil"/>
              <w:left w:val="nil"/>
              <w:bottom w:val="single" w:sz="4" w:space="0" w:color="auto"/>
              <w:right w:val="single" w:sz="4" w:space="0" w:color="auto"/>
            </w:tcBorders>
            <w:noWrap/>
            <w:vAlign w:val="center"/>
          </w:tcPr>
          <w:p w14:paraId="7A651561" w14:textId="77777777" w:rsidR="003E7535" w:rsidRPr="003A2403" w:rsidRDefault="00173FC9" w:rsidP="00901694">
            <w:pPr>
              <w:jc w:val="center"/>
              <w:rPr>
                <w:sz w:val="20"/>
                <w:szCs w:val="20"/>
              </w:rPr>
            </w:pPr>
            <w:r w:rsidRPr="003A2403">
              <w:rPr>
                <w:sz w:val="20"/>
                <w:szCs w:val="20"/>
              </w:rPr>
              <w:t>m²</w:t>
            </w:r>
          </w:p>
        </w:tc>
        <w:tc>
          <w:tcPr>
            <w:tcW w:w="1192" w:type="dxa"/>
            <w:tcBorders>
              <w:top w:val="nil"/>
              <w:left w:val="nil"/>
              <w:bottom w:val="single" w:sz="4" w:space="0" w:color="auto"/>
              <w:right w:val="single" w:sz="4" w:space="0" w:color="auto"/>
            </w:tcBorders>
            <w:noWrap/>
            <w:vAlign w:val="center"/>
          </w:tcPr>
          <w:p w14:paraId="12F23169" w14:textId="59131C03" w:rsidR="003E7535" w:rsidRPr="003A2403" w:rsidRDefault="00C960A1" w:rsidP="00901694">
            <w:pPr>
              <w:jc w:val="center"/>
              <w:rPr>
                <w:sz w:val="20"/>
                <w:szCs w:val="20"/>
              </w:rPr>
            </w:pPr>
            <w:r>
              <w:rPr>
                <w:sz w:val="20"/>
                <w:szCs w:val="20"/>
              </w:rPr>
              <w:t>Ca 2200</w:t>
            </w:r>
          </w:p>
        </w:tc>
      </w:tr>
      <w:tr w:rsidR="003E7535" w:rsidRPr="003A2403" w14:paraId="0C12D5F2" w14:textId="77777777" w:rsidTr="00E71356">
        <w:trPr>
          <w:trHeight w:val="255"/>
        </w:trPr>
        <w:tc>
          <w:tcPr>
            <w:tcW w:w="705" w:type="dxa"/>
            <w:tcBorders>
              <w:top w:val="nil"/>
              <w:left w:val="single" w:sz="4" w:space="0" w:color="auto"/>
              <w:bottom w:val="single" w:sz="4" w:space="0" w:color="auto"/>
              <w:right w:val="single" w:sz="4" w:space="0" w:color="auto"/>
            </w:tcBorders>
            <w:noWrap/>
            <w:vAlign w:val="center"/>
          </w:tcPr>
          <w:p w14:paraId="6E30C46D" w14:textId="77777777" w:rsidR="003E7535" w:rsidRPr="003A2403" w:rsidRDefault="00343835" w:rsidP="00901694">
            <w:pPr>
              <w:jc w:val="center"/>
              <w:rPr>
                <w:sz w:val="20"/>
                <w:szCs w:val="20"/>
              </w:rPr>
            </w:pPr>
            <w:r w:rsidRPr="003A2403">
              <w:rPr>
                <w:sz w:val="20"/>
                <w:szCs w:val="20"/>
              </w:rPr>
              <w:t>5</w:t>
            </w:r>
          </w:p>
        </w:tc>
        <w:tc>
          <w:tcPr>
            <w:tcW w:w="3393" w:type="dxa"/>
            <w:tcBorders>
              <w:top w:val="nil"/>
              <w:left w:val="nil"/>
              <w:bottom w:val="single" w:sz="4" w:space="0" w:color="auto"/>
              <w:right w:val="single" w:sz="4" w:space="0" w:color="auto"/>
            </w:tcBorders>
            <w:noWrap/>
            <w:vAlign w:val="center"/>
          </w:tcPr>
          <w:p w14:paraId="5FEC7AD0" w14:textId="77777777" w:rsidR="003E7535" w:rsidRPr="003A2403" w:rsidRDefault="004C6145" w:rsidP="00901694">
            <w:pPr>
              <w:rPr>
                <w:sz w:val="20"/>
                <w:szCs w:val="20"/>
              </w:rPr>
            </w:pPr>
            <w:r w:rsidRPr="003A2403">
              <w:rPr>
                <w:sz w:val="20"/>
                <w:szCs w:val="20"/>
              </w:rPr>
              <w:t>Haljastus</w:t>
            </w:r>
          </w:p>
        </w:tc>
        <w:tc>
          <w:tcPr>
            <w:tcW w:w="983" w:type="dxa"/>
            <w:tcBorders>
              <w:top w:val="nil"/>
              <w:left w:val="nil"/>
              <w:bottom w:val="single" w:sz="4" w:space="0" w:color="auto"/>
              <w:right w:val="single" w:sz="4" w:space="0" w:color="auto"/>
            </w:tcBorders>
            <w:noWrap/>
            <w:vAlign w:val="center"/>
          </w:tcPr>
          <w:p w14:paraId="0E306917" w14:textId="77777777" w:rsidR="003E7535" w:rsidRPr="003A2403" w:rsidRDefault="004C6145" w:rsidP="00901694">
            <w:pPr>
              <w:jc w:val="center"/>
              <w:rPr>
                <w:sz w:val="20"/>
                <w:szCs w:val="20"/>
              </w:rPr>
            </w:pPr>
            <w:r w:rsidRPr="003A2403">
              <w:rPr>
                <w:sz w:val="20"/>
                <w:szCs w:val="20"/>
              </w:rPr>
              <w:t>m²</w:t>
            </w:r>
          </w:p>
        </w:tc>
        <w:tc>
          <w:tcPr>
            <w:tcW w:w="1192" w:type="dxa"/>
            <w:tcBorders>
              <w:top w:val="nil"/>
              <w:left w:val="nil"/>
              <w:bottom w:val="single" w:sz="4" w:space="0" w:color="auto"/>
              <w:right w:val="single" w:sz="4" w:space="0" w:color="auto"/>
            </w:tcBorders>
            <w:noWrap/>
            <w:vAlign w:val="center"/>
          </w:tcPr>
          <w:p w14:paraId="723C3D91" w14:textId="7FDA10BA" w:rsidR="003E7535" w:rsidRPr="003A2403" w:rsidRDefault="00C960A1" w:rsidP="00901694">
            <w:pPr>
              <w:jc w:val="center"/>
              <w:rPr>
                <w:sz w:val="20"/>
                <w:szCs w:val="20"/>
              </w:rPr>
            </w:pPr>
            <w:r>
              <w:rPr>
                <w:sz w:val="20"/>
                <w:szCs w:val="20"/>
              </w:rPr>
              <w:t>Ca 5300</w:t>
            </w:r>
          </w:p>
        </w:tc>
      </w:tr>
    </w:tbl>
    <w:p w14:paraId="202603C1" w14:textId="77777777" w:rsidR="00FC17EE" w:rsidRPr="00573EEC" w:rsidRDefault="00FC17EE" w:rsidP="00A66862">
      <w:pPr>
        <w:pStyle w:val="Pealkiri1"/>
      </w:pPr>
      <w:bookmarkStart w:id="11" w:name="_Toc416962373"/>
    </w:p>
    <w:p w14:paraId="6D6AC319" w14:textId="77777777" w:rsidR="00BB6A5B" w:rsidRPr="00573EEC" w:rsidRDefault="00BB6A5B" w:rsidP="00A66862">
      <w:pPr>
        <w:pStyle w:val="Pealkiri1"/>
      </w:pPr>
      <w:bookmarkStart w:id="12" w:name="_Toc511394684"/>
      <w:bookmarkStart w:id="13" w:name="_Toc528689307"/>
      <w:bookmarkStart w:id="14" w:name="_Toc528689448"/>
      <w:bookmarkStart w:id="15" w:name="_Toc528689605"/>
      <w:bookmarkStart w:id="16" w:name="_Toc40377936"/>
      <w:r w:rsidRPr="00573EEC">
        <w:t>3. RISKIANALÜÜS</w:t>
      </w:r>
      <w:bookmarkEnd w:id="11"/>
      <w:bookmarkEnd w:id="12"/>
      <w:bookmarkEnd w:id="13"/>
      <w:bookmarkEnd w:id="14"/>
      <w:bookmarkEnd w:id="15"/>
      <w:bookmarkEnd w:id="16"/>
    </w:p>
    <w:p w14:paraId="33CB9AEE" w14:textId="77777777" w:rsidR="00A66862" w:rsidRPr="00573EEC" w:rsidRDefault="00A66862" w:rsidP="00BB6A5B">
      <w:pPr>
        <w:autoSpaceDE w:val="0"/>
        <w:autoSpaceDN w:val="0"/>
        <w:adjustRightInd w:val="0"/>
        <w:rPr>
          <w:b/>
          <w:bCs/>
          <w:sz w:val="22"/>
          <w:szCs w:val="22"/>
        </w:rPr>
      </w:pPr>
    </w:p>
    <w:p w14:paraId="25037840" w14:textId="77777777" w:rsidR="00BB6A5B" w:rsidRPr="00573EEC" w:rsidRDefault="00BB6A5B" w:rsidP="00A66862">
      <w:pPr>
        <w:pStyle w:val="Pealkiri2"/>
        <w:rPr>
          <w:sz w:val="20"/>
        </w:rPr>
      </w:pPr>
      <w:bookmarkStart w:id="17" w:name="_Toc416962374"/>
      <w:bookmarkStart w:id="18" w:name="_Toc511394685"/>
      <w:bookmarkStart w:id="19" w:name="_Toc528689308"/>
      <w:bookmarkStart w:id="20" w:name="_Toc528689449"/>
      <w:bookmarkStart w:id="21" w:name="_Toc528689606"/>
      <w:bookmarkStart w:id="22" w:name="_Toc40377937"/>
      <w:r w:rsidRPr="00573EEC">
        <w:rPr>
          <w:sz w:val="20"/>
        </w:rPr>
        <w:t>3.1. Objekti riskide hindamine</w:t>
      </w:r>
      <w:bookmarkEnd w:id="17"/>
      <w:bookmarkEnd w:id="18"/>
      <w:bookmarkEnd w:id="19"/>
      <w:bookmarkEnd w:id="20"/>
      <w:bookmarkEnd w:id="21"/>
      <w:bookmarkEnd w:id="22"/>
    </w:p>
    <w:p w14:paraId="1128F649" w14:textId="77777777" w:rsidR="00A66862" w:rsidRPr="00573EEC" w:rsidRDefault="00A66862" w:rsidP="00F90EE7">
      <w:pPr>
        <w:autoSpaceDE w:val="0"/>
        <w:autoSpaceDN w:val="0"/>
        <w:adjustRightInd w:val="0"/>
        <w:rPr>
          <w:sz w:val="20"/>
          <w:szCs w:val="20"/>
        </w:rPr>
      </w:pPr>
    </w:p>
    <w:p w14:paraId="6B7D097C" w14:textId="7FD8C5F4" w:rsidR="00F90EE7" w:rsidRPr="00573EEC" w:rsidRDefault="00F90EE7" w:rsidP="00F90EE7">
      <w:pPr>
        <w:autoSpaceDE w:val="0"/>
        <w:autoSpaceDN w:val="0"/>
        <w:adjustRightInd w:val="0"/>
        <w:rPr>
          <w:sz w:val="20"/>
          <w:szCs w:val="20"/>
        </w:rPr>
      </w:pPr>
      <w:r w:rsidRPr="000B2063">
        <w:rPr>
          <w:sz w:val="20"/>
          <w:szCs w:val="20"/>
        </w:rPr>
        <w:t xml:space="preserve">Objekti riske hinnatakse </w:t>
      </w:r>
      <w:r w:rsidR="007B5585" w:rsidRPr="000B2063">
        <w:rPr>
          <w:sz w:val="20"/>
          <w:szCs w:val="20"/>
        </w:rPr>
        <w:t>T</w:t>
      </w:r>
      <w:r w:rsidR="000B2063" w:rsidRPr="000B2063">
        <w:rPr>
          <w:sz w:val="20"/>
          <w:szCs w:val="20"/>
        </w:rPr>
        <w:t>öövõtja</w:t>
      </w:r>
      <w:r w:rsidRPr="000B2063">
        <w:rPr>
          <w:sz w:val="20"/>
          <w:szCs w:val="20"/>
        </w:rPr>
        <w:t>poolt, kui</w:t>
      </w:r>
      <w:r w:rsidRPr="00573EEC">
        <w:rPr>
          <w:sz w:val="20"/>
          <w:szCs w:val="20"/>
        </w:rPr>
        <w:t xml:space="preserve"> ka mujalt saadud </w:t>
      </w:r>
      <w:r w:rsidR="00C960A1">
        <w:rPr>
          <w:sz w:val="20"/>
          <w:szCs w:val="20"/>
        </w:rPr>
        <w:t>(</w:t>
      </w:r>
      <w:r w:rsidRPr="00573EEC">
        <w:rPr>
          <w:sz w:val="20"/>
          <w:szCs w:val="20"/>
        </w:rPr>
        <w:t xml:space="preserve">maaomanikud, võrkude valdajad  jne) lähteandmete ja –nõuete, projektdokumentatsiooni, teostuskeskkonna ja tööohutuse ning keskkonnanõuete põhjal. Hinnangu alusel </w:t>
      </w:r>
      <w:r w:rsidR="007B5585" w:rsidRPr="00573EEC">
        <w:rPr>
          <w:sz w:val="20"/>
          <w:szCs w:val="20"/>
        </w:rPr>
        <w:t>T</w:t>
      </w:r>
      <w:r w:rsidRPr="00573EEC">
        <w:rPr>
          <w:sz w:val="20"/>
          <w:szCs w:val="20"/>
        </w:rPr>
        <w:t>öövõtja määratleb vajalikud meetmed riskide maandamiseks.</w:t>
      </w:r>
    </w:p>
    <w:p w14:paraId="36E1D860" w14:textId="77777777" w:rsidR="00F90EE7" w:rsidRPr="00573EEC" w:rsidRDefault="00F90EE7" w:rsidP="00F90EE7">
      <w:pPr>
        <w:autoSpaceDE w:val="0"/>
        <w:autoSpaceDN w:val="0"/>
        <w:adjustRightInd w:val="0"/>
        <w:rPr>
          <w:sz w:val="20"/>
          <w:szCs w:val="20"/>
        </w:rPr>
      </w:pPr>
      <w:r w:rsidRPr="00573EEC">
        <w:rPr>
          <w:sz w:val="20"/>
          <w:szCs w:val="20"/>
        </w:rPr>
        <w:t xml:space="preserve">Riskide analüüsi tabelis on toodud peamised riskivaldkonnad, meetodid riskide hindamiseks ja maandamiseks, riskide hindamise sagedus ning peavastutajad.  </w:t>
      </w:r>
    </w:p>
    <w:p w14:paraId="1136BE4F" w14:textId="77777777" w:rsidR="00F90EE7" w:rsidRPr="00573EEC" w:rsidRDefault="00F90EE7" w:rsidP="00BB6A5B">
      <w:pPr>
        <w:autoSpaceDE w:val="0"/>
        <w:autoSpaceDN w:val="0"/>
        <w:adjustRightInd w:val="0"/>
        <w:rPr>
          <w:sz w:val="20"/>
          <w:szCs w:val="20"/>
        </w:rPr>
      </w:pPr>
      <w:r w:rsidRPr="00573EEC">
        <w:rPr>
          <w:sz w:val="20"/>
          <w:szCs w:val="20"/>
        </w:rPr>
        <w:t xml:space="preserve">Konkreetselt kogu töö korraldus ja vastutused detailsemate valdkondade kaupa on korraldatud objektil vastavat ettevõtte </w:t>
      </w:r>
      <w:r w:rsidR="003000F3" w:rsidRPr="00573EEC">
        <w:rPr>
          <w:sz w:val="20"/>
          <w:szCs w:val="20"/>
        </w:rPr>
        <w:t xml:space="preserve">juhtimissüsteemile, mille peamised </w:t>
      </w:r>
      <w:r w:rsidRPr="00573EEC">
        <w:rPr>
          <w:sz w:val="20"/>
          <w:szCs w:val="20"/>
        </w:rPr>
        <w:t xml:space="preserve"> dok</w:t>
      </w:r>
      <w:r w:rsidR="003000F3" w:rsidRPr="00573EEC">
        <w:rPr>
          <w:sz w:val="20"/>
          <w:szCs w:val="20"/>
        </w:rPr>
        <w:t>umendid on</w:t>
      </w:r>
      <w:r w:rsidRPr="00573EEC">
        <w:rPr>
          <w:sz w:val="20"/>
          <w:szCs w:val="20"/>
        </w:rPr>
        <w:t>:</w:t>
      </w:r>
    </w:p>
    <w:p w14:paraId="7C2F9198" w14:textId="77777777" w:rsidR="00F90EE7" w:rsidRPr="00573EEC" w:rsidRDefault="003000F3" w:rsidP="00FF5A3D">
      <w:pPr>
        <w:numPr>
          <w:ilvl w:val="0"/>
          <w:numId w:val="4"/>
        </w:numPr>
        <w:autoSpaceDE w:val="0"/>
        <w:autoSpaceDN w:val="0"/>
        <w:adjustRightInd w:val="0"/>
        <w:rPr>
          <w:sz w:val="20"/>
          <w:szCs w:val="20"/>
        </w:rPr>
      </w:pPr>
      <w:r w:rsidRPr="00573EEC">
        <w:rPr>
          <w:sz w:val="20"/>
          <w:szCs w:val="20"/>
        </w:rPr>
        <w:t>Töökeskkonna riskianalüüsi protseduur</w:t>
      </w:r>
    </w:p>
    <w:p w14:paraId="47F17D90" w14:textId="77777777" w:rsidR="003000F3" w:rsidRPr="00573EEC" w:rsidRDefault="003000F3" w:rsidP="00FF5A3D">
      <w:pPr>
        <w:numPr>
          <w:ilvl w:val="0"/>
          <w:numId w:val="4"/>
        </w:numPr>
        <w:autoSpaceDE w:val="0"/>
        <w:autoSpaceDN w:val="0"/>
        <w:adjustRightInd w:val="0"/>
        <w:rPr>
          <w:sz w:val="20"/>
          <w:szCs w:val="20"/>
        </w:rPr>
      </w:pPr>
      <w:r w:rsidRPr="00573EEC">
        <w:rPr>
          <w:sz w:val="20"/>
          <w:szCs w:val="20"/>
        </w:rPr>
        <w:t>Töökeskkonna tegevuskava</w:t>
      </w:r>
    </w:p>
    <w:p w14:paraId="166AD535" w14:textId="77777777" w:rsidR="003000F3" w:rsidRPr="00573EEC" w:rsidRDefault="003000F3" w:rsidP="00FF5A3D">
      <w:pPr>
        <w:numPr>
          <w:ilvl w:val="0"/>
          <w:numId w:val="4"/>
        </w:numPr>
        <w:autoSpaceDE w:val="0"/>
        <w:autoSpaceDN w:val="0"/>
        <w:adjustRightInd w:val="0"/>
        <w:rPr>
          <w:sz w:val="20"/>
          <w:szCs w:val="20"/>
        </w:rPr>
      </w:pPr>
      <w:r w:rsidRPr="00573EEC">
        <w:rPr>
          <w:sz w:val="20"/>
          <w:szCs w:val="20"/>
        </w:rPr>
        <w:t>Töökeskkonna riskianalüüs</w:t>
      </w:r>
    </w:p>
    <w:p w14:paraId="1B820834" w14:textId="77777777" w:rsidR="003000F3" w:rsidRPr="00573EEC" w:rsidRDefault="003000F3" w:rsidP="00FF5A3D">
      <w:pPr>
        <w:numPr>
          <w:ilvl w:val="0"/>
          <w:numId w:val="4"/>
        </w:numPr>
        <w:autoSpaceDE w:val="0"/>
        <w:autoSpaceDN w:val="0"/>
        <w:adjustRightInd w:val="0"/>
        <w:rPr>
          <w:sz w:val="20"/>
          <w:szCs w:val="20"/>
        </w:rPr>
      </w:pPr>
      <w:r w:rsidRPr="00573EEC">
        <w:rPr>
          <w:sz w:val="20"/>
          <w:szCs w:val="20"/>
        </w:rPr>
        <w:t>Tööohutusalase ühistegevuse kokkulepe</w:t>
      </w:r>
      <w:r w:rsidR="008C0497" w:rsidRPr="00573EEC">
        <w:rPr>
          <w:sz w:val="20"/>
          <w:szCs w:val="20"/>
        </w:rPr>
        <w:t xml:space="preserve"> (</w:t>
      </w:r>
      <w:r w:rsidR="00675875" w:rsidRPr="00573EEC">
        <w:rPr>
          <w:sz w:val="20"/>
          <w:szCs w:val="20"/>
        </w:rPr>
        <w:t>s.h. ehitusplatsi töösisekorraeeskiri)</w:t>
      </w:r>
    </w:p>
    <w:p w14:paraId="66818456" w14:textId="77777777" w:rsidR="003000F3" w:rsidRPr="00573EEC" w:rsidRDefault="003000F3" w:rsidP="00FF5A3D">
      <w:pPr>
        <w:numPr>
          <w:ilvl w:val="0"/>
          <w:numId w:val="4"/>
        </w:numPr>
        <w:autoSpaceDE w:val="0"/>
        <w:autoSpaceDN w:val="0"/>
        <w:adjustRightInd w:val="0"/>
        <w:rPr>
          <w:sz w:val="20"/>
          <w:szCs w:val="20"/>
        </w:rPr>
      </w:pPr>
      <w:r w:rsidRPr="00573EEC">
        <w:rPr>
          <w:sz w:val="20"/>
          <w:szCs w:val="20"/>
        </w:rPr>
        <w:t>Töötervishoiu ja tööohutusealase juhendamise ning õppe registreerimise kaart</w:t>
      </w:r>
    </w:p>
    <w:p w14:paraId="11BEC218" w14:textId="77777777" w:rsidR="00F90EE7" w:rsidRPr="00573EEC" w:rsidRDefault="00211F3A" w:rsidP="00BB6A5B">
      <w:pPr>
        <w:numPr>
          <w:ilvl w:val="0"/>
          <w:numId w:val="4"/>
        </w:numPr>
        <w:autoSpaceDE w:val="0"/>
        <w:autoSpaceDN w:val="0"/>
        <w:adjustRightInd w:val="0"/>
        <w:rPr>
          <w:sz w:val="20"/>
          <w:szCs w:val="20"/>
        </w:rPr>
      </w:pPr>
      <w:r w:rsidRPr="00573EEC">
        <w:rPr>
          <w:sz w:val="20"/>
          <w:szCs w:val="20"/>
        </w:rPr>
        <w:t>Keskkonnakaitse kava</w:t>
      </w:r>
    </w:p>
    <w:p w14:paraId="5E28C6F1" w14:textId="77777777" w:rsidR="00BB6A5B" w:rsidRPr="00573EEC" w:rsidRDefault="00BB6A5B" w:rsidP="00BB6A5B">
      <w:pPr>
        <w:autoSpaceDE w:val="0"/>
        <w:autoSpaceDN w:val="0"/>
        <w:adjustRightInd w:val="0"/>
        <w:rPr>
          <w:sz w:val="20"/>
          <w:szCs w:val="20"/>
        </w:rPr>
      </w:pPr>
      <w:r w:rsidRPr="00573EEC">
        <w:rPr>
          <w:sz w:val="20"/>
          <w:szCs w:val="20"/>
        </w:rPr>
        <w:t>Töövõtja poolseks koordinaatoriks, kes kogub kogu infot, on :</w:t>
      </w:r>
    </w:p>
    <w:p w14:paraId="5D64FC8B" w14:textId="4E1B268F" w:rsidR="00211F3A" w:rsidRPr="00573EEC" w:rsidRDefault="006958B6" w:rsidP="00211F3A">
      <w:pPr>
        <w:autoSpaceDE w:val="0"/>
        <w:autoSpaceDN w:val="0"/>
        <w:adjustRightInd w:val="0"/>
        <w:rPr>
          <w:sz w:val="20"/>
          <w:szCs w:val="20"/>
        </w:rPr>
      </w:pPr>
      <w:r w:rsidRPr="00573EEC">
        <w:rPr>
          <w:sz w:val="20"/>
          <w:szCs w:val="20"/>
        </w:rPr>
        <w:t>Projekt</w:t>
      </w:r>
      <w:r w:rsidR="00211F3A" w:rsidRPr="00573EEC">
        <w:rPr>
          <w:sz w:val="20"/>
          <w:szCs w:val="20"/>
        </w:rPr>
        <w:t>ijuht</w:t>
      </w:r>
      <w:r w:rsidR="007C6FED" w:rsidRPr="00573EEC">
        <w:rPr>
          <w:sz w:val="20"/>
          <w:szCs w:val="20"/>
        </w:rPr>
        <w:t xml:space="preserve">, </w:t>
      </w:r>
      <w:r w:rsidR="00C960A1">
        <w:rPr>
          <w:sz w:val="20"/>
          <w:szCs w:val="20"/>
        </w:rPr>
        <w:t>Veikko Viks</w:t>
      </w:r>
      <w:r w:rsidR="007C6FED" w:rsidRPr="00573EEC">
        <w:rPr>
          <w:sz w:val="20"/>
          <w:szCs w:val="20"/>
        </w:rPr>
        <w:t>,</w:t>
      </w:r>
      <w:r w:rsidR="00211F3A" w:rsidRPr="00573EEC">
        <w:rPr>
          <w:sz w:val="20"/>
          <w:szCs w:val="20"/>
        </w:rPr>
        <w:t xml:space="preserve"> tel. </w:t>
      </w:r>
      <w:r w:rsidRPr="00573EEC">
        <w:rPr>
          <w:sz w:val="20"/>
          <w:szCs w:val="20"/>
        </w:rPr>
        <w:t>5</w:t>
      </w:r>
      <w:r w:rsidR="00C960A1">
        <w:rPr>
          <w:sz w:val="20"/>
          <w:szCs w:val="20"/>
        </w:rPr>
        <w:t>2 60 768</w:t>
      </w:r>
    </w:p>
    <w:p w14:paraId="0639370B" w14:textId="77777777" w:rsidR="00211F3A" w:rsidRPr="00573EEC" w:rsidRDefault="00211F3A" w:rsidP="00BB6A5B">
      <w:pPr>
        <w:autoSpaceDE w:val="0"/>
        <w:autoSpaceDN w:val="0"/>
        <w:adjustRightInd w:val="0"/>
        <w:rPr>
          <w:sz w:val="20"/>
          <w:szCs w:val="20"/>
        </w:rPr>
      </w:pPr>
    </w:p>
    <w:p w14:paraId="5C014C9A" w14:textId="77777777" w:rsidR="00BB6A5B" w:rsidRDefault="00BB6A5B" w:rsidP="00BB6A5B">
      <w:pPr>
        <w:autoSpaceDE w:val="0"/>
        <w:autoSpaceDN w:val="0"/>
        <w:adjustRightInd w:val="0"/>
        <w:rPr>
          <w:sz w:val="20"/>
          <w:szCs w:val="20"/>
        </w:rPr>
      </w:pPr>
      <w:r w:rsidRPr="00573EEC">
        <w:rPr>
          <w:sz w:val="20"/>
          <w:szCs w:val="20"/>
        </w:rPr>
        <w:t>Otsene vastutaja informeerib pidevalt vastava valdkonna peavastutajat ja perioodiliselt viiakse läbi ülevaatusi vastavalt töökorraldusele. Info liikumine nii ülevalt alla, kui alt üles toimub pidevalt. Valdkondade vastutajad tõendavad allkirjaga, et on vastava ala korraldusest teadlikud.</w:t>
      </w:r>
    </w:p>
    <w:p w14:paraId="488A1565" w14:textId="77777777" w:rsidR="00C960A1" w:rsidRPr="00573EEC" w:rsidRDefault="00C960A1" w:rsidP="00BB6A5B">
      <w:pPr>
        <w:autoSpaceDE w:val="0"/>
        <w:autoSpaceDN w:val="0"/>
        <w:adjustRightInd w:val="0"/>
        <w:rPr>
          <w:sz w:val="20"/>
          <w:szCs w:val="20"/>
        </w:rPr>
      </w:pPr>
    </w:p>
    <w:p w14:paraId="38E4A535" w14:textId="77777777" w:rsidR="005C7866" w:rsidRPr="00573EEC" w:rsidRDefault="005C7866" w:rsidP="005C7866">
      <w:pPr>
        <w:pStyle w:val="Pealkiri2"/>
        <w:rPr>
          <w:sz w:val="20"/>
          <w:szCs w:val="20"/>
        </w:rPr>
      </w:pPr>
      <w:bookmarkStart w:id="23" w:name="_Toc511394686"/>
      <w:bookmarkStart w:id="24" w:name="_Toc528689309"/>
      <w:bookmarkStart w:id="25" w:name="_Toc528689450"/>
      <w:bookmarkStart w:id="26" w:name="_Toc528689607"/>
      <w:bookmarkStart w:id="27" w:name="_Toc40377938"/>
      <w:r w:rsidRPr="00573EEC">
        <w:rPr>
          <w:sz w:val="20"/>
          <w:szCs w:val="20"/>
        </w:rPr>
        <w:lastRenderedPageBreak/>
        <w:t>3.2 Tegevuskava riskide vähendamiseks</w:t>
      </w:r>
      <w:bookmarkEnd w:id="23"/>
      <w:bookmarkEnd w:id="24"/>
      <w:bookmarkEnd w:id="25"/>
      <w:bookmarkEnd w:id="26"/>
      <w:bookmarkEnd w:id="27"/>
    </w:p>
    <w:p w14:paraId="36A2C65C" w14:textId="77777777" w:rsidR="005C7866" w:rsidRPr="00573EEC" w:rsidRDefault="005C7866" w:rsidP="005C7866"/>
    <w:p w14:paraId="1DA084AD" w14:textId="77777777" w:rsidR="00BB6A5B" w:rsidRPr="00573EEC" w:rsidRDefault="005C7866" w:rsidP="005C7866">
      <w:pPr>
        <w:autoSpaceDE w:val="0"/>
        <w:autoSpaceDN w:val="0"/>
        <w:adjustRightInd w:val="0"/>
        <w:rPr>
          <w:b/>
          <w:bCs/>
          <w:sz w:val="20"/>
          <w:szCs w:val="20"/>
        </w:rPr>
      </w:pPr>
      <w:r w:rsidRPr="00573EEC">
        <w:rPr>
          <w:b/>
          <w:bCs/>
          <w:sz w:val="20"/>
          <w:szCs w:val="20"/>
        </w:rPr>
        <w:t>Tabel 1 Riskide analüüsi tabel</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701"/>
        <w:gridCol w:w="2977"/>
        <w:gridCol w:w="1276"/>
        <w:gridCol w:w="1559"/>
      </w:tblGrid>
      <w:tr w:rsidR="00211F3A" w:rsidRPr="00573EEC" w14:paraId="1CB88DD8" w14:textId="77777777" w:rsidTr="009A575F">
        <w:tc>
          <w:tcPr>
            <w:tcW w:w="1951" w:type="dxa"/>
          </w:tcPr>
          <w:p w14:paraId="320E9EBD" w14:textId="77777777" w:rsidR="00211F3A" w:rsidRPr="00573EEC" w:rsidRDefault="00211F3A" w:rsidP="009531E3">
            <w:pPr>
              <w:rPr>
                <w:sz w:val="20"/>
                <w:szCs w:val="20"/>
              </w:rPr>
            </w:pPr>
            <w:r w:rsidRPr="00573EEC">
              <w:rPr>
                <w:sz w:val="20"/>
                <w:szCs w:val="20"/>
              </w:rPr>
              <w:t>Valdkond</w:t>
            </w:r>
          </w:p>
        </w:tc>
        <w:tc>
          <w:tcPr>
            <w:tcW w:w="1701" w:type="dxa"/>
          </w:tcPr>
          <w:p w14:paraId="75EC93D8" w14:textId="77777777" w:rsidR="00211F3A" w:rsidRPr="00573EEC" w:rsidRDefault="00211F3A" w:rsidP="009531E3">
            <w:pPr>
              <w:autoSpaceDE w:val="0"/>
              <w:autoSpaceDN w:val="0"/>
              <w:adjustRightInd w:val="0"/>
              <w:rPr>
                <w:sz w:val="20"/>
                <w:szCs w:val="20"/>
              </w:rPr>
            </w:pPr>
            <w:r w:rsidRPr="00573EEC">
              <w:rPr>
                <w:sz w:val="20"/>
                <w:szCs w:val="20"/>
              </w:rPr>
              <w:t>Riski kirjeldus</w:t>
            </w:r>
          </w:p>
        </w:tc>
        <w:tc>
          <w:tcPr>
            <w:tcW w:w="2977" w:type="dxa"/>
          </w:tcPr>
          <w:p w14:paraId="0FF0C7D9" w14:textId="77777777" w:rsidR="00211F3A" w:rsidRPr="00573EEC" w:rsidRDefault="00211F3A" w:rsidP="009531E3">
            <w:pPr>
              <w:autoSpaceDE w:val="0"/>
              <w:autoSpaceDN w:val="0"/>
              <w:adjustRightInd w:val="0"/>
              <w:rPr>
                <w:sz w:val="20"/>
                <w:szCs w:val="20"/>
              </w:rPr>
            </w:pPr>
            <w:r w:rsidRPr="00573EEC">
              <w:rPr>
                <w:sz w:val="20"/>
                <w:szCs w:val="20"/>
              </w:rPr>
              <w:t>Riskide ennetamise meetmed või nende mõjude minimiseerimine</w:t>
            </w:r>
          </w:p>
        </w:tc>
        <w:tc>
          <w:tcPr>
            <w:tcW w:w="1276" w:type="dxa"/>
          </w:tcPr>
          <w:p w14:paraId="232F8568" w14:textId="77777777" w:rsidR="00211F3A" w:rsidRPr="00573EEC" w:rsidRDefault="00211F3A" w:rsidP="009531E3">
            <w:pPr>
              <w:autoSpaceDE w:val="0"/>
              <w:autoSpaceDN w:val="0"/>
              <w:adjustRightInd w:val="0"/>
              <w:rPr>
                <w:sz w:val="20"/>
                <w:szCs w:val="20"/>
              </w:rPr>
            </w:pPr>
            <w:r w:rsidRPr="00573EEC">
              <w:rPr>
                <w:sz w:val="20"/>
                <w:szCs w:val="20"/>
              </w:rPr>
              <w:t>Vastutav isik</w:t>
            </w:r>
          </w:p>
        </w:tc>
        <w:tc>
          <w:tcPr>
            <w:tcW w:w="1559" w:type="dxa"/>
          </w:tcPr>
          <w:p w14:paraId="711DBBBF" w14:textId="77777777" w:rsidR="00211F3A" w:rsidRPr="00573EEC" w:rsidRDefault="00211F3A" w:rsidP="009531E3">
            <w:pPr>
              <w:autoSpaceDE w:val="0"/>
              <w:autoSpaceDN w:val="0"/>
              <w:adjustRightInd w:val="0"/>
              <w:rPr>
                <w:sz w:val="20"/>
                <w:szCs w:val="20"/>
              </w:rPr>
            </w:pPr>
            <w:r w:rsidRPr="00573EEC">
              <w:rPr>
                <w:sz w:val="20"/>
                <w:szCs w:val="20"/>
              </w:rPr>
              <w:t>Ajavahemik, millal vaadatakse üle võimalikke riske</w:t>
            </w:r>
          </w:p>
        </w:tc>
      </w:tr>
      <w:tr w:rsidR="00211F3A" w:rsidRPr="00573EEC" w14:paraId="4FC32618" w14:textId="77777777" w:rsidTr="009A575F">
        <w:tc>
          <w:tcPr>
            <w:tcW w:w="1951" w:type="dxa"/>
          </w:tcPr>
          <w:p w14:paraId="6F2649E5" w14:textId="77777777" w:rsidR="00211F3A" w:rsidRPr="00573EEC" w:rsidRDefault="00211F3A" w:rsidP="009531E3">
            <w:pPr>
              <w:autoSpaceDE w:val="0"/>
              <w:autoSpaceDN w:val="0"/>
              <w:adjustRightInd w:val="0"/>
              <w:rPr>
                <w:sz w:val="20"/>
                <w:szCs w:val="20"/>
              </w:rPr>
            </w:pPr>
            <w:r w:rsidRPr="00573EEC">
              <w:rPr>
                <w:sz w:val="20"/>
                <w:szCs w:val="20"/>
              </w:rPr>
              <w:t>Töö-</w:t>
            </w:r>
            <w:r w:rsidR="0087719D" w:rsidRPr="00573EEC">
              <w:rPr>
                <w:sz w:val="20"/>
                <w:szCs w:val="20"/>
              </w:rPr>
              <w:t xml:space="preserve"> </w:t>
            </w:r>
            <w:r w:rsidRPr="00573EEC">
              <w:rPr>
                <w:sz w:val="20"/>
                <w:szCs w:val="20"/>
              </w:rPr>
              <w:t>ja liiklusohutus</w:t>
            </w:r>
          </w:p>
        </w:tc>
        <w:tc>
          <w:tcPr>
            <w:tcW w:w="1701" w:type="dxa"/>
          </w:tcPr>
          <w:p w14:paraId="2AEDB966" w14:textId="77777777" w:rsidR="00211F3A" w:rsidRPr="00573EEC" w:rsidRDefault="00211F3A" w:rsidP="009531E3">
            <w:pPr>
              <w:rPr>
                <w:sz w:val="20"/>
                <w:szCs w:val="20"/>
              </w:rPr>
            </w:pPr>
            <w:r w:rsidRPr="00573EEC">
              <w:rPr>
                <w:sz w:val="20"/>
                <w:szCs w:val="20"/>
              </w:rPr>
              <w:t>Töö- ja liiklusohutuse riskid</w:t>
            </w:r>
          </w:p>
        </w:tc>
        <w:tc>
          <w:tcPr>
            <w:tcW w:w="2977" w:type="dxa"/>
          </w:tcPr>
          <w:p w14:paraId="7CEE4469" w14:textId="77777777" w:rsidR="00211F3A" w:rsidRPr="00573EEC" w:rsidRDefault="00F76F4F" w:rsidP="009531E3">
            <w:pPr>
              <w:rPr>
                <w:sz w:val="20"/>
                <w:szCs w:val="20"/>
              </w:rPr>
            </w:pPr>
            <w:r w:rsidRPr="00573EEC">
              <w:rPr>
                <w:sz w:val="20"/>
                <w:szCs w:val="20"/>
              </w:rPr>
              <w:t>Vastavalt liikluskorralduse tööde kirjeldusele. Ohutuseeskirjade range järgimine Kooskõlastatud liiklusskeemide rakendamine, liikluskorraldusvahendite nõuetekohase paigalduse jälgimine</w:t>
            </w:r>
          </w:p>
        </w:tc>
        <w:tc>
          <w:tcPr>
            <w:tcW w:w="1276" w:type="dxa"/>
          </w:tcPr>
          <w:p w14:paraId="5BC35F7D" w14:textId="14BB8DEE" w:rsidR="00211F3A" w:rsidRPr="00573EEC" w:rsidRDefault="00C960A1" w:rsidP="00455EC0">
            <w:pPr>
              <w:rPr>
                <w:sz w:val="20"/>
                <w:szCs w:val="20"/>
              </w:rPr>
            </w:pPr>
            <w:r>
              <w:rPr>
                <w:sz w:val="20"/>
                <w:szCs w:val="20"/>
              </w:rPr>
              <w:t>V.Viks</w:t>
            </w:r>
          </w:p>
        </w:tc>
        <w:tc>
          <w:tcPr>
            <w:tcW w:w="1559" w:type="dxa"/>
          </w:tcPr>
          <w:p w14:paraId="71331540" w14:textId="77777777" w:rsidR="00211F3A" w:rsidRPr="00573EEC" w:rsidRDefault="00211F3A" w:rsidP="009531E3">
            <w:pPr>
              <w:rPr>
                <w:sz w:val="20"/>
                <w:szCs w:val="20"/>
              </w:rPr>
            </w:pPr>
            <w:r w:rsidRPr="00573EEC">
              <w:rPr>
                <w:sz w:val="20"/>
                <w:szCs w:val="20"/>
              </w:rPr>
              <w:t>2 korda kuus</w:t>
            </w:r>
          </w:p>
        </w:tc>
      </w:tr>
      <w:tr w:rsidR="00211F3A" w:rsidRPr="00573EEC" w14:paraId="0C3CD570" w14:textId="77777777" w:rsidTr="009A575F">
        <w:tc>
          <w:tcPr>
            <w:tcW w:w="1951" w:type="dxa"/>
          </w:tcPr>
          <w:p w14:paraId="0C994BA7" w14:textId="77777777" w:rsidR="00211F3A" w:rsidRPr="00573EEC" w:rsidRDefault="00211F3A" w:rsidP="009531E3">
            <w:pPr>
              <w:rPr>
                <w:sz w:val="20"/>
                <w:szCs w:val="20"/>
              </w:rPr>
            </w:pPr>
            <w:r w:rsidRPr="00573EEC">
              <w:rPr>
                <w:sz w:val="20"/>
                <w:szCs w:val="20"/>
              </w:rPr>
              <w:t>Keskkond</w:t>
            </w:r>
          </w:p>
        </w:tc>
        <w:tc>
          <w:tcPr>
            <w:tcW w:w="1701" w:type="dxa"/>
          </w:tcPr>
          <w:p w14:paraId="6FF7EC7A" w14:textId="77777777" w:rsidR="00211F3A" w:rsidRPr="00573EEC" w:rsidRDefault="00211F3A" w:rsidP="009531E3">
            <w:pPr>
              <w:rPr>
                <w:sz w:val="20"/>
                <w:szCs w:val="20"/>
              </w:rPr>
            </w:pPr>
            <w:r w:rsidRPr="00573EEC">
              <w:rPr>
                <w:sz w:val="20"/>
                <w:szCs w:val="20"/>
              </w:rPr>
              <w:t>Keskkonna riskid</w:t>
            </w:r>
          </w:p>
        </w:tc>
        <w:tc>
          <w:tcPr>
            <w:tcW w:w="2977" w:type="dxa"/>
          </w:tcPr>
          <w:p w14:paraId="153807F9" w14:textId="77777777" w:rsidR="00211F3A" w:rsidRPr="00573EEC" w:rsidRDefault="00F76F4F" w:rsidP="009531E3">
            <w:pPr>
              <w:rPr>
                <w:sz w:val="20"/>
                <w:szCs w:val="20"/>
              </w:rPr>
            </w:pPr>
            <w:r w:rsidRPr="00573EEC">
              <w:rPr>
                <w:sz w:val="20"/>
                <w:szCs w:val="20"/>
              </w:rPr>
              <w:t>Vastavalt Keskkonnakavale</w:t>
            </w:r>
          </w:p>
        </w:tc>
        <w:tc>
          <w:tcPr>
            <w:tcW w:w="1276" w:type="dxa"/>
          </w:tcPr>
          <w:p w14:paraId="2196947B" w14:textId="61C10470" w:rsidR="00211F3A" w:rsidRPr="00573EEC" w:rsidRDefault="00C960A1" w:rsidP="00455EC0">
            <w:pPr>
              <w:rPr>
                <w:sz w:val="20"/>
                <w:szCs w:val="20"/>
              </w:rPr>
            </w:pPr>
            <w:r>
              <w:rPr>
                <w:sz w:val="20"/>
                <w:szCs w:val="20"/>
              </w:rPr>
              <w:t>V.Viks</w:t>
            </w:r>
          </w:p>
        </w:tc>
        <w:tc>
          <w:tcPr>
            <w:tcW w:w="1559" w:type="dxa"/>
          </w:tcPr>
          <w:p w14:paraId="28CAEEED" w14:textId="77777777" w:rsidR="00211F3A" w:rsidRPr="00573EEC" w:rsidRDefault="00211F3A" w:rsidP="009531E3">
            <w:r w:rsidRPr="00573EEC">
              <w:rPr>
                <w:sz w:val="20"/>
                <w:szCs w:val="20"/>
              </w:rPr>
              <w:t>2 korda kuus</w:t>
            </w:r>
          </w:p>
        </w:tc>
      </w:tr>
      <w:tr w:rsidR="00211F3A" w:rsidRPr="00573EEC" w14:paraId="4345BDC6" w14:textId="77777777" w:rsidTr="009A575F">
        <w:tc>
          <w:tcPr>
            <w:tcW w:w="1951" w:type="dxa"/>
          </w:tcPr>
          <w:p w14:paraId="14D4ED47" w14:textId="77777777" w:rsidR="00211F3A" w:rsidRPr="00573EEC" w:rsidRDefault="00211F3A" w:rsidP="009531E3">
            <w:pPr>
              <w:rPr>
                <w:sz w:val="20"/>
                <w:szCs w:val="20"/>
              </w:rPr>
            </w:pPr>
            <w:r w:rsidRPr="00573EEC">
              <w:rPr>
                <w:sz w:val="20"/>
                <w:szCs w:val="20"/>
              </w:rPr>
              <w:t>Kvaliteet</w:t>
            </w:r>
          </w:p>
        </w:tc>
        <w:tc>
          <w:tcPr>
            <w:tcW w:w="1701" w:type="dxa"/>
          </w:tcPr>
          <w:p w14:paraId="479F6A20" w14:textId="77777777" w:rsidR="00211F3A" w:rsidRPr="00573EEC" w:rsidRDefault="00211F3A" w:rsidP="009531E3">
            <w:pPr>
              <w:rPr>
                <w:sz w:val="20"/>
                <w:szCs w:val="20"/>
              </w:rPr>
            </w:pPr>
            <w:r w:rsidRPr="00573EEC">
              <w:rPr>
                <w:sz w:val="20"/>
                <w:szCs w:val="20"/>
              </w:rPr>
              <w:t>Kvaliteedi riskid</w:t>
            </w:r>
          </w:p>
        </w:tc>
        <w:tc>
          <w:tcPr>
            <w:tcW w:w="2977" w:type="dxa"/>
          </w:tcPr>
          <w:p w14:paraId="49B72358" w14:textId="77777777" w:rsidR="00211F3A" w:rsidRPr="00573EEC" w:rsidRDefault="00F76F4F" w:rsidP="009531E3">
            <w:pPr>
              <w:rPr>
                <w:sz w:val="20"/>
                <w:szCs w:val="20"/>
              </w:rPr>
            </w:pPr>
            <w:r w:rsidRPr="003B7D90">
              <w:rPr>
                <w:sz w:val="20"/>
                <w:szCs w:val="20"/>
              </w:rPr>
              <w:t>Vastavalt KTP-le.</w:t>
            </w:r>
            <w:r w:rsidRPr="00573EEC">
              <w:rPr>
                <w:sz w:val="20"/>
                <w:szCs w:val="20"/>
              </w:rPr>
              <w:t xml:space="preserve"> Materjalide kasutusele eelnev kooskõlastamine Inseneri ja Tellijaga. Pidev kontroll materjalide kvaliteedi ja teostatud tööde üle</w:t>
            </w:r>
            <w:r w:rsidR="007B5585" w:rsidRPr="00573EEC">
              <w:rPr>
                <w:sz w:val="20"/>
                <w:szCs w:val="20"/>
              </w:rPr>
              <w:t xml:space="preserve"> </w:t>
            </w:r>
          </w:p>
        </w:tc>
        <w:tc>
          <w:tcPr>
            <w:tcW w:w="1276" w:type="dxa"/>
          </w:tcPr>
          <w:p w14:paraId="11D3B905" w14:textId="35BAC1D4" w:rsidR="00211F3A" w:rsidRPr="00573EEC" w:rsidRDefault="00C960A1" w:rsidP="00455EC0">
            <w:pPr>
              <w:rPr>
                <w:sz w:val="20"/>
                <w:szCs w:val="20"/>
              </w:rPr>
            </w:pPr>
            <w:r>
              <w:rPr>
                <w:sz w:val="20"/>
                <w:szCs w:val="20"/>
              </w:rPr>
              <w:t>V.Viks</w:t>
            </w:r>
          </w:p>
        </w:tc>
        <w:tc>
          <w:tcPr>
            <w:tcW w:w="1559" w:type="dxa"/>
          </w:tcPr>
          <w:p w14:paraId="026DA453" w14:textId="77777777" w:rsidR="00211F3A" w:rsidRPr="00573EEC" w:rsidRDefault="00211F3A" w:rsidP="009531E3">
            <w:r w:rsidRPr="00573EEC">
              <w:rPr>
                <w:sz w:val="20"/>
                <w:szCs w:val="20"/>
              </w:rPr>
              <w:t>2 korda kuus</w:t>
            </w:r>
          </w:p>
        </w:tc>
      </w:tr>
      <w:tr w:rsidR="00211F3A" w:rsidRPr="00573EEC" w14:paraId="597A8C95" w14:textId="77777777" w:rsidTr="009A575F">
        <w:tc>
          <w:tcPr>
            <w:tcW w:w="1951" w:type="dxa"/>
          </w:tcPr>
          <w:p w14:paraId="658E228E" w14:textId="77777777" w:rsidR="00211F3A" w:rsidRPr="00573EEC" w:rsidRDefault="00211F3A" w:rsidP="009531E3">
            <w:pPr>
              <w:autoSpaceDE w:val="0"/>
              <w:autoSpaceDN w:val="0"/>
              <w:adjustRightInd w:val="0"/>
              <w:rPr>
                <w:sz w:val="20"/>
                <w:szCs w:val="20"/>
              </w:rPr>
            </w:pPr>
            <w:r w:rsidRPr="00573EEC">
              <w:rPr>
                <w:sz w:val="20"/>
                <w:szCs w:val="20"/>
              </w:rPr>
              <w:t>Seadmed, mehhanismid,  materjalid</w:t>
            </w:r>
          </w:p>
        </w:tc>
        <w:tc>
          <w:tcPr>
            <w:tcW w:w="1701" w:type="dxa"/>
          </w:tcPr>
          <w:p w14:paraId="18D09953" w14:textId="77777777" w:rsidR="00211F3A" w:rsidRPr="00573EEC" w:rsidRDefault="00211F3A" w:rsidP="009531E3">
            <w:pPr>
              <w:rPr>
                <w:sz w:val="20"/>
                <w:szCs w:val="20"/>
              </w:rPr>
            </w:pPr>
            <w:r w:rsidRPr="00573EEC">
              <w:rPr>
                <w:sz w:val="20"/>
                <w:szCs w:val="20"/>
              </w:rPr>
              <w:t>Materjalide ja ressursside riskid</w:t>
            </w:r>
          </w:p>
        </w:tc>
        <w:tc>
          <w:tcPr>
            <w:tcW w:w="2977" w:type="dxa"/>
          </w:tcPr>
          <w:p w14:paraId="1596C2AC" w14:textId="77777777" w:rsidR="00F76F4F" w:rsidRPr="00573EEC" w:rsidRDefault="00F76F4F" w:rsidP="00F76F4F">
            <w:pPr>
              <w:rPr>
                <w:sz w:val="20"/>
                <w:szCs w:val="20"/>
              </w:rPr>
            </w:pPr>
            <w:r w:rsidRPr="003B7D90">
              <w:rPr>
                <w:sz w:val="20"/>
                <w:szCs w:val="20"/>
              </w:rPr>
              <w:t>Vastavalt KTP-le</w:t>
            </w:r>
            <w:r w:rsidRPr="00573EEC">
              <w:rPr>
                <w:sz w:val="20"/>
                <w:szCs w:val="20"/>
              </w:rPr>
              <w:t xml:space="preserve"> ja sisekorra eeskirjadele objektil. Kasutada ainult tehnilise kontrolli läbinud ja töökorras tehnikat</w:t>
            </w:r>
          </w:p>
          <w:p w14:paraId="53B6F8D4" w14:textId="77777777" w:rsidR="00211F3A" w:rsidRPr="00573EEC" w:rsidRDefault="00F76F4F" w:rsidP="00F76F4F">
            <w:pPr>
              <w:rPr>
                <w:sz w:val="20"/>
                <w:szCs w:val="20"/>
              </w:rPr>
            </w:pPr>
            <w:r w:rsidRPr="00573EEC">
              <w:rPr>
                <w:sz w:val="20"/>
                <w:szCs w:val="20"/>
              </w:rPr>
              <w:t>Kasutada usaldusväärseid tarnijaid.</w:t>
            </w:r>
          </w:p>
        </w:tc>
        <w:tc>
          <w:tcPr>
            <w:tcW w:w="1276" w:type="dxa"/>
          </w:tcPr>
          <w:p w14:paraId="2D74CDA2" w14:textId="6D601A43" w:rsidR="00211F3A" w:rsidRPr="00573EEC" w:rsidRDefault="00C960A1" w:rsidP="00455EC0">
            <w:pPr>
              <w:rPr>
                <w:sz w:val="20"/>
                <w:szCs w:val="20"/>
              </w:rPr>
            </w:pPr>
            <w:r>
              <w:rPr>
                <w:sz w:val="20"/>
                <w:szCs w:val="20"/>
              </w:rPr>
              <w:t>V.Viks</w:t>
            </w:r>
          </w:p>
        </w:tc>
        <w:tc>
          <w:tcPr>
            <w:tcW w:w="1559" w:type="dxa"/>
          </w:tcPr>
          <w:p w14:paraId="750199EA" w14:textId="77777777" w:rsidR="00211F3A" w:rsidRPr="00573EEC" w:rsidRDefault="00211F3A" w:rsidP="009531E3">
            <w:r w:rsidRPr="00573EEC">
              <w:rPr>
                <w:sz w:val="20"/>
                <w:szCs w:val="20"/>
              </w:rPr>
              <w:t>2 korda kuus</w:t>
            </w:r>
          </w:p>
        </w:tc>
      </w:tr>
      <w:tr w:rsidR="00211F3A" w:rsidRPr="00573EEC" w14:paraId="5BFB0A12" w14:textId="77777777" w:rsidTr="009A575F">
        <w:tc>
          <w:tcPr>
            <w:tcW w:w="1951" w:type="dxa"/>
          </w:tcPr>
          <w:p w14:paraId="4D702398" w14:textId="77777777" w:rsidR="00211F3A" w:rsidRPr="00573EEC" w:rsidRDefault="00211F3A" w:rsidP="009531E3">
            <w:pPr>
              <w:autoSpaceDE w:val="0"/>
              <w:autoSpaceDN w:val="0"/>
              <w:adjustRightInd w:val="0"/>
              <w:rPr>
                <w:sz w:val="20"/>
                <w:szCs w:val="20"/>
              </w:rPr>
            </w:pPr>
            <w:r w:rsidRPr="00573EEC">
              <w:rPr>
                <w:sz w:val="20"/>
                <w:szCs w:val="20"/>
              </w:rPr>
              <w:t>Projekti meeskond</w:t>
            </w:r>
          </w:p>
        </w:tc>
        <w:tc>
          <w:tcPr>
            <w:tcW w:w="1701" w:type="dxa"/>
          </w:tcPr>
          <w:p w14:paraId="62125489" w14:textId="77777777" w:rsidR="00211F3A" w:rsidRPr="00573EEC" w:rsidRDefault="00211F3A" w:rsidP="009531E3">
            <w:pPr>
              <w:rPr>
                <w:sz w:val="20"/>
                <w:szCs w:val="20"/>
              </w:rPr>
            </w:pPr>
            <w:r w:rsidRPr="00573EEC">
              <w:rPr>
                <w:sz w:val="20"/>
                <w:szCs w:val="20"/>
              </w:rPr>
              <w:t>Meeskonna riskid</w:t>
            </w:r>
          </w:p>
        </w:tc>
        <w:tc>
          <w:tcPr>
            <w:tcW w:w="2977" w:type="dxa"/>
          </w:tcPr>
          <w:p w14:paraId="7441EF32" w14:textId="77777777" w:rsidR="00F76F4F" w:rsidRPr="00573EEC" w:rsidRDefault="00F76F4F" w:rsidP="00F76F4F">
            <w:pPr>
              <w:rPr>
                <w:sz w:val="20"/>
                <w:szCs w:val="20"/>
              </w:rPr>
            </w:pPr>
            <w:r w:rsidRPr="00573EEC">
              <w:rPr>
                <w:sz w:val="20"/>
                <w:szCs w:val="20"/>
              </w:rPr>
              <w:t>Vastutusmaatriksist kinnipidamine, kommunikatsioon</w:t>
            </w:r>
          </w:p>
          <w:p w14:paraId="208252CB" w14:textId="77777777" w:rsidR="00211F3A" w:rsidRPr="00573EEC" w:rsidRDefault="00F76F4F" w:rsidP="00F76F4F">
            <w:pPr>
              <w:rPr>
                <w:sz w:val="20"/>
                <w:szCs w:val="20"/>
              </w:rPr>
            </w:pPr>
            <w:r w:rsidRPr="00573EEC">
              <w:rPr>
                <w:sz w:val="20"/>
                <w:szCs w:val="20"/>
              </w:rPr>
              <w:t>Info jagamine erinevatele võtmeisikutele nii, et neist ühe kõrvalejäämine ei põhjusta tööseisakuid. Regulaarsete töönõupidamiste korraldamine</w:t>
            </w:r>
            <w:r w:rsidR="007B5585" w:rsidRPr="00573EEC">
              <w:rPr>
                <w:sz w:val="20"/>
                <w:szCs w:val="20"/>
              </w:rPr>
              <w:t xml:space="preserve">  </w:t>
            </w:r>
            <w:r w:rsidR="00211F3A" w:rsidRPr="00573EEC">
              <w:rPr>
                <w:sz w:val="20"/>
                <w:szCs w:val="20"/>
              </w:rPr>
              <w:t>riskide vähendamiseks</w:t>
            </w:r>
          </w:p>
        </w:tc>
        <w:tc>
          <w:tcPr>
            <w:tcW w:w="1276" w:type="dxa"/>
          </w:tcPr>
          <w:p w14:paraId="42AEF283" w14:textId="13D9B455" w:rsidR="00211F3A" w:rsidRPr="00573EEC" w:rsidRDefault="00C960A1" w:rsidP="009531E3">
            <w:pPr>
              <w:rPr>
                <w:sz w:val="20"/>
                <w:szCs w:val="20"/>
              </w:rPr>
            </w:pPr>
            <w:r>
              <w:rPr>
                <w:sz w:val="20"/>
                <w:szCs w:val="20"/>
              </w:rPr>
              <w:t>V.Viks</w:t>
            </w:r>
          </w:p>
        </w:tc>
        <w:tc>
          <w:tcPr>
            <w:tcW w:w="1559" w:type="dxa"/>
          </w:tcPr>
          <w:p w14:paraId="4C9A7158" w14:textId="77777777" w:rsidR="00211F3A" w:rsidRPr="00573EEC" w:rsidRDefault="00211F3A" w:rsidP="009531E3">
            <w:r w:rsidRPr="00573EEC">
              <w:rPr>
                <w:sz w:val="20"/>
                <w:szCs w:val="20"/>
              </w:rPr>
              <w:t>2 korda kuus</w:t>
            </w:r>
          </w:p>
        </w:tc>
      </w:tr>
      <w:tr w:rsidR="00F76F4F" w:rsidRPr="00573EEC" w14:paraId="3BA3D834" w14:textId="77777777" w:rsidTr="009A575F">
        <w:tc>
          <w:tcPr>
            <w:tcW w:w="1951" w:type="dxa"/>
          </w:tcPr>
          <w:p w14:paraId="48BE2ADB" w14:textId="77777777" w:rsidR="00F76F4F" w:rsidRPr="00573EEC" w:rsidRDefault="00F76F4F" w:rsidP="00F76F4F">
            <w:pPr>
              <w:rPr>
                <w:sz w:val="20"/>
                <w:szCs w:val="20"/>
              </w:rPr>
            </w:pPr>
            <w:r w:rsidRPr="00573EEC">
              <w:rPr>
                <w:sz w:val="20"/>
                <w:szCs w:val="20"/>
              </w:rPr>
              <w:t>Alltöövõtjad</w:t>
            </w:r>
          </w:p>
        </w:tc>
        <w:tc>
          <w:tcPr>
            <w:tcW w:w="1701" w:type="dxa"/>
          </w:tcPr>
          <w:p w14:paraId="427EF6FD" w14:textId="77777777" w:rsidR="00F76F4F" w:rsidRPr="00573EEC" w:rsidRDefault="00F76F4F" w:rsidP="00F76F4F">
            <w:pPr>
              <w:rPr>
                <w:sz w:val="20"/>
                <w:szCs w:val="20"/>
              </w:rPr>
            </w:pPr>
            <w:r w:rsidRPr="00573EEC">
              <w:rPr>
                <w:sz w:val="20"/>
                <w:szCs w:val="20"/>
              </w:rPr>
              <w:t>Alltöövõtjatega seonduvad riskid</w:t>
            </w:r>
          </w:p>
        </w:tc>
        <w:tc>
          <w:tcPr>
            <w:tcW w:w="2977" w:type="dxa"/>
          </w:tcPr>
          <w:p w14:paraId="1BD6232D" w14:textId="77777777" w:rsidR="00F76F4F" w:rsidRPr="00573EEC" w:rsidRDefault="00F76F4F" w:rsidP="00F76F4F">
            <w:pPr>
              <w:rPr>
                <w:sz w:val="20"/>
                <w:szCs w:val="20"/>
              </w:rPr>
            </w:pPr>
            <w:r w:rsidRPr="00573EEC">
              <w:rPr>
                <w:sz w:val="20"/>
                <w:szCs w:val="20"/>
              </w:rPr>
              <w:t>Pidev kommunikatsioon ja kvaliteedi kontrollimine</w:t>
            </w:r>
          </w:p>
        </w:tc>
        <w:tc>
          <w:tcPr>
            <w:tcW w:w="1276" w:type="dxa"/>
          </w:tcPr>
          <w:p w14:paraId="011031F8" w14:textId="3DA7EC76" w:rsidR="00F76F4F" w:rsidRPr="00573EEC" w:rsidRDefault="00C960A1" w:rsidP="00F76F4F">
            <w:pPr>
              <w:rPr>
                <w:sz w:val="20"/>
                <w:szCs w:val="20"/>
              </w:rPr>
            </w:pPr>
            <w:r>
              <w:rPr>
                <w:sz w:val="20"/>
                <w:szCs w:val="20"/>
              </w:rPr>
              <w:t>V.Viks</w:t>
            </w:r>
          </w:p>
        </w:tc>
        <w:tc>
          <w:tcPr>
            <w:tcW w:w="1559" w:type="dxa"/>
          </w:tcPr>
          <w:p w14:paraId="6559A88B" w14:textId="77777777" w:rsidR="00F76F4F" w:rsidRPr="00573EEC" w:rsidRDefault="00F76F4F" w:rsidP="00F76F4F">
            <w:r w:rsidRPr="00573EEC">
              <w:rPr>
                <w:sz w:val="20"/>
                <w:szCs w:val="20"/>
              </w:rPr>
              <w:t>2 korda kuus</w:t>
            </w:r>
          </w:p>
        </w:tc>
      </w:tr>
      <w:tr w:rsidR="00F76F4F" w:rsidRPr="00573EEC" w14:paraId="49AE42E8" w14:textId="77777777" w:rsidTr="009A575F">
        <w:tc>
          <w:tcPr>
            <w:tcW w:w="1951" w:type="dxa"/>
          </w:tcPr>
          <w:p w14:paraId="17AA23ED" w14:textId="77777777" w:rsidR="00F76F4F" w:rsidRPr="00573EEC" w:rsidRDefault="00F76F4F" w:rsidP="00F76F4F">
            <w:pPr>
              <w:autoSpaceDE w:val="0"/>
              <w:autoSpaceDN w:val="0"/>
              <w:adjustRightInd w:val="0"/>
              <w:rPr>
                <w:sz w:val="20"/>
                <w:szCs w:val="20"/>
              </w:rPr>
            </w:pPr>
            <w:r w:rsidRPr="00573EEC">
              <w:rPr>
                <w:sz w:val="20"/>
                <w:szCs w:val="20"/>
              </w:rPr>
              <w:t>Muud teostusriskid</w:t>
            </w:r>
          </w:p>
        </w:tc>
        <w:tc>
          <w:tcPr>
            <w:tcW w:w="1701" w:type="dxa"/>
          </w:tcPr>
          <w:p w14:paraId="7530F730" w14:textId="77777777" w:rsidR="00F76F4F" w:rsidRPr="00573EEC" w:rsidRDefault="00F76F4F" w:rsidP="00F76F4F">
            <w:pPr>
              <w:rPr>
                <w:sz w:val="20"/>
                <w:szCs w:val="20"/>
              </w:rPr>
            </w:pPr>
            <w:r w:rsidRPr="00573EEC">
              <w:rPr>
                <w:sz w:val="20"/>
                <w:szCs w:val="20"/>
              </w:rPr>
              <w:t>Ülevaatuste käigus avastatud võimalikud riskid</w:t>
            </w:r>
          </w:p>
        </w:tc>
        <w:tc>
          <w:tcPr>
            <w:tcW w:w="2977" w:type="dxa"/>
          </w:tcPr>
          <w:p w14:paraId="7287E033" w14:textId="77777777" w:rsidR="00F76F4F" w:rsidRPr="00573EEC" w:rsidRDefault="00F76F4F" w:rsidP="00F76F4F">
            <w:pPr>
              <w:rPr>
                <w:sz w:val="20"/>
                <w:szCs w:val="20"/>
              </w:rPr>
            </w:pPr>
            <w:r w:rsidRPr="00573EEC">
              <w:rPr>
                <w:sz w:val="20"/>
                <w:szCs w:val="20"/>
              </w:rPr>
              <w:t>Protokollis või aktides fikseeritakse konkreetsed meetmed</w:t>
            </w:r>
          </w:p>
        </w:tc>
        <w:tc>
          <w:tcPr>
            <w:tcW w:w="1276" w:type="dxa"/>
          </w:tcPr>
          <w:p w14:paraId="61B0F6CB" w14:textId="77777777" w:rsidR="00F76F4F" w:rsidRPr="00573EEC" w:rsidRDefault="00F76F4F" w:rsidP="00F76F4F">
            <w:pPr>
              <w:rPr>
                <w:sz w:val="20"/>
                <w:szCs w:val="20"/>
              </w:rPr>
            </w:pPr>
            <w:r w:rsidRPr="00573EEC">
              <w:rPr>
                <w:sz w:val="20"/>
                <w:szCs w:val="20"/>
              </w:rPr>
              <w:t>Vastava ala vastutaja</w:t>
            </w:r>
          </w:p>
        </w:tc>
        <w:tc>
          <w:tcPr>
            <w:tcW w:w="1559" w:type="dxa"/>
          </w:tcPr>
          <w:p w14:paraId="5CF8A3BC" w14:textId="77777777" w:rsidR="00F76F4F" w:rsidRPr="00573EEC" w:rsidRDefault="00F76F4F" w:rsidP="00F76F4F">
            <w:pPr>
              <w:rPr>
                <w:sz w:val="20"/>
                <w:szCs w:val="20"/>
              </w:rPr>
            </w:pPr>
            <w:r w:rsidRPr="00573EEC">
              <w:rPr>
                <w:sz w:val="20"/>
                <w:szCs w:val="20"/>
              </w:rPr>
              <w:t>Vajadusel või 2 korda kuus</w:t>
            </w:r>
          </w:p>
        </w:tc>
      </w:tr>
    </w:tbl>
    <w:p w14:paraId="3204C999" w14:textId="77777777" w:rsidR="004C7628" w:rsidRPr="00573EEC" w:rsidRDefault="004C7628" w:rsidP="004C7628">
      <w:bookmarkStart w:id="28" w:name="_Toc416962375"/>
      <w:bookmarkStart w:id="29" w:name="_Toc511394687"/>
      <w:bookmarkStart w:id="30" w:name="_Toc528689310"/>
      <w:bookmarkStart w:id="31" w:name="_Toc528689451"/>
      <w:bookmarkStart w:id="32" w:name="_Toc528689608"/>
    </w:p>
    <w:p w14:paraId="6C24E4E5" w14:textId="77777777" w:rsidR="00BB6A5B" w:rsidRPr="00573EEC" w:rsidRDefault="00BB6A5B" w:rsidP="00AE035D">
      <w:pPr>
        <w:pStyle w:val="Pealkiri1"/>
      </w:pPr>
      <w:bookmarkStart w:id="33" w:name="_Toc40377939"/>
      <w:r w:rsidRPr="00573EEC">
        <w:t>4. TÖÖVÕTJA ORGANISATSIOON</w:t>
      </w:r>
      <w:bookmarkEnd w:id="28"/>
      <w:bookmarkEnd w:id="29"/>
      <w:bookmarkEnd w:id="30"/>
      <w:bookmarkEnd w:id="31"/>
      <w:bookmarkEnd w:id="32"/>
      <w:bookmarkEnd w:id="33"/>
    </w:p>
    <w:p w14:paraId="5E6E14AF" w14:textId="77777777" w:rsidR="00A66862" w:rsidRPr="00573EEC" w:rsidRDefault="00A66862" w:rsidP="00BB6A5B">
      <w:pPr>
        <w:autoSpaceDE w:val="0"/>
        <w:autoSpaceDN w:val="0"/>
        <w:adjustRightInd w:val="0"/>
        <w:rPr>
          <w:b/>
          <w:bCs/>
          <w:sz w:val="22"/>
          <w:szCs w:val="22"/>
        </w:rPr>
      </w:pPr>
    </w:p>
    <w:p w14:paraId="401C6234" w14:textId="77777777" w:rsidR="00BB6A5B" w:rsidRPr="00573EEC" w:rsidRDefault="00BB6A5B" w:rsidP="00A66862">
      <w:pPr>
        <w:pStyle w:val="Pealkiri2"/>
        <w:rPr>
          <w:sz w:val="20"/>
        </w:rPr>
      </w:pPr>
      <w:bookmarkStart w:id="34" w:name="_Toc416962376"/>
      <w:bookmarkStart w:id="35" w:name="_Toc511394688"/>
      <w:bookmarkStart w:id="36" w:name="_Toc528689311"/>
      <w:bookmarkStart w:id="37" w:name="_Toc528689452"/>
      <w:bookmarkStart w:id="38" w:name="_Toc528689609"/>
      <w:bookmarkStart w:id="39" w:name="_Toc40377940"/>
      <w:r w:rsidRPr="00573EEC">
        <w:rPr>
          <w:sz w:val="20"/>
        </w:rPr>
        <w:t xml:space="preserve">4.1. </w:t>
      </w:r>
      <w:bookmarkEnd w:id="34"/>
      <w:r w:rsidR="00527691" w:rsidRPr="00573EEC">
        <w:rPr>
          <w:sz w:val="20"/>
        </w:rPr>
        <w:t>Lühiülevaade ettevõttest</w:t>
      </w:r>
      <w:bookmarkEnd w:id="35"/>
      <w:bookmarkEnd w:id="36"/>
      <w:bookmarkEnd w:id="37"/>
      <w:bookmarkEnd w:id="38"/>
      <w:bookmarkEnd w:id="39"/>
    </w:p>
    <w:p w14:paraId="1BF03C8F" w14:textId="77777777" w:rsidR="00A66862" w:rsidRPr="00573EEC" w:rsidRDefault="00A66862" w:rsidP="00F02D87">
      <w:pPr>
        <w:autoSpaceDE w:val="0"/>
        <w:autoSpaceDN w:val="0"/>
        <w:adjustRightInd w:val="0"/>
        <w:rPr>
          <w:sz w:val="20"/>
          <w:szCs w:val="20"/>
        </w:rPr>
      </w:pPr>
    </w:p>
    <w:p w14:paraId="6A50015B" w14:textId="77777777" w:rsidR="00F02D87" w:rsidRPr="00573EEC" w:rsidRDefault="00F02D87" w:rsidP="00F02D87">
      <w:pPr>
        <w:autoSpaceDE w:val="0"/>
        <w:autoSpaceDN w:val="0"/>
        <w:adjustRightInd w:val="0"/>
        <w:rPr>
          <w:sz w:val="20"/>
          <w:szCs w:val="20"/>
        </w:rPr>
      </w:pPr>
      <w:r w:rsidRPr="00573EEC">
        <w:rPr>
          <w:sz w:val="20"/>
          <w:szCs w:val="20"/>
        </w:rPr>
        <w:t>Peatöövõtjaks on:</w:t>
      </w:r>
    </w:p>
    <w:p w14:paraId="1A50DDDF" w14:textId="2F7E3C56" w:rsidR="00F02D87" w:rsidRPr="00573EEC" w:rsidRDefault="00D30FAC" w:rsidP="00F02D87">
      <w:pPr>
        <w:autoSpaceDE w:val="0"/>
        <w:autoSpaceDN w:val="0"/>
        <w:adjustRightInd w:val="0"/>
        <w:rPr>
          <w:sz w:val="20"/>
          <w:szCs w:val="20"/>
        </w:rPr>
      </w:pPr>
      <w:r w:rsidRPr="00573EEC">
        <w:rPr>
          <w:sz w:val="20"/>
          <w:szCs w:val="20"/>
        </w:rPr>
        <w:t>KV Infra OÜ</w:t>
      </w:r>
    </w:p>
    <w:p w14:paraId="3DD475BD" w14:textId="77777777" w:rsidR="00D30FAC" w:rsidRPr="00573EEC" w:rsidRDefault="00F02D87" w:rsidP="00F02D87">
      <w:pPr>
        <w:autoSpaceDE w:val="0"/>
        <w:autoSpaceDN w:val="0"/>
        <w:adjustRightInd w:val="0"/>
        <w:rPr>
          <w:sz w:val="20"/>
          <w:szCs w:val="20"/>
        </w:rPr>
      </w:pPr>
      <w:r w:rsidRPr="00573EEC">
        <w:rPr>
          <w:sz w:val="20"/>
          <w:szCs w:val="20"/>
        </w:rPr>
        <w:t>Ettevõte teostab üle Eesti nii projektijuhina kui ka o</w:t>
      </w:r>
      <w:r w:rsidR="00D30FAC" w:rsidRPr="00573EEC">
        <w:rPr>
          <w:sz w:val="20"/>
          <w:szCs w:val="20"/>
        </w:rPr>
        <w:t>ma jõududega kõiki teehoiutöid.</w:t>
      </w:r>
    </w:p>
    <w:p w14:paraId="430E5407" w14:textId="77777777" w:rsidR="00F76F4F" w:rsidRPr="00573EEC" w:rsidRDefault="00F76F4F" w:rsidP="005C7866">
      <w:pPr>
        <w:pStyle w:val="Pealkiri2"/>
        <w:rPr>
          <w:sz w:val="20"/>
          <w:szCs w:val="20"/>
        </w:rPr>
      </w:pPr>
      <w:bookmarkStart w:id="40" w:name="_Toc511394689"/>
      <w:bookmarkStart w:id="41" w:name="_Toc528689312"/>
      <w:bookmarkStart w:id="42" w:name="_Toc528689453"/>
      <w:bookmarkStart w:id="43" w:name="_Toc528689610"/>
      <w:bookmarkStart w:id="44" w:name="_Toc40377941"/>
      <w:r w:rsidRPr="00573EEC">
        <w:rPr>
          <w:sz w:val="20"/>
          <w:szCs w:val="20"/>
        </w:rPr>
        <w:t>4.2. Projekti juhtimisstruktuur</w:t>
      </w:r>
      <w:bookmarkEnd w:id="40"/>
      <w:bookmarkEnd w:id="41"/>
      <w:bookmarkEnd w:id="42"/>
      <w:bookmarkEnd w:id="43"/>
      <w:bookmarkEnd w:id="44"/>
    </w:p>
    <w:p w14:paraId="17BA70FA" w14:textId="77777777" w:rsidR="005C7866" w:rsidRPr="00573EEC" w:rsidRDefault="005C7866" w:rsidP="005C7866"/>
    <w:p w14:paraId="668CF7E4" w14:textId="77777777" w:rsidR="00F76F4F" w:rsidRPr="00573EEC" w:rsidRDefault="00F76F4F" w:rsidP="00F76F4F">
      <w:pPr>
        <w:autoSpaceDE w:val="0"/>
        <w:autoSpaceDN w:val="0"/>
        <w:adjustRightInd w:val="0"/>
        <w:rPr>
          <w:sz w:val="20"/>
          <w:szCs w:val="20"/>
          <w:u w:val="single"/>
        </w:rPr>
      </w:pPr>
      <w:r w:rsidRPr="00573EEC">
        <w:rPr>
          <w:sz w:val="20"/>
          <w:szCs w:val="20"/>
          <w:u w:val="single"/>
        </w:rPr>
        <w:t>Antud projektis osalevad järgmised võtmeisikud:</w:t>
      </w:r>
    </w:p>
    <w:p w14:paraId="490ED433" w14:textId="6424D1A3" w:rsidR="00F76F4F" w:rsidRPr="00573EEC" w:rsidRDefault="00F76F4F" w:rsidP="00F76F4F">
      <w:pPr>
        <w:autoSpaceDE w:val="0"/>
        <w:autoSpaceDN w:val="0"/>
        <w:adjustRightInd w:val="0"/>
        <w:rPr>
          <w:sz w:val="20"/>
          <w:szCs w:val="20"/>
        </w:rPr>
      </w:pPr>
      <w:r w:rsidRPr="00573EEC">
        <w:rPr>
          <w:sz w:val="20"/>
          <w:szCs w:val="20"/>
        </w:rPr>
        <w:t xml:space="preserve">Töövõtja esindaja projektijuht- </w:t>
      </w:r>
      <w:r w:rsidR="00C960A1">
        <w:rPr>
          <w:sz w:val="20"/>
          <w:szCs w:val="20"/>
        </w:rPr>
        <w:t>Veikko Viks</w:t>
      </w:r>
      <w:r w:rsidRPr="00573EEC">
        <w:rPr>
          <w:sz w:val="20"/>
          <w:szCs w:val="20"/>
        </w:rPr>
        <w:t>. Ülesandeks on projekti üldine juhtimine ja suhtlemine Tellija ning Inseneriga</w:t>
      </w:r>
    </w:p>
    <w:p w14:paraId="58EF715B" w14:textId="70111871" w:rsidR="00F76F4F" w:rsidRPr="00573EEC" w:rsidRDefault="00B86047" w:rsidP="00F76F4F">
      <w:pPr>
        <w:autoSpaceDE w:val="0"/>
        <w:autoSpaceDN w:val="0"/>
        <w:adjustRightInd w:val="0"/>
        <w:rPr>
          <w:sz w:val="20"/>
          <w:szCs w:val="20"/>
        </w:rPr>
      </w:pPr>
      <w:r w:rsidRPr="00573EEC">
        <w:rPr>
          <w:sz w:val="20"/>
          <w:szCs w:val="20"/>
        </w:rPr>
        <w:t>O</w:t>
      </w:r>
      <w:r w:rsidR="00F76F4F" w:rsidRPr="00573EEC">
        <w:rPr>
          <w:sz w:val="20"/>
          <w:szCs w:val="20"/>
        </w:rPr>
        <w:t>bjektijuht –</w:t>
      </w:r>
      <w:r w:rsidR="00C960A1">
        <w:rPr>
          <w:sz w:val="20"/>
          <w:szCs w:val="20"/>
        </w:rPr>
        <w:t>Antti Kempi</w:t>
      </w:r>
      <w:r w:rsidR="00F76F4F" w:rsidRPr="00573EEC">
        <w:rPr>
          <w:sz w:val="20"/>
          <w:szCs w:val="20"/>
        </w:rPr>
        <w:t>. Ülesandeks on ehitustööde juhtimine ja organiseerimine</w:t>
      </w:r>
    </w:p>
    <w:p w14:paraId="74DC9F2D" w14:textId="77777777" w:rsidR="00F76F4F" w:rsidRPr="00573EEC" w:rsidRDefault="00F76F4F" w:rsidP="00F76F4F">
      <w:pPr>
        <w:autoSpaceDE w:val="0"/>
        <w:autoSpaceDN w:val="0"/>
        <w:adjustRightInd w:val="0"/>
        <w:rPr>
          <w:sz w:val="20"/>
          <w:szCs w:val="20"/>
        </w:rPr>
      </w:pPr>
    </w:p>
    <w:p w14:paraId="1F83198F" w14:textId="77777777" w:rsidR="00861336" w:rsidRPr="00573EEC" w:rsidRDefault="00861336" w:rsidP="00F76F4F">
      <w:pPr>
        <w:autoSpaceDE w:val="0"/>
        <w:autoSpaceDN w:val="0"/>
        <w:adjustRightInd w:val="0"/>
        <w:rPr>
          <w:sz w:val="20"/>
          <w:szCs w:val="20"/>
        </w:rPr>
      </w:pPr>
    </w:p>
    <w:p w14:paraId="0378566C" w14:textId="77777777" w:rsidR="00F76F4F" w:rsidRPr="00573EEC" w:rsidRDefault="00F76F4F" w:rsidP="00F76F4F">
      <w:pPr>
        <w:autoSpaceDE w:val="0"/>
        <w:autoSpaceDN w:val="0"/>
        <w:adjustRightInd w:val="0"/>
        <w:rPr>
          <w:sz w:val="20"/>
          <w:szCs w:val="20"/>
          <w:u w:val="single"/>
        </w:rPr>
      </w:pPr>
      <w:r w:rsidRPr="00573EEC">
        <w:rPr>
          <w:sz w:val="20"/>
          <w:szCs w:val="20"/>
          <w:u w:val="single"/>
        </w:rPr>
        <w:lastRenderedPageBreak/>
        <w:t>Lisaks on projekti kaasatud järgmised koordinaatorid:</w:t>
      </w:r>
    </w:p>
    <w:p w14:paraId="7B2B60C4" w14:textId="1BF1DF38" w:rsidR="00F76F4F" w:rsidRPr="00573EEC" w:rsidRDefault="00F76F4F" w:rsidP="00F76F4F">
      <w:pPr>
        <w:autoSpaceDE w:val="0"/>
        <w:autoSpaceDN w:val="0"/>
        <w:adjustRightInd w:val="0"/>
        <w:rPr>
          <w:sz w:val="20"/>
          <w:szCs w:val="20"/>
        </w:rPr>
      </w:pPr>
      <w:r w:rsidRPr="00573EEC">
        <w:rPr>
          <w:sz w:val="20"/>
          <w:szCs w:val="20"/>
        </w:rPr>
        <w:t>Kvali</w:t>
      </w:r>
      <w:r w:rsidR="00F21676">
        <w:rPr>
          <w:sz w:val="20"/>
          <w:szCs w:val="20"/>
        </w:rPr>
        <w:t>teed</w:t>
      </w:r>
      <w:r w:rsidRPr="00573EEC">
        <w:rPr>
          <w:sz w:val="20"/>
          <w:szCs w:val="20"/>
        </w:rPr>
        <w:t>ijuht</w:t>
      </w:r>
      <w:r w:rsidR="00F21676">
        <w:rPr>
          <w:sz w:val="20"/>
          <w:szCs w:val="20"/>
        </w:rPr>
        <w:t xml:space="preserve"> </w:t>
      </w:r>
      <w:r w:rsidRPr="00573EEC">
        <w:rPr>
          <w:sz w:val="20"/>
          <w:szCs w:val="20"/>
        </w:rPr>
        <w:t xml:space="preserve">- </w:t>
      </w:r>
      <w:r w:rsidR="00D30FAC" w:rsidRPr="00573EEC">
        <w:rPr>
          <w:sz w:val="20"/>
          <w:szCs w:val="20"/>
        </w:rPr>
        <w:t>Antti Kempi</w:t>
      </w:r>
      <w:r w:rsidRPr="00573EEC">
        <w:rPr>
          <w:sz w:val="20"/>
          <w:szCs w:val="20"/>
        </w:rPr>
        <w:t>. Ülesandeks üldise kvaliteedi kontroll, juhendamine.</w:t>
      </w:r>
    </w:p>
    <w:p w14:paraId="1DC5D353" w14:textId="77777777" w:rsidR="00F76F4F" w:rsidRPr="00573EEC" w:rsidRDefault="00F76F4F" w:rsidP="00F76F4F"/>
    <w:p w14:paraId="4948DCD6" w14:textId="77777777" w:rsidR="00F76F4F" w:rsidRPr="00573EEC" w:rsidRDefault="00F76F4F" w:rsidP="00F76F4F">
      <w:pPr>
        <w:autoSpaceDE w:val="0"/>
        <w:autoSpaceDN w:val="0"/>
        <w:adjustRightInd w:val="0"/>
        <w:rPr>
          <w:sz w:val="20"/>
          <w:szCs w:val="20"/>
        </w:rPr>
      </w:pPr>
      <w:r w:rsidRPr="00573EEC">
        <w:rPr>
          <w:sz w:val="20"/>
          <w:szCs w:val="20"/>
        </w:rPr>
        <w:t>Kõigi projektis osalevate i</w:t>
      </w:r>
      <w:r w:rsidR="005C7866" w:rsidRPr="00573EEC">
        <w:rPr>
          <w:sz w:val="20"/>
          <w:szCs w:val="20"/>
        </w:rPr>
        <w:t xml:space="preserve">sikute kontaktandmed </w:t>
      </w:r>
      <w:r w:rsidR="00527691" w:rsidRPr="00573EEC">
        <w:rPr>
          <w:sz w:val="20"/>
          <w:szCs w:val="20"/>
        </w:rPr>
        <w:t xml:space="preserve">ja projektimeeskonna struktuur </w:t>
      </w:r>
      <w:r w:rsidR="005C7866" w:rsidRPr="00573EEC">
        <w:rPr>
          <w:sz w:val="20"/>
          <w:szCs w:val="20"/>
        </w:rPr>
        <w:t>on toodud L</w:t>
      </w:r>
      <w:r w:rsidRPr="00573EEC">
        <w:rPr>
          <w:sz w:val="20"/>
          <w:szCs w:val="20"/>
        </w:rPr>
        <w:t>isas 1.</w:t>
      </w:r>
      <w:r w:rsidR="00527691" w:rsidRPr="00573EEC">
        <w:rPr>
          <w:sz w:val="20"/>
          <w:szCs w:val="20"/>
        </w:rPr>
        <w:t xml:space="preserve"> Vastutusmaatriks ja asendusmaatriks Lisas 2</w:t>
      </w:r>
      <w:r w:rsidR="0050552C" w:rsidRPr="00573EEC">
        <w:rPr>
          <w:sz w:val="20"/>
          <w:szCs w:val="20"/>
        </w:rPr>
        <w:t xml:space="preserve"> ja 3</w:t>
      </w:r>
      <w:r w:rsidR="00527691" w:rsidRPr="00573EEC">
        <w:rPr>
          <w:sz w:val="20"/>
          <w:szCs w:val="20"/>
        </w:rPr>
        <w:t>.</w:t>
      </w:r>
    </w:p>
    <w:p w14:paraId="0B4CD4BD" w14:textId="77777777" w:rsidR="00BB6A5B" w:rsidRPr="00573EEC" w:rsidRDefault="00BB6A5B" w:rsidP="00BB6A5B">
      <w:pPr>
        <w:autoSpaceDE w:val="0"/>
        <w:autoSpaceDN w:val="0"/>
        <w:adjustRightInd w:val="0"/>
        <w:rPr>
          <w:sz w:val="20"/>
          <w:szCs w:val="20"/>
        </w:rPr>
      </w:pPr>
    </w:p>
    <w:p w14:paraId="1D8A05B8" w14:textId="3934C54A" w:rsidR="00311A0D" w:rsidRPr="00573EEC" w:rsidRDefault="00311A0D" w:rsidP="00311A0D">
      <w:pPr>
        <w:autoSpaceDE w:val="0"/>
        <w:autoSpaceDN w:val="0"/>
        <w:adjustRightInd w:val="0"/>
        <w:rPr>
          <w:sz w:val="20"/>
          <w:szCs w:val="20"/>
        </w:rPr>
      </w:pPr>
      <w:r w:rsidRPr="00573EEC">
        <w:rPr>
          <w:sz w:val="20"/>
          <w:szCs w:val="20"/>
        </w:rPr>
        <w:t xml:space="preserve">Liikluskorralduse eest vastutavaks isikuks on </w:t>
      </w:r>
      <w:r w:rsidR="00C960A1">
        <w:rPr>
          <w:sz w:val="20"/>
          <w:szCs w:val="20"/>
        </w:rPr>
        <w:t>Antti Kempi</w:t>
      </w:r>
      <w:r w:rsidRPr="00573EEC">
        <w:rPr>
          <w:sz w:val="20"/>
          <w:szCs w:val="20"/>
        </w:rPr>
        <w:t>. Põhitööde ajal oleme planeerinud tellida ajutise liikluskorralduse a</w:t>
      </w:r>
      <w:r w:rsidR="00E83D82" w:rsidRPr="00573EEC">
        <w:rPr>
          <w:sz w:val="20"/>
          <w:szCs w:val="20"/>
        </w:rPr>
        <w:t xml:space="preserve">lltöövõtjalt </w:t>
      </w:r>
      <w:r w:rsidR="00A86F6A" w:rsidRPr="00573EEC">
        <w:rPr>
          <w:sz w:val="20"/>
          <w:szCs w:val="20"/>
        </w:rPr>
        <w:t xml:space="preserve">kelle </w:t>
      </w:r>
      <w:r w:rsidR="00E83D82" w:rsidRPr="00573EEC">
        <w:rPr>
          <w:sz w:val="20"/>
          <w:szCs w:val="20"/>
        </w:rPr>
        <w:t>esitame</w:t>
      </w:r>
      <w:r w:rsidRPr="00573EEC">
        <w:rPr>
          <w:sz w:val="20"/>
          <w:szCs w:val="20"/>
        </w:rPr>
        <w:t xml:space="preserve"> koo</w:t>
      </w:r>
      <w:r w:rsidR="005E5FF9" w:rsidRPr="00573EEC">
        <w:rPr>
          <w:sz w:val="20"/>
          <w:szCs w:val="20"/>
        </w:rPr>
        <w:t xml:space="preserve">skõlastamiseks </w:t>
      </w:r>
      <w:r w:rsidR="008E4C20" w:rsidRPr="00573EEC">
        <w:rPr>
          <w:sz w:val="20"/>
          <w:szCs w:val="20"/>
        </w:rPr>
        <w:t>T</w:t>
      </w:r>
      <w:r w:rsidR="00ED766D" w:rsidRPr="00573EEC">
        <w:rPr>
          <w:sz w:val="20"/>
          <w:szCs w:val="20"/>
        </w:rPr>
        <w:t>ellijale</w:t>
      </w:r>
      <w:r w:rsidR="005E5FF9" w:rsidRPr="00573EEC">
        <w:rPr>
          <w:sz w:val="20"/>
          <w:szCs w:val="20"/>
        </w:rPr>
        <w:t xml:space="preserve">. </w:t>
      </w:r>
    </w:p>
    <w:p w14:paraId="530A1A04" w14:textId="77777777" w:rsidR="00BB6A5B" w:rsidRPr="00573EEC" w:rsidRDefault="00BB6A5B" w:rsidP="00BB6A5B">
      <w:pPr>
        <w:autoSpaceDE w:val="0"/>
        <w:autoSpaceDN w:val="0"/>
        <w:adjustRightInd w:val="0"/>
        <w:rPr>
          <w:sz w:val="20"/>
          <w:szCs w:val="20"/>
        </w:rPr>
      </w:pPr>
    </w:p>
    <w:p w14:paraId="4594F1CE" w14:textId="77777777" w:rsidR="00BB6A5B" w:rsidRPr="00573EEC" w:rsidRDefault="00BB6A5B" w:rsidP="00BB6A5B">
      <w:pPr>
        <w:autoSpaceDE w:val="0"/>
        <w:autoSpaceDN w:val="0"/>
        <w:adjustRightInd w:val="0"/>
        <w:rPr>
          <w:sz w:val="20"/>
          <w:szCs w:val="20"/>
        </w:rPr>
      </w:pPr>
      <w:r w:rsidRPr="00573EEC">
        <w:rPr>
          <w:sz w:val="20"/>
          <w:szCs w:val="20"/>
        </w:rPr>
        <w:t xml:space="preserve">Vajadusel teeb </w:t>
      </w:r>
      <w:r w:rsidR="007B5585" w:rsidRPr="00573EEC">
        <w:rPr>
          <w:sz w:val="20"/>
          <w:szCs w:val="20"/>
        </w:rPr>
        <w:t>T</w:t>
      </w:r>
      <w:r w:rsidRPr="00573EEC">
        <w:rPr>
          <w:sz w:val="20"/>
          <w:szCs w:val="20"/>
        </w:rPr>
        <w:t xml:space="preserve">öövõtja ettepanekud võtmeisikute asendamiseks. Tellijat ja järelevalvet teavitatakse </w:t>
      </w:r>
      <w:r w:rsidR="00311A0D" w:rsidRPr="00573EEC">
        <w:rPr>
          <w:sz w:val="20"/>
          <w:szCs w:val="20"/>
        </w:rPr>
        <w:t xml:space="preserve">vähemalt </w:t>
      </w:r>
      <w:r w:rsidRPr="00573EEC">
        <w:rPr>
          <w:sz w:val="20"/>
          <w:szCs w:val="20"/>
        </w:rPr>
        <w:t>1 kuu ette</w:t>
      </w:r>
      <w:r w:rsidR="00311A0D" w:rsidRPr="00573EEC">
        <w:rPr>
          <w:sz w:val="20"/>
          <w:szCs w:val="20"/>
        </w:rPr>
        <w:t>, ning neile esitatakse kõik vajalikud dokumendid asendaja pädevuse tõestamiseks</w:t>
      </w:r>
      <w:r w:rsidRPr="00573EEC">
        <w:rPr>
          <w:sz w:val="20"/>
          <w:szCs w:val="20"/>
        </w:rPr>
        <w:t>. Tööd on üldjuhul korraldatud nii, et igal võtmeisikul on asetäitja</w:t>
      </w:r>
      <w:r w:rsidR="00D538E0" w:rsidRPr="00573EEC">
        <w:rPr>
          <w:sz w:val="20"/>
          <w:szCs w:val="20"/>
        </w:rPr>
        <w:t xml:space="preserve"> </w:t>
      </w:r>
      <w:r w:rsidRPr="00573EEC">
        <w:rPr>
          <w:sz w:val="20"/>
          <w:szCs w:val="20"/>
        </w:rPr>
        <w:t>(lisa 2</w:t>
      </w:r>
      <w:r w:rsidR="0050552C" w:rsidRPr="00573EEC">
        <w:rPr>
          <w:sz w:val="20"/>
          <w:szCs w:val="20"/>
        </w:rPr>
        <w:t xml:space="preserve"> ja 3</w:t>
      </w:r>
      <w:r w:rsidRPr="00573EEC">
        <w:rPr>
          <w:sz w:val="20"/>
          <w:szCs w:val="20"/>
        </w:rPr>
        <w:t xml:space="preserve">.), kes korraldab töid ajutise asendamise (puhkus, lähetus vms) ajal. </w:t>
      </w:r>
      <w:r w:rsidR="00311A0D" w:rsidRPr="00573EEC">
        <w:rPr>
          <w:sz w:val="20"/>
          <w:szCs w:val="20"/>
        </w:rPr>
        <w:t xml:space="preserve">Sellistest asendamistest teavitatakse ka Inseneri.  </w:t>
      </w:r>
      <w:r w:rsidRPr="00573EEC">
        <w:rPr>
          <w:sz w:val="20"/>
          <w:szCs w:val="20"/>
        </w:rPr>
        <w:t xml:space="preserve"> Iga töö organiseerimisel tagatakse vajalikud </w:t>
      </w:r>
      <w:r w:rsidR="009C33E4" w:rsidRPr="00573EEC">
        <w:rPr>
          <w:sz w:val="20"/>
          <w:szCs w:val="20"/>
        </w:rPr>
        <w:t>ressursid</w:t>
      </w:r>
      <w:r w:rsidRPr="00573EEC">
        <w:rPr>
          <w:sz w:val="20"/>
          <w:szCs w:val="20"/>
        </w:rPr>
        <w:t>, et tagada kõikide tööde operatiivne korraldamine.</w:t>
      </w:r>
    </w:p>
    <w:p w14:paraId="7E0D4A51" w14:textId="77777777" w:rsidR="00BB6A5B" w:rsidRPr="00573EEC" w:rsidRDefault="00BB6A5B" w:rsidP="00BB6A5B">
      <w:pPr>
        <w:autoSpaceDE w:val="0"/>
        <w:autoSpaceDN w:val="0"/>
        <w:adjustRightInd w:val="0"/>
        <w:rPr>
          <w:sz w:val="20"/>
          <w:szCs w:val="20"/>
        </w:rPr>
      </w:pPr>
      <w:r w:rsidRPr="00573EEC">
        <w:rPr>
          <w:sz w:val="20"/>
          <w:szCs w:val="20"/>
        </w:rPr>
        <w:t>Ettevõtete sisesed ja välised auditid projektipõhiste tegevuste parandamiseks ja arendamiseks ning juhtkonnapoolsed ülevaatused toimuvad vastavalt juhtimissüsteemides sätestatule, kuid mitte harvemini kui 1 kord aastas.</w:t>
      </w:r>
    </w:p>
    <w:p w14:paraId="08FE86A7" w14:textId="77777777" w:rsidR="00B14A3D" w:rsidRPr="00573EEC" w:rsidRDefault="00B14A3D" w:rsidP="00BB6A5B">
      <w:pPr>
        <w:autoSpaceDE w:val="0"/>
        <w:autoSpaceDN w:val="0"/>
        <w:adjustRightInd w:val="0"/>
        <w:rPr>
          <w:sz w:val="20"/>
          <w:szCs w:val="20"/>
        </w:rPr>
      </w:pPr>
    </w:p>
    <w:p w14:paraId="27805BA2" w14:textId="77777777" w:rsidR="00BB6A5B" w:rsidRPr="00573EEC" w:rsidRDefault="00BB6A5B" w:rsidP="00BB6A5B">
      <w:pPr>
        <w:autoSpaceDE w:val="0"/>
        <w:autoSpaceDN w:val="0"/>
        <w:adjustRightInd w:val="0"/>
        <w:rPr>
          <w:sz w:val="20"/>
          <w:szCs w:val="20"/>
        </w:rPr>
      </w:pPr>
    </w:p>
    <w:p w14:paraId="02481AB7" w14:textId="77777777" w:rsidR="00B14A3D" w:rsidRPr="00573EEC" w:rsidRDefault="00DC3BA8" w:rsidP="00BB6A5B">
      <w:pPr>
        <w:autoSpaceDE w:val="0"/>
        <w:autoSpaceDN w:val="0"/>
        <w:adjustRightInd w:val="0"/>
        <w:rPr>
          <w:sz w:val="20"/>
          <w:szCs w:val="20"/>
        </w:rPr>
      </w:pPr>
      <w:r w:rsidRPr="00573EEC">
        <w:rPr>
          <w:noProof/>
          <w:sz w:val="20"/>
          <w:szCs w:val="20"/>
          <w:lang w:eastAsia="et-EE"/>
        </w:rPr>
        <w:drawing>
          <wp:inline distT="0" distB="0" distL="0" distR="0" wp14:anchorId="7AFA7EDD" wp14:editId="1060BDF3">
            <wp:extent cx="5838093" cy="2560780"/>
            <wp:effectExtent l="0" t="0" r="0" b="11430"/>
            <wp:docPr id="11" name="Skemaatiline diagram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3358F30" w14:textId="77777777" w:rsidR="0025200C" w:rsidRPr="00573EEC" w:rsidRDefault="0025200C" w:rsidP="00BB6A5B">
      <w:pPr>
        <w:autoSpaceDE w:val="0"/>
        <w:autoSpaceDN w:val="0"/>
        <w:adjustRightInd w:val="0"/>
        <w:rPr>
          <w:sz w:val="20"/>
          <w:szCs w:val="20"/>
        </w:rPr>
      </w:pPr>
    </w:p>
    <w:p w14:paraId="329A5E2E" w14:textId="77777777" w:rsidR="00BB6A5B" w:rsidRPr="00573EEC" w:rsidRDefault="009968FE" w:rsidP="00A66862">
      <w:pPr>
        <w:pStyle w:val="Pealkiri2"/>
        <w:rPr>
          <w:sz w:val="20"/>
        </w:rPr>
      </w:pPr>
      <w:bookmarkStart w:id="45" w:name="_Toc416962377"/>
      <w:bookmarkStart w:id="46" w:name="_Toc511394690"/>
      <w:bookmarkStart w:id="47" w:name="_Toc528689313"/>
      <w:bookmarkStart w:id="48" w:name="_Toc528689454"/>
      <w:bookmarkStart w:id="49" w:name="_Toc528689611"/>
      <w:bookmarkStart w:id="50" w:name="_Toc40377942"/>
      <w:r w:rsidRPr="00573EEC">
        <w:rPr>
          <w:sz w:val="20"/>
        </w:rPr>
        <w:t>4.3</w:t>
      </w:r>
      <w:r w:rsidR="00BB6A5B" w:rsidRPr="00573EEC">
        <w:rPr>
          <w:sz w:val="20"/>
        </w:rPr>
        <w:t>. Vajalikud pädevusnõuded</w:t>
      </w:r>
      <w:bookmarkEnd w:id="45"/>
      <w:bookmarkEnd w:id="46"/>
      <w:bookmarkEnd w:id="47"/>
      <w:bookmarkEnd w:id="48"/>
      <w:bookmarkEnd w:id="49"/>
      <w:bookmarkEnd w:id="50"/>
    </w:p>
    <w:p w14:paraId="671BE67F" w14:textId="77777777" w:rsidR="005C7866" w:rsidRPr="00573EEC" w:rsidRDefault="005C7866" w:rsidP="005C7866"/>
    <w:p w14:paraId="34668388" w14:textId="77777777" w:rsidR="009968FE" w:rsidRPr="00573EEC" w:rsidRDefault="009968FE" w:rsidP="004058A9">
      <w:pPr>
        <w:rPr>
          <w:sz w:val="20"/>
          <w:szCs w:val="20"/>
        </w:rPr>
      </w:pPr>
      <w:r w:rsidRPr="00573EEC">
        <w:rPr>
          <w:sz w:val="20"/>
          <w:szCs w:val="20"/>
        </w:rPr>
        <w:t>Võtmeisikute  pädevus</w:t>
      </w:r>
      <w:r w:rsidR="004058A9" w:rsidRPr="00573EEC">
        <w:rPr>
          <w:sz w:val="20"/>
          <w:szCs w:val="20"/>
        </w:rPr>
        <w:t>nõuded (pädevusnõuded on esitatud lepingus)</w:t>
      </w:r>
    </w:p>
    <w:p w14:paraId="5BD0D9BD" w14:textId="77777777" w:rsidR="00527691" w:rsidRPr="00573EEC" w:rsidRDefault="00527691" w:rsidP="004058A9">
      <w:pPr>
        <w:rPr>
          <w:sz w:val="20"/>
          <w:szCs w:val="20"/>
        </w:rPr>
      </w:pPr>
    </w:p>
    <w:p w14:paraId="763DFF9F" w14:textId="77777777" w:rsidR="00B86047" w:rsidRPr="00573EEC" w:rsidRDefault="00B86047" w:rsidP="00B86047">
      <w:pPr>
        <w:rPr>
          <w:sz w:val="20"/>
          <w:szCs w:val="20"/>
        </w:rPr>
      </w:pPr>
      <w:r w:rsidRPr="00573EEC">
        <w:rPr>
          <w:sz w:val="20"/>
          <w:szCs w:val="20"/>
        </w:rPr>
        <w:t>Töövõtja Projektijuht  peab vastama alljärgnevatele tingimustele:</w:t>
      </w:r>
    </w:p>
    <w:p w14:paraId="20B1073B" w14:textId="15CC4FB1" w:rsidR="00D30FAC" w:rsidRPr="00F21676" w:rsidRDefault="00F21676" w:rsidP="007673CD">
      <w:pPr>
        <w:pStyle w:val="Loendilik"/>
        <w:numPr>
          <w:ilvl w:val="0"/>
          <w:numId w:val="25"/>
        </w:numPr>
        <w:ind w:left="567" w:hanging="567"/>
        <w:rPr>
          <w:sz w:val="20"/>
          <w:szCs w:val="20"/>
        </w:rPr>
      </w:pPr>
      <w:r w:rsidRPr="00F21676">
        <w:rPr>
          <w:rFonts w:eastAsia="Times New Roman"/>
          <w:color w:val="000000"/>
          <w:sz w:val="20"/>
          <w:szCs w:val="20"/>
        </w:rPr>
        <w:t>Töövõtja Projektijuht peab omama õigust vastavalt oma elukohamaa seadustele</w:t>
      </w:r>
      <w:r>
        <w:rPr>
          <w:rFonts w:eastAsia="Times New Roman"/>
          <w:color w:val="000000"/>
          <w:sz w:val="20"/>
          <w:szCs w:val="20"/>
        </w:rPr>
        <w:t xml:space="preserve"> </w:t>
      </w:r>
      <w:r w:rsidRPr="00F21676">
        <w:rPr>
          <w:rFonts w:eastAsia="Times New Roman"/>
          <w:color w:val="000000"/>
          <w:sz w:val="20"/>
          <w:szCs w:val="20"/>
        </w:rPr>
        <w:t>teede ehitamiseks. (Isiku kohta kelle elukoht ei ole Eesti Vabariik ja kellele ei ole</w:t>
      </w:r>
      <w:r>
        <w:rPr>
          <w:rFonts w:eastAsia="Times New Roman"/>
          <w:color w:val="000000"/>
          <w:sz w:val="20"/>
          <w:szCs w:val="20"/>
        </w:rPr>
        <w:t xml:space="preserve"> </w:t>
      </w:r>
      <w:r w:rsidRPr="00F21676">
        <w:rPr>
          <w:rFonts w:eastAsia="Times New Roman"/>
          <w:color w:val="000000"/>
          <w:sz w:val="20"/>
          <w:szCs w:val="20"/>
        </w:rPr>
        <w:t>väljastatud ehituse valdkonna teedeehituse kutseala kutsetunnistust vähemalt</w:t>
      </w:r>
      <w:r>
        <w:rPr>
          <w:rFonts w:eastAsia="Times New Roman"/>
          <w:color w:val="000000"/>
          <w:sz w:val="20"/>
          <w:szCs w:val="20"/>
        </w:rPr>
        <w:t xml:space="preserve"> </w:t>
      </w:r>
      <w:r w:rsidRPr="00F21676">
        <w:rPr>
          <w:rFonts w:eastAsia="Times New Roman"/>
          <w:color w:val="000000"/>
          <w:sz w:val="20"/>
          <w:szCs w:val="20"/>
        </w:rPr>
        <w:t xml:space="preserve">tasemega </w:t>
      </w:r>
      <w:r w:rsidR="00C960A1">
        <w:rPr>
          <w:rFonts w:eastAsia="Times New Roman"/>
          <w:color w:val="000000"/>
          <w:sz w:val="20"/>
          <w:szCs w:val="20"/>
        </w:rPr>
        <w:t>6</w:t>
      </w:r>
      <w:r w:rsidRPr="00F21676">
        <w:rPr>
          <w:rFonts w:eastAsia="Times New Roman"/>
          <w:color w:val="000000"/>
          <w:sz w:val="20"/>
          <w:szCs w:val="20"/>
        </w:rPr>
        <w:t xml:space="preserve"> (teedeinsener), esitatakse tema elukohamaal väljastatud tegevusloa</w:t>
      </w:r>
      <w:r>
        <w:rPr>
          <w:rFonts w:eastAsia="Times New Roman"/>
          <w:color w:val="000000"/>
          <w:sz w:val="20"/>
          <w:szCs w:val="20"/>
        </w:rPr>
        <w:t xml:space="preserve"> </w:t>
      </w:r>
      <w:r w:rsidRPr="00F21676">
        <w:rPr>
          <w:rFonts w:eastAsia="Times New Roman"/>
          <w:color w:val="000000"/>
          <w:sz w:val="20"/>
          <w:szCs w:val="20"/>
        </w:rPr>
        <w:t>koopia või tõend selle kohta, et ta omab õigust tee ehitamiseks vastavalt oma</w:t>
      </w:r>
      <w:r>
        <w:rPr>
          <w:rFonts w:eastAsia="Times New Roman"/>
          <w:color w:val="000000"/>
          <w:sz w:val="20"/>
          <w:szCs w:val="20"/>
        </w:rPr>
        <w:t xml:space="preserve"> </w:t>
      </w:r>
      <w:r w:rsidRPr="00F21676">
        <w:rPr>
          <w:rFonts w:eastAsia="Times New Roman"/>
          <w:color w:val="000000"/>
          <w:sz w:val="20"/>
          <w:szCs w:val="20"/>
        </w:rPr>
        <w:t>elukohamaa seadustele. Tõendiks loetakse vastavasisulist kinnitust koos</w:t>
      </w:r>
      <w:r>
        <w:rPr>
          <w:rFonts w:eastAsia="Times New Roman"/>
          <w:color w:val="000000"/>
          <w:sz w:val="20"/>
          <w:szCs w:val="20"/>
        </w:rPr>
        <w:t xml:space="preserve"> </w:t>
      </w:r>
      <w:r w:rsidRPr="00F21676">
        <w:rPr>
          <w:rFonts w:eastAsia="Times New Roman"/>
          <w:color w:val="000000"/>
          <w:sz w:val="20"/>
          <w:szCs w:val="20"/>
        </w:rPr>
        <w:t>väljavõttega vastava asukohamaa õigusaktist selle olemasolu korral</w:t>
      </w:r>
      <w:r w:rsidR="00D30FAC" w:rsidRPr="00F21676">
        <w:rPr>
          <w:sz w:val="20"/>
          <w:szCs w:val="20"/>
        </w:rPr>
        <w:t xml:space="preserve">; </w:t>
      </w:r>
    </w:p>
    <w:p w14:paraId="426F2425" w14:textId="2BF0D600" w:rsidR="00D30FAC" w:rsidRPr="00573EEC" w:rsidRDefault="00F21676" w:rsidP="007673CD">
      <w:pPr>
        <w:pStyle w:val="Loendilik"/>
        <w:numPr>
          <w:ilvl w:val="0"/>
          <w:numId w:val="25"/>
        </w:numPr>
        <w:ind w:left="567" w:hanging="567"/>
        <w:rPr>
          <w:sz w:val="20"/>
          <w:szCs w:val="20"/>
        </w:rPr>
      </w:pPr>
      <w:r w:rsidRPr="00F21676">
        <w:rPr>
          <w:rFonts w:eastAsia="Times New Roman"/>
          <w:color w:val="000000"/>
          <w:sz w:val="20"/>
          <w:szCs w:val="20"/>
        </w:rPr>
        <w:t>Töövõtja Projektijuhil peab olema vähemalt viie aastane töökogemus teede</w:t>
      </w:r>
      <w:r>
        <w:rPr>
          <w:rFonts w:eastAsia="Times New Roman"/>
          <w:color w:val="000000"/>
          <w:sz w:val="20"/>
          <w:szCs w:val="20"/>
        </w:rPr>
        <w:t xml:space="preserve"> </w:t>
      </w:r>
      <w:r w:rsidRPr="00F21676">
        <w:rPr>
          <w:rFonts w:eastAsia="Times New Roman"/>
          <w:color w:val="000000"/>
          <w:sz w:val="20"/>
          <w:szCs w:val="20"/>
        </w:rPr>
        <w:t>ehitamise või teede projekteerimise või teede ehituse omanikujärelevalve või teede</w:t>
      </w:r>
      <w:r>
        <w:rPr>
          <w:rFonts w:eastAsia="Times New Roman"/>
          <w:color w:val="000000"/>
          <w:sz w:val="20"/>
          <w:szCs w:val="20"/>
        </w:rPr>
        <w:t xml:space="preserve"> </w:t>
      </w:r>
      <w:r w:rsidRPr="00F21676">
        <w:rPr>
          <w:rFonts w:eastAsia="Times New Roman"/>
          <w:color w:val="000000"/>
          <w:sz w:val="20"/>
          <w:szCs w:val="20"/>
        </w:rPr>
        <w:t>korrashoiu valdkonnas, sh vähemalt 3 aastat teede ehituse omanikujärelevalve alal</w:t>
      </w:r>
      <w:r>
        <w:rPr>
          <w:rFonts w:eastAsia="Times New Roman"/>
          <w:color w:val="000000"/>
          <w:sz w:val="20"/>
          <w:szCs w:val="20"/>
        </w:rPr>
        <w:t xml:space="preserve"> </w:t>
      </w:r>
      <w:r w:rsidRPr="00F21676">
        <w:rPr>
          <w:rFonts w:eastAsia="Times New Roman"/>
          <w:color w:val="000000"/>
          <w:sz w:val="20"/>
          <w:szCs w:val="20"/>
        </w:rPr>
        <w:t>ja/või teede ehituse alal</w:t>
      </w:r>
      <w:r w:rsidR="00D30FAC" w:rsidRPr="00573EEC">
        <w:rPr>
          <w:sz w:val="20"/>
          <w:szCs w:val="20"/>
        </w:rPr>
        <w:t xml:space="preserve">; </w:t>
      </w:r>
    </w:p>
    <w:p w14:paraId="3CCA84BF" w14:textId="79D23DC2" w:rsidR="00D30FAC" w:rsidRPr="00F21676" w:rsidRDefault="00F21676" w:rsidP="007673CD">
      <w:pPr>
        <w:pStyle w:val="Loendilik"/>
        <w:numPr>
          <w:ilvl w:val="0"/>
          <w:numId w:val="25"/>
        </w:numPr>
        <w:ind w:left="567" w:hanging="567"/>
        <w:rPr>
          <w:sz w:val="20"/>
          <w:szCs w:val="20"/>
        </w:rPr>
      </w:pPr>
      <w:r w:rsidRPr="00F21676">
        <w:rPr>
          <w:rFonts w:eastAsia="Times New Roman"/>
          <w:color w:val="000000"/>
          <w:sz w:val="20"/>
          <w:szCs w:val="20"/>
        </w:rPr>
        <w:t>Töövõtja Projektijuht peab viimase 5 aasta (03/2018-02/2023) jooksul olemaosalenud vähemalt ühes avalikult kasutatava tee ehituse projektis, mille</w:t>
      </w:r>
      <w:r w:rsidR="00FE5DC3">
        <w:rPr>
          <w:rFonts w:eastAsia="Times New Roman"/>
          <w:color w:val="000000"/>
          <w:sz w:val="20"/>
          <w:szCs w:val="20"/>
        </w:rPr>
        <w:t xml:space="preserve"> </w:t>
      </w:r>
      <w:r w:rsidRPr="00F21676">
        <w:rPr>
          <w:rFonts w:eastAsia="Times New Roman"/>
          <w:color w:val="000000"/>
          <w:sz w:val="20"/>
          <w:szCs w:val="20"/>
        </w:rPr>
        <w:t>ehitusmaksumus peab olema olnud vähemalt 75 000 eurot ilma käibemaksuta,</w:t>
      </w:r>
      <w:r w:rsidR="00FE5DC3">
        <w:rPr>
          <w:rFonts w:eastAsia="Times New Roman"/>
          <w:color w:val="000000"/>
          <w:sz w:val="20"/>
          <w:szCs w:val="20"/>
        </w:rPr>
        <w:t xml:space="preserve"> </w:t>
      </w:r>
      <w:r w:rsidRPr="00F21676">
        <w:rPr>
          <w:rFonts w:eastAsia="Times New Roman"/>
          <w:color w:val="000000"/>
          <w:sz w:val="20"/>
          <w:szCs w:val="20"/>
        </w:rPr>
        <w:t>projektijuhina või -objektijuhina või Töövõtja Esindajana, järjestiku vähemalt kahekuu vältel</w:t>
      </w:r>
      <w:r w:rsidR="00D30FAC" w:rsidRPr="00F21676">
        <w:rPr>
          <w:sz w:val="20"/>
          <w:szCs w:val="20"/>
        </w:rPr>
        <w:t>.</w:t>
      </w:r>
    </w:p>
    <w:p w14:paraId="18CDF46D" w14:textId="1A1D35FB" w:rsidR="00AA346E" w:rsidRDefault="00AA346E" w:rsidP="00AA346E">
      <w:pPr>
        <w:rPr>
          <w:sz w:val="20"/>
          <w:szCs w:val="20"/>
        </w:rPr>
      </w:pPr>
      <w:r w:rsidRPr="00573EEC">
        <w:rPr>
          <w:sz w:val="20"/>
          <w:szCs w:val="20"/>
        </w:rPr>
        <w:t xml:space="preserve">Töövõtja </w:t>
      </w:r>
      <w:r>
        <w:rPr>
          <w:sz w:val="20"/>
          <w:szCs w:val="20"/>
        </w:rPr>
        <w:t xml:space="preserve">teede ehituse </w:t>
      </w:r>
      <w:r w:rsidRPr="00573EEC">
        <w:rPr>
          <w:sz w:val="20"/>
          <w:szCs w:val="20"/>
        </w:rPr>
        <w:t>o</w:t>
      </w:r>
      <w:r>
        <w:rPr>
          <w:sz w:val="20"/>
          <w:szCs w:val="20"/>
        </w:rPr>
        <w:t xml:space="preserve">bjektijuht </w:t>
      </w:r>
      <w:r w:rsidRPr="00573EEC">
        <w:rPr>
          <w:sz w:val="20"/>
          <w:szCs w:val="20"/>
        </w:rPr>
        <w:t>peab vastama alljärgnevatele tingimustele:</w:t>
      </w:r>
    </w:p>
    <w:p w14:paraId="312C5C30" w14:textId="77777777" w:rsidR="00AA346E" w:rsidRDefault="00AA346E" w:rsidP="00AA346E">
      <w:pPr>
        <w:rPr>
          <w:sz w:val="20"/>
          <w:szCs w:val="20"/>
        </w:rPr>
      </w:pPr>
    </w:p>
    <w:p w14:paraId="4E5BA186" w14:textId="7CC46ECA" w:rsidR="00C960A1" w:rsidRDefault="00C960A1" w:rsidP="00AA346E">
      <w:pPr>
        <w:rPr>
          <w:sz w:val="20"/>
          <w:szCs w:val="20"/>
        </w:rPr>
      </w:pPr>
      <w:r>
        <w:rPr>
          <w:sz w:val="20"/>
          <w:szCs w:val="20"/>
        </w:rPr>
        <w:t>Nõuded puuduvad</w:t>
      </w:r>
    </w:p>
    <w:p w14:paraId="049BAE00" w14:textId="77777777" w:rsidR="00C960A1" w:rsidRPr="00AA346E" w:rsidRDefault="00C960A1" w:rsidP="00AA346E">
      <w:pPr>
        <w:rPr>
          <w:sz w:val="20"/>
          <w:szCs w:val="20"/>
        </w:rPr>
      </w:pPr>
    </w:p>
    <w:p w14:paraId="62334CB7" w14:textId="77777777" w:rsidR="00ED766D" w:rsidRPr="00573EEC" w:rsidRDefault="005C7866" w:rsidP="00BB6A5B">
      <w:pPr>
        <w:autoSpaceDE w:val="0"/>
        <w:autoSpaceDN w:val="0"/>
        <w:adjustRightInd w:val="0"/>
        <w:rPr>
          <w:b/>
          <w:sz w:val="18"/>
          <w:szCs w:val="18"/>
        </w:rPr>
      </w:pPr>
      <w:r w:rsidRPr="00573EEC">
        <w:rPr>
          <w:b/>
          <w:sz w:val="18"/>
          <w:szCs w:val="18"/>
        </w:rPr>
        <w:lastRenderedPageBreak/>
        <w:t>Tabel 2</w:t>
      </w:r>
      <w:r w:rsidR="00527691" w:rsidRPr="00573EEC">
        <w:rPr>
          <w:b/>
          <w:sz w:val="18"/>
          <w:szCs w:val="18"/>
        </w:rPr>
        <w:t>. Võtmeisikute pädevusnõuded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8"/>
        <w:gridCol w:w="1471"/>
        <w:gridCol w:w="1701"/>
        <w:gridCol w:w="1470"/>
        <w:gridCol w:w="2954"/>
      </w:tblGrid>
      <w:tr w:rsidR="00CA5565" w:rsidRPr="00573EEC" w14:paraId="5C6AA0AA" w14:textId="77777777" w:rsidTr="00CA5565">
        <w:tc>
          <w:tcPr>
            <w:tcW w:w="1898" w:type="dxa"/>
            <w:shd w:val="clear" w:color="auto" w:fill="auto"/>
          </w:tcPr>
          <w:p w14:paraId="6512F8F2" w14:textId="77777777" w:rsidR="009968FE" w:rsidRPr="00573EEC" w:rsidRDefault="009968FE" w:rsidP="00CA5565">
            <w:pPr>
              <w:autoSpaceDE w:val="0"/>
              <w:autoSpaceDN w:val="0"/>
              <w:adjustRightInd w:val="0"/>
              <w:rPr>
                <w:sz w:val="20"/>
                <w:szCs w:val="20"/>
              </w:rPr>
            </w:pPr>
            <w:r w:rsidRPr="00573EEC">
              <w:t xml:space="preserve">Võtmeisik </w:t>
            </w:r>
          </w:p>
        </w:tc>
        <w:tc>
          <w:tcPr>
            <w:tcW w:w="1471" w:type="dxa"/>
            <w:shd w:val="clear" w:color="auto" w:fill="auto"/>
          </w:tcPr>
          <w:p w14:paraId="23E54E68" w14:textId="77777777" w:rsidR="009968FE" w:rsidRPr="00573EEC" w:rsidRDefault="004058A9" w:rsidP="00CA5565">
            <w:pPr>
              <w:autoSpaceDE w:val="0"/>
              <w:autoSpaceDN w:val="0"/>
              <w:adjustRightInd w:val="0"/>
              <w:rPr>
                <w:sz w:val="20"/>
                <w:szCs w:val="20"/>
              </w:rPr>
            </w:pPr>
            <w:r w:rsidRPr="00573EEC">
              <w:t>Nõutav haridus</w:t>
            </w:r>
          </w:p>
        </w:tc>
        <w:tc>
          <w:tcPr>
            <w:tcW w:w="1701" w:type="dxa"/>
            <w:shd w:val="clear" w:color="auto" w:fill="auto"/>
          </w:tcPr>
          <w:p w14:paraId="2EFDB43D" w14:textId="77777777" w:rsidR="009968FE" w:rsidRPr="00573EEC" w:rsidRDefault="004058A9" w:rsidP="00CA5565">
            <w:pPr>
              <w:autoSpaceDE w:val="0"/>
              <w:autoSpaceDN w:val="0"/>
              <w:adjustRightInd w:val="0"/>
              <w:rPr>
                <w:sz w:val="20"/>
                <w:szCs w:val="20"/>
              </w:rPr>
            </w:pPr>
            <w:r w:rsidRPr="00573EEC">
              <w:t xml:space="preserve">Nõutav </w:t>
            </w:r>
            <w:r w:rsidR="00543C6B" w:rsidRPr="00573EEC">
              <w:t>kutsetase</w:t>
            </w:r>
          </w:p>
        </w:tc>
        <w:tc>
          <w:tcPr>
            <w:tcW w:w="1470" w:type="dxa"/>
            <w:shd w:val="clear" w:color="auto" w:fill="auto"/>
          </w:tcPr>
          <w:p w14:paraId="55F85470" w14:textId="77777777" w:rsidR="009968FE" w:rsidRPr="00573EEC" w:rsidRDefault="009968FE" w:rsidP="00CA5565">
            <w:pPr>
              <w:autoSpaceDE w:val="0"/>
              <w:autoSpaceDN w:val="0"/>
              <w:adjustRightInd w:val="0"/>
              <w:rPr>
                <w:sz w:val="20"/>
                <w:szCs w:val="20"/>
              </w:rPr>
            </w:pPr>
            <w:r w:rsidRPr="00573EEC">
              <w:t>Töökogemus</w:t>
            </w:r>
          </w:p>
        </w:tc>
        <w:tc>
          <w:tcPr>
            <w:tcW w:w="2954" w:type="dxa"/>
            <w:shd w:val="clear" w:color="auto" w:fill="auto"/>
          </w:tcPr>
          <w:p w14:paraId="32CC2315" w14:textId="77777777" w:rsidR="009968FE" w:rsidRPr="00573EEC" w:rsidRDefault="009968FE" w:rsidP="00CA5565">
            <w:pPr>
              <w:autoSpaceDE w:val="0"/>
              <w:autoSpaceDN w:val="0"/>
              <w:adjustRightInd w:val="0"/>
              <w:rPr>
                <w:sz w:val="20"/>
                <w:szCs w:val="20"/>
              </w:rPr>
            </w:pPr>
            <w:r w:rsidRPr="00573EEC">
              <w:t>Varem sarnastes projektides osalemine**</w:t>
            </w:r>
          </w:p>
        </w:tc>
      </w:tr>
      <w:tr w:rsidR="00CA5565" w:rsidRPr="00573EEC" w14:paraId="5257364A" w14:textId="77777777" w:rsidTr="00CA5565">
        <w:trPr>
          <w:trHeight w:val="376"/>
        </w:trPr>
        <w:tc>
          <w:tcPr>
            <w:tcW w:w="1898" w:type="dxa"/>
            <w:shd w:val="clear" w:color="auto" w:fill="auto"/>
          </w:tcPr>
          <w:p w14:paraId="01A270E7" w14:textId="3F43D0B7" w:rsidR="009968FE" w:rsidRPr="00573EEC" w:rsidRDefault="00C960A1" w:rsidP="00CA5565">
            <w:pPr>
              <w:autoSpaceDE w:val="0"/>
              <w:autoSpaceDN w:val="0"/>
              <w:adjustRightInd w:val="0"/>
              <w:rPr>
                <w:sz w:val="20"/>
                <w:szCs w:val="20"/>
              </w:rPr>
            </w:pPr>
            <w:r>
              <w:rPr>
                <w:sz w:val="20"/>
                <w:szCs w:val="20"/>
              </w:rPr>
              <w:t>Veikko Viks</w:t>
            </w:r>
          </w:p>
        </w:tc>
        <w:tc>
          <w:tcPr>
            <w:tcW w:w="1471" w:type="dxa"/>
            <w:shd w:val="clear" w:color="auto" w:fill="auto"/>
          </w:tcPr>
          <w:p w14:paraId="4FD20AE9" w14:textId="77777777" w:rsidR="009968FE" w:rsidRPr="00573EEC" w:rsidRDefault="00EF7DEA" w:rsidP="00CA5565">
            <w:pPr>
              <w:autoSpaceDE w:val="0"/>
              <w:autoSpaceDN w:val="0"/>
              <w:adjustRightInd w:val="0"/>
              <w:rPr>
                <w:sz w:val="20"/>
                <w:szCs w:val="20"/>
              </w:rPr>
            </w:pPr>
            <w:r w:rsidRPr="00573EEC">
              <w:rPr>
                <w:sz w:val="20"/>
                <w:szCs w:val="20"/>
              </w:rPr>
              <w:t>-</w:t>
            </w:r>
          </w:p>
        </w:tc>
        <w:tc>
          <w:tcPr>
            <w:tcW w:w="1701" w:type="dxa"/>
            <w:shd w:val="clear" w:color="auto" w:fill="auto"/>
          </w:tcPr>
          <w:p w14:paraId="47F960F1" w14:textId="77777777" w:rsidR="009968FE" w:rsidRPr="00573EEC" w:rsidRDefault="00543C6B" w:rsidP="00CA5565">
            <w:pPr>
              <w:autoSpaceDE w:val="0"/>
              <w:autoSpaceDN w:val="0"/>
              <w:adjustRightInd w:val="0"/>
              <w:rPr>
                <w:sz w:val="20"/>
                <w:szCs w:val="20"/>
              </w:rPr>
            </w:pPr>
            <w:r w:rsidRPr="00573EEC">
              <w:rPr>
                <w:sz w:val="20"/>
                <w:szCs w:val="20"/>
              </w:rPr>
              <w:t>7 tase</w:t>
            </w:r>
          </w:p>
        </w:tc>
        <w:tc>
          <w:tcPr>
            <w:tcW w:w="1470" w:type="dxa"/>
            <w:shd w:val="clear" w:color="auto" w:fill="auto"/>
          </w:tcPr>
          <w:p w14:paraId="4508C9C1" w14:textId="77777777" w:rsidR="009968FE" w:rsidRPr="00573EEC" w:rsidRDefault="009968FE" w:rsidP="00CA5565">
            <w:pPr>
              <w:autoSpaceDE w:val="0"/>
              <w:autoSpaceDN w:val="0"/>
              <w:adjustRightInd w:val="0"/>
              <w:rPr>
                <w:sz w:val="20"/>
                <w:szCs w:val="20"/>
              </w:rPr>
            </w:pPr>
            <w:r w:rsidRPr="00573EEC">
              <w:rPr>
                <w:sz w:val="20"/>
                <w:szCs w:val="20"/>
              </w:rPr>
              <w:t>&gt;5aastat</w:t>
            </w:r>
          </w:p>
        </w:tc>
        <w:tc>
          <w:tcPr>
            <w:tcW w:w="2954" w:type="dxa"/>
            <w:shd w:val="clear" w:color="auto" w:fill="auto"/>
          </w:tcPr>
          <w:p w14:paraId="7D30C089" w14:textId="27AAD858" w:rsidR="009968FE" w:rsidRPr="00573EEC" w:rsidRDefault="00AA346E" w:rsidP="00CA5565">
            <w:pPr>
              <w:autoSpaceDE w:val="0"/>
              <w:autoSpaceDN w:val="0"/>
              <w:adjustRightInd w:val="0"/>
              <w:rPr>
                <w:sz w:val="20"/>
                <w:szCs w:val="20"/>
              </w:rPr>
            </w:pPr>
            <w:r>
              <w:rPr>
                <w:sz w:val="20"/>
                <w:szCs w:val="20"/>
              </w:rPr>
              <w:t>75</w:t>
            </w:r>
            <w:r w:rsidR="00EF7DEA" w:rsidRPr="00573EEC">
              <w:rPr>
                <w:sz w:val="20"/>
                <w:szCs w:val="20"/>
              </w:rPr>
              <w:t> 000 € + km</w:t>
            </w:r>
          </w:p>
        </w:tc>
      </w:tr>
      <w:tr w:rsidR="00AA346E" w:rsidRPr="00573EEC" w14:paraId="490E1E6C" w14:textId="77777777" w:rsidTr="00CA5565">
        <w:trPr>
          <w:trHeight w:val="367"/>
        </w:trPr>
        <w:tc>
          <w:tcPr>
            <w:tcW w:w="1898" w:type="dxa"/>
            <w:shd w:val="clear" w:color="auto" w:fill="auto"/>
          </w:tcPr>
          <w:p w14:paraId="76CA8BB9" w14:textId="02A35325" w:rsidR="00AA346E" w:rsidRPr="00573EEC" w:rsidRDefault="00C960A1" w:rsidP="00CA5565">
            <w:pPr>
              <w:autoSpaceDE w:val="0"/>
              <w:autoSpaceDN w:val="0"/>
              <w:adjustRightInd w:val="0"/>
              <w:rPr>
                <w:sz w:val="20"/>
                <w:szCs w:val="20"/>
              </w:rPr>
            </w:pPr>
            <w:r>
              <w:rPr>
                <w:sz w:val="20"/>
                <w:szCs w:val="20"/>
              </w:rPr>
              <w:t>Antti Kempi</w:t>
            </w:r>
          </w:p>
        </w:tc>
        <w:tc>
          <w:tcPr>
            <w:tcW w:w="1471" w:type="dxa"/>
            <w:shd w:val="clear" w:color="auto" w:fill="auto"/>
          </w:tcPr>
          <w:p w14:paraId="535F260D" w14:textId="77777777" w:rsidR="00AA346E" w:rsidRPr="00573EEC" w:rsidRDefault="00AA346E" w:rsidP="00CA5565">
            <w:pPr>
              <w:autoSpaceDE w:val="0"/>
              <w:autoSpaceDN w:val="0"/>
              <w:adjustRightInd w:val="0"/>
              <w:rPr>
                <w:sz w:val="20"/>
                <w:szCs w:val="20"/>
              </w:rPr>
            </w:pPr>
            <w:r w:rsidRPr="00573EEC">
              <w:rPr>
                <w:sz w:val="20"/>
                <w:szCs w:val="20"/>
              </w:rPr>
              <w:t>-</w:t>
            </w:r>
          </w:p>
        </w:tc>
        <w:tc>
          <w:tcPr>
            <w:tcW w:w="1701" w:type="dxa"/>
            <w:shd w:val="clear" w:color="auto" w:fill="auto"/>
          </w:tcPr>
          <w:p w14:paraId="0443A5A8" w14:textId="271D007E" w:rsidR="00AA346E" w:rsidRPr="00573EEC" w:rsidRDefault="00AA346E" w:rsidP="00CA5565">
            <w:pPr>
              <w:autoSpaceDE w:val="0"/>
              <w:autoSpaceDN w:val="0"/>
              <w:adjustRightInd w:val="0"/>
              <w:rPr>
                <w:sz w:val="20"/>
                <w:szCs w:val="20"/>
              </w:rPr>
            </w:pPr>
          </w:p>
        </w:tc>
        <w:tc>
          <w:tcPr>
            <w:tcW w:w="1470" w:type="dxa"/>
            <w:shd w:val="clear" w:color="auto" w:fill="auto"/>
          </w:tcPr>
          <w:p w14:paraId="3236C4D8" w14:textId="47AB84CE" w:rsidR="00AA346E" w:rsidRPr="00573EEC" w:rsidRDefault="00AA346E" w:rsidP="00CA5565">
            <w:pPr>
              <w:autoSpaceDE w:val="0"/>
              <w:autoSpaceDN w:val="0"/>
              <w:adjustRightInd w:val="0"/>
              <w:rPr>
                <w:sz w:val="20"/>
                <w:szCs w:val="20"/>
              </w:rPr>
            </w:pPr>
            <w:r>
              <w:rPr>
                <w:sz w:val="20"/>
                <w:szCs w:val="20"/>
              </w:rPr>
              <w:t>&gt;</w:t>
            </w:r>
            <w:r w:rsidR="00C960A1">
              <w:rPr>
                <w:sz w:val="20"/>
                <w:szCs w:val="20"/>
              </w:rPr>
              <w:t>5</w:t>
            </w:r>
            <w:r w:rsidRPr="00573EEC">
              <w:rPr>
                <w:sz w:val="20"/>
                <w:szCs w:val="20"/>
              </w:rPr>
              <w:t>aastat</w:t>
            </w:r>
          </w:p>
        </w:tc>
        <w:tc>
          <w:tcPr>
            <w:tcW w:w="2954" w:type="dxa"/>
            <w:shd w:val="clear" w:color="auto" w:fill="auto"/>
          </w:tcPr>
          <w:p w14:paraId="7A2A6FC0" w14:textId="5CA050EB" w:rsidR="00AA346E" w:rsidRPr="00573EEC" w:rsidRDefault="00AA346E" w:rsidP="00CA5565">
            <w:pPr>
              <w:autoSpaceDE w:val="0"/>
              <w:autoSpaceDN w:val="0"/>
              <w:adjustRightInd w:val="0"/>
              <w:rPr>
                <w:sz w:val="20"/>
                <w:szCs w:val="20"/>
              </w:rPr>
            </w:pPr>
          </w:p>
        </w:tc>
      </w:tr>
    </w:tbl>
    <w:p w14:paraId="3DB1F0DF" w14:textId="77777777" w:rsidR="00A171D2" w:rsidRPr="00573EEC" w:rsidRDefault="00A171D2" w:rsidP="00BB6A5B">
      <w:pPr>
        <w:autoSpaceDE w:val="0"/>
        <w:autoSpaceDN w:val="0"/>
        <w:adjustRightInd w:val="0"/>
        <w:rPr>
          <w:b/>
          <w:bCs/>
          <w:sz w:val="20"/>
          <w:szCs w:val="20"/>
        </w:rPr>
      </w:pPr>
    </w:p>
    <w:p w14:paraId="6E727A78" w14:textId="77777777" w:rsidR="00543C6B" w:rsidRPr="00573EEC" w:rsidRDefault="00543C6B" w:rsidP="00CF5F9C">
      <w:pPr>
        <w:pStyle w:val="Pealkiri2"/>
        <w:rPr>
          <w:sz w:val="20"/>
          <w:szCs w:val="20"/>
        </w:rPr>
      </w:pPr>
      <w:bookmarkStart w:id="51" w:name="_Toc511394691"/>
      <w:bookmarkStart w:id="52" w:name="_Toc528689314"/>
      <w:bookmarkStart w:id="53" w:name="_Toc528689455"/>
      <w:bookmarkStart w:id="54" w:name="_Toc528689612"/>
      <w:bookmarkStart w:id="55" w:name="_Toc40377943"/>
      <w:r w:rsidRPr="00573EEC">
        <w:rPr>
          <w:sz w:val="20"/>
          <w:szCs w:val="20"/>
        </w:rPr>
        <w:t>4.4. Võtmeisikute ülesanded, vastutus</w:t>
      </w:r>
      <w:bookmarkEnd w:id="51"/>
      <w:bookmarkEnd w:id="52"/>
      <w:bookmarkEnd w:id="53"/>
      <w:bookmarkEnd w:id="54"/>
      <w:bookmarkEnd w:id="55"/>
    </w:p>
    <w:p w14:paraId="38D1372B" w14:textId="77777777" w:rsidR="00CF5F9C" w:rsidRPr="00573EEC" w:rsidRDefault="00CF5F9C" w:rsidP="00CF5F9C">
      <w:pPr>
        <w:rPr>
          <w:sz w:val="20"/>
          <w:szCs w:val="20"/>
        </w:rPr>
      </w:pPr>
      <w:r w:rsidRPr="00573EEC">
        <w:rPr>
          <w:sz w:val="20"/>
          <w:szCs w:val="20"/>
        </w:rPr>
        <w:t>Mitte võtmeisikute töö eest vastutab projektijuht</w:t>
      </w:r>
    </w:p>
    <w:p w14:paraId="4D3E43E9" w14:textId="77777777" w:rsidR="00CF5F9C" w:rsidRPr="00573EEC" w:rsidRDefault="00CF5F9C" w:rsidP="00CF5F9C">
      <w:pPr>
        <w:rPr>
          <w:b/>
          <w:sz w:val="20"/>
          <w:szCs w:val="20"/>
        </w:rPr>
      </w:pPr>
      <w:r w:rsidRPr="00573EEC">
        <w:rPr>
          <w:b/>
          <w:sz w:val="18"/>
          <w:szCs w:val="18"/>
        </w:rPr>
        <w:t>Tabel 3</w:t>
      </w:r>
      <w:r w:rsidRPr="00573EEC">
        <w:rPr>
          <w:b/>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9"/>
        <w:gridCol w:w="1649"/>
        <w:gridCol w:w="1669"/>
        <w:gridCol w:w="1792"/>
        <w:gridCol w:w="2111"/>
      </w:tblGrid>
      <w:tr w:rsidR="00CA5565" w:rsidRPr="00573EEC" w14:paraId="1AB44485" w14:textId="77777777" w:rsidTr="00CA5565">
        <w:tc>
          <w:tcPr>
            <w:tcW w:w="2349" w:type="dxa"/>
            <w:shd w:val="clear" w:color="auto" w:fill="auto"/>
          </w:tcPr>
          <w:p w14:paraId="68C032EF" w14:textId="77777777" w:rsidR="00543C6B" w:rsidRPr="00573EEC" w:rsidRDefault="00543C6B" w:rsidP="00BC045D">
            <w:pPr>
              <w:rPr>
                <w:sz w:val="20"/>
                <w:szCs w:val="20"/>
              </w:rPr>
            </w:pPr>
            <w:r w:rsidRPr="00573EEC">
              <w:rPr>
                <w:sz w:val="20"/>
                <w:szCs w:val="20"/>
              </w:rPr>
              <w:t>Amet</w:t>
            </w:r>
          </w:p>
        </w:tc>
        <w:tc>
          <w:tcPr>
            <w:tcW w:w="1649" w:type="dxa"/>
            <w:shd w:val="clear" w:color="auto" w:fill="auto"/>
          </w:tcPr>
          <w:p w14:paraId="306EED3E" w14:textId="77777777" w:rsidR="00543C6B" w:rsidRPr="00573EEC" w:rsidRDefault="00543C6B" w:rsidP="00BC045D">
            <w:pPr>
              <w:rPr>
                <w:sz w:val="20"/>
                <w:szCs w:val="20"/>
              </w:rPr>
            </w:pPr>
            <w:r w:rsidRPr="00573EEC">
              <w:rPr>
                <w:sz w:val="20"/>
                <w:szCs w:val="20"/>
              </w:rPr>
              <w:t>Nimi</w:t>
            </w:r>
          </w:p>
        </w:tc>
        <w:tc>
          <w:tcPr>
            <w:tcW w:w="1669" w:type="dxa"/>
            <w:shd w:val="clear" w:color="auto" w:fill="auto"/>
          </w:tcPr>
          <w:p w14:paraId="2A902503" w14:textId="77777777" w:rsidR="00543C6B" w:rsidRPr="00573EEC" w:rsidRDefault="00543C6B" w:rsidP="00BC045D">
            <w:pPr>
              <w:rPr>
                <w:sz w:val="20"/>
                <w:szCs w:val="20"/>
              </w:rPr>
            </w:pPr>
            <w:r w:rsidRPr="00573EEC">
              <w:rPr>
                <w:sz w:val="20"/>
                <w:szCs w:val="20"/>
              </w:rPr>
              <w:t>Erialane tööstaaž</w:t>
            </w:r>
          </w:p>
        </w:tc>
        <w:tc>
          <w:tcPr>
            <w:tcW w:w="1792" w:type="dxa"/>
            <w:shd w:val="clear" w:color="auto" w:fill="auto"/>
          </w:tcPr>
          <w:p w14:paraId="76E8B47C" w14:textId="77777777" w:rsidR="00543C6B" w:rsidRPr="00573EEC" w:rsidRDefault="00543C6B" w:rsidP="00BC045D">
            <w:pPr>
              <w:rPr>
                <w:sz w:val="20"/>
                <w:szCs w:val="20"/>
              </w:rPr>
            </w:pPr>
            <w:r w:rsidRPr="00573EEC">
              <w:rPr>
                <w:sz w:val="20"/>
                <w:szCs w:val="20"/>
              </w:rPr>
              <w:t>Erialane koolitus</w:t>
            </w:r>
          </w:p>
        </w:tc>
        <w:tc>
          <w:tcPr>
            <w:tcW w:w="2111" w:type="dxa"/>
            <w:shd w:val="clear" w:color="auto" w:fill="auto"/>
          </w:tcPr>
          <w:p w14:paraId="5860F56D" w14:textId="77777777" w:rsidR="00543C6B" w:rsidRPr="00573EEC" w:rsidRDefault="00543C6B" w:rsidP="00BC045D">
            <w:pPr>
              <w:rPr>
                <w:sz w:val="20"/>
                <w:szCs w:val="20"/>
              </w:rPr>
            </w:pPr>
            <w:r w:rsidRPr="00573EEC">
              <w:rPr>
                <w:sz w:val="20"/>
                <w:szCs w:val="20"/>
              </w:rPr>
              <w:t>Täiendkoolitus</w:t>
            </w:r>
          </w:p>
        </w:tc>
      </w:tr>
      <w:tr w:rsidR="00CA5565" w:rsidRPr="00573EEC" w14:paraId="72AFEC93" w14:textId="77777777" w:rsidTr="00CA5565">
        <w:tc>
          <w:tcPr>
            <w:tcW w:w="2349" w:type="dxa"/>
            <w:shd w:val="clear" w:color="auto" w:fill="auto"/>
          </w:tcPr>
          <w:p w14:paraId="10B567B4" w14:textId="77777777" w:rsidR="00543C6B" w:rsidRPr="00573EEC" w:rsidRDefault="00543C6B" w:rsidP="00BC045D">
            <w:pPr>
              <w:rPr>
                <w:sz w:val="20"/>
                <w:szCs w:val="20"/>
              </w:rPr>
            </w:pPr>
            <w:r w:rsidRPr="00573EEC">
              <w:rPr>
                <w:sz w:val="20"/>
                <w:szCs w:val="20"/>
              </w:rPr>
              <w:t>Projektijuht</w:t>
            </w:r>
          </w:p>
        </w:tc>
        <w:tc>
          <w:tcPr>
            <w:tcW w:w="1649" w:type="dxa"/>
            <w:shd w:val="clear" w:color="auto" w:fill="auto"/>
          </w:tcPr>
          <w:p w14:paraId="1A581F83" w14:textId="7A37EA9D" w:rsidR="00543C6B" w:rsidRPr="00573EEC" w:rsidRDefault="00C960A1" w:rsidP="00BC045D">
            <w:pPr>
              <w:rPr>
                <w:sz w:val="20"/>
                <w:szCs w:val="20"/>
              </w:rPr>
            </w:pPr>
            <w:r>
              <w:rPr>
                <w:sz w:val="20"/>
                <w:szCs w:val="20"/>
              </w:rPr>
              <w:t>Veikko Viks</w:t>
            </w:r>
          </w:p>
        </w:tc>
        <w:tc>
          <w:tcPr>
            <w:tcW w:w="1669" w:type="dxa"/>
            <w:shd w:val="clear" w:color="auto" w:fill="auto"/>
          </w:tcPr>
          <w:p w14:paraId="41BDA421" w14:textId="4348F892" w:rsidR="00543C6B" w:rsidRPr="00573EEC" w:rsidRDefault="003B5F07" w:rsidP="00BC045D">
            <w:pPr>
              <w:rPr>
                <w:sz w:val="20"/>
                <w:szCs w:val="20"/>
              </w:rPr>
            </w:pPr>
            <w:r w:rsidRPr="00573EEC">
              <w:rPr>
                <w:sz w:val="20"/>
                <w:szCs w:val="20"/>
              </w:rPr>
              <w:t>20</w:t>
            </w:r>
            <w:r w:rsidR="00D701C0" w:rsidRPr="00573EEC">
              <w:rPr>
                <w:sz w:val="20"/>
                <w:szCs w:val="20"/>
              </w:rPr>
              <w:t xml:space="preserve"> aastat</w:t>
            </w:r>
          </w:p>
        </w:tc>
        <w:tc>
          <w:tcPr>
            <w:tcW w:w="1792" w:type="dxa"/>
            <w:shd w:val="clear" w:color="auto" w:fill="auto"/>
          </w:tcPr>
          <w:p w14:paraId="234E6107" w14:textId="77777777" w:rsidR="00543C6B" w:rsidRPr="00573EEC" w:rsidRDefault="00543C6B" w:rsidP="00BC045D">
            <w:pPr>
              <w:rPr>
                <w:sz w:val="20"/>
                <w:szCs w:val="20"/>
              </w:rPr>
            </w:pPr>
            <w:r w:rsidRPr="00573EEC">
              <w:rPr>
                <w:sz w:val="20"/>
                <w:szCs w:val="20"/>
              </w:rPr>
              <w:t>Akadeemiline kõrgharidus</w:t>
            </w:r>
          </w:p>
        </w:tc>
        <w:tc>
          <w:tcPr>
            <w:tcW w:w="2111" w:type="dxa"/>
            <w:shd w:val="clear" w:color="auto" w:fill="auto"/>
          </w:tcPr>
          <w:p w14:paraId="10ED179F" w14:textId="0B6C2F04" w:rsidR="00543C6B" w:rsidRPr="00573EEC" w:rsidRDefault="00543C6B" w:rsidP="00BC045D">
            <w:pPr>
              <w:rPr>
                <w:sz w:val="20"/>
                <w:szCs w:val="20"/>
              </w:rPr>
            </w:pPr>
          </w:p>
        </w:tc>
      </w:tr>
      <w:tr w:rsidR="00CA5565" w:rsidRPr="00573EEC" w14:paraId="45B24585" w14:textId="77777777" w:rsidTr="00CA5565">
        <w:tc>
          <w:tcPr>
            <w:tcW w:w="2349" w:type="dxa"/>
            <w:shd w:val="clear" w:color="auto" w:fill="auto"/>
          </w:tcPr>
          <w:p w14:paraId="6213BDFC" w14:textId="77777777" w:rsidR="00543C6B" w:rsidRPr="00573EEC" w:rsidRDefault="00EF7DEA" w:rsidP="00BC045D">
            <w:pPr>
              <w:rPr>
                <w:sz w:val="20"/>
                <w:szCs w:val="20"/>
              </w:rPr>
            </w:pPr>
            <w:r w:rsidRPr="00573EEC">
              <w:rPr>
                <w:sz w:val="20"/>
                <w:szCs w:val="20"/>
              </w:rPr>
              <w:t>O</w:t>
            </w:r>
            <w:r w:rsidR="00543C6B" w:rsidRPr="00573EEC">
              <w:rPr>
                <w:sz w:val="20"/>
                <w:szCs w:val="20"/>
              </w:rPr>
              <w:t>bjektijuht</w:t>
            </w:r>
          </w:p>
        </w:tc>
        <w:tc>
          <w:tcPr>
            <w:tcW w:w="1649" w:type="dxa"/>
            <w:shd w:val="clear" w:color="auto" w:fill="auto"/>
          </w:tcPr>
          <w:p w14:paraId="2A6C4CAE" w14:textId="3C169DF0" w:rsidR="00543C6B" w:rsidRPr="00573EEC" w:rsidRDefault="00C960A1" w:rsidP="00BC045D">
            <w:pPr>
              <w:rPr>
                <w:sz w:val="20"/>
                <w:szCs w:val="20"/>
              </w:rPr>
            </w:pPr>
            <w:r>
              <w:rPr>
                <w:sz w:val="20"/>
                <w:szCs w:val="20"/>
              </w:rPr>
              <w:t>Antti Kempi</w:t>
            </w:r>
          </w:p>
        </w:tc>
        <w:tc>
          <w:tcPr>
            <w:tcW w:w="1669" w:type="dxa"/>
            <w:shd w:val="clear" w:color="auto" w:fill="auto"/>
          </w:tcPr>
          <w:p w14:paraId="17C68AC7" w14:textId="3B242B1D" w:rsidR="00543C6B" w:rsidRPr="00573EEC" w:rsidRDefault="00C960A1" w:rsidP="00BC045D">
            <w:pPr>
              <w:rPr>
                <w:sz w:val="20"/>
                <w:szCs w:val="20"/>
              </w:rPr>
            </w:pPr>
            <w:r>
              <w:rPr>
                <w:sz w:val="20"/>
                <w:szCs w:val="20"/>
              </w:rPr>
              <w:t>1</w:t>
            </w:r>
            <w:r w:rsidR="00AA346E">
              <w:rPr>
                <w:sz w:val="20"/>
                <w:szCs w:val="20"/>
              </w:rPr>
              <w:t>0</w:t>
            </w:r>
            <w:r w:rsidR="00D701C0" w:rsidRPr="00573EEC">
              <w:rPr>
                <w:sz w:val="20"/>
                <w:szCs w:val="20"/>
              </w:rPr>
              <w:t xml:space="preserve"> aastat</w:t>
            </w:r>
          </w:p>
        </w:tc>
        <w:tc>
          <w:tcPr>
            <w:tcW w:w="1792" w:type="dxa"/>
            <w:shd w:val="clear" w:color="auto" w:fill="auto"/>
          </w:tcPr>
          <w:p w14:paraId="36C6A66C" w14:textId="2AC9D9D8" w:rsidR="00543C6B" w:rsidRPr="00573EEC" w:rsidRDefault="00AA346E" w:rsidP="00BC045D">
            <w:pPr>
              <w:rPr>
                <w:sz w:val="20"/>
                <w:szCs w:val="20"/>
              </w:rPr>
            </w:pPr>
            <w:r w:rsidRPr="00573EEC">
              <w:rPr>
                <w:sz w:val="20"/>
                <w:szCs w:val="20"/>
              </w:rPr>
              <w:t>Akadeemiline kõrgharidus</w:t>
            </w:r>
          </w:p>
        </w:tc>
        <w:tc>
          <w:tcPr>
            <w:tcW w:w="2111" w:type="dxa"/>
            <w:shd w:val="clear" w:color="auto" w:fill="auto"/>
          </w:tcPr>
          <w:p w14:paraId="7DEB4490" w14:textId="505467DF" w:rsidR="00543C6B" w:rsidRPr="00573EEC" w:rsidRDefault="00543C6B" w:rsidP="00BC045D">
            <w:pPr>
              <w:rPr>
                <w:sz w:val="20"/>
                <w:szCs w:val="20"/>
              </w:rPr>
            </w:pPr>
          </w:p>
        </w:tc>
      </w:tr>
    </w:tbl>
    <w:p w14:paraId="21D744C3" w14:textId="77777777" w:rsidR="00CF5F9C" w:rsidRPr="00573EEC" w:rsidRDefault="00CF5F9C" w:rsidP="00BB6A5B">
      <w:pPr>
        <w:autoSpaceDE w:val="0"/>
        <w:autoSpaceDN w:val="0"/>
        <w:adjustRightInd w:val="0"/>
        <w:rPr>
          <w:bCs/>
          <w:sz w:val="20"/>
          <w:szCs w:val="20"/>
        </w:rPr>
      </w:pPr>
      <w:r w:rsidRPr="00573EEC">
        <w:rPr>
          <w:bCs/>
          <w:sz w:val="20"/>
          <w:szCs w:val="20"/>
        </w:rPr>
        <w:t>Ülesanded on kirjeldatud ka punktis 4.2</w:t>
      </w:r>
    </w:p>
    <w:p w14:paraId="5A75A7F5" w14:textId="77777777" w:rsidR="00CF5F9C" w:rsidRPr="00573EEC" w:rsidRDefault="00CF5F9C" w:rsidP="00BB6A5B">
      <w:pPr>
        <w:autoSpaceDE w:val="0"/>
        <w:autoSpaceDN w:val="0"/>
        <w:adjustRightInd w:val="0"/>
        <w:rPr>
          <w:bCs/>
          <w:sz w:val="20"/>
          <w:szCs w:val="20"/>
        </w:rPr>
      </w:pPr>
    </w:p>
    <w:p w14:paraId="6EB947E7" w14:textId="77777777" w:rsidR="00CF5F9C" w:rsidRPr="00573EEC" w:rsidRDefault="00CF5F9C" w:rsidP="00CF5F9C">
      <w:pPr>
        <w:pStyle w:val="Pealkiri2"/>
        <w:rPr>
          <w:sz w:val="20"/>
          <w:szCs w:val="20"/>
        </w:rPr>
      </w:pPr>
      <w:bookmarkStart w:id="56" w:name="_Toc511394692"/>
      <w:bookmarkStart w:id="57" w:name="_Toc528689315"/>
      <w:bookmarkStart w:id="58" w:name="_Toc528689456"/>
      <w:bookmarkStart w:id="59" w:name="_Toc528689613"/>
      <w:bookmarkStart w:id="60" w:name="_Toc40377944"/>
      <w:r w:rsidRPr="00573EEC">
        <w:rPr>
          <w:sz w:val="20"/>
          <w:szCs w:val="20"/>
        </w:rPr>
        <w:t>4.5 Tugiteenused</w:t>
      </w:r>
      <w:bookmarkEnd w:id="56"/>
      <w:bookmarkEnd w:id="57"/>
      <w:bookmarkEnd w:id="58"/>
      <w:bookmarkEnd w:id="59"/>
      <w:bookmarkEnd w:id="60"/>
    </w:p>
    <w:p w14:paraId="55086A51" w14:textId="6BBC82DF" w:rsidR="00C6473D" w:rsidRPr="00573EEC" w:rsidRDefault="00CF5F9C" w:rsidP="000E67F0">
      <w:pPr>
        <w:rPr>
          <w:sz w:val="20"/>
          <w:szCs w:val="20"/>
        </w:rPr>
      </w:pPr>
      <w:r w:rsidRPr="00573EEC">
        <w:rPr>
          <w:sz w:val="20"/>
          <w:szCs w:val="20"/>
        </w:rPr>
        <w:t xml:space="preserve">Töövõtja </w:t>
      </w:r>
      <w:r w:rsidR="003B5F07" w:rsidRPr="00573EEC">
        <w:rPr>
          <w:sz w:val="20"/>
          <w:szCs w:val="20"/>
        </w:rPr>
        <w:t>KV Infra OÜ</w:t>
      </w:r>
      <w:r w:rsidRPr="00573EEC">
        <w:rPr>
          <w:sz w:val="20"/>
          <w:szCs w:val="20"/>
        </w:rPr>
        <w:t xml:space="preserve"> </w:t>
      </w:r>
      <w:bookmarkStart w:id="61" w:name="_Toc416962378"/>
      <w:r w:rsidR="003B5F07" w:rsidRPr="00573EEC">
        <w:rPr>
          <w:sz w:val="20"/>
          <w:szCs w:val="20"/>
        </w:rPr>
        <w:t>kaasab vajadusel kõik vajalikud tugiteenused eriala spetsialistidelt teenuse või alltöövõtuna.</w:t>
      </w:r>
    </w:p>
    <w:p w14:paraId="3EE399F1" w14:textId="77777777" w:rsidR="000E67F0" w:rsidRPr="00573EEC" w:rsidRDefault="000E67F0" w:rsidP="000E67F0">
      <w:pPr>
        <w:rPr>
          <w:sz w:val="20"/>
          <w:szCs w:val="20"/>
        </w:rPr>
      </w:pPr>
    </w:p>
    <w:p w14:paraId="3C957756" w14:textId="77777777" w:rsidR="00EB39F9" w:rsidRPr="00573EEC" w:rsidRDefault="00C6473D" w:rsidP="00A66862">
      <w:pPr>
        <w:pStyle w:val="Pealkiri2"/>
        <w:rPr>
          <w:sz w:val="20"/>
        </w:rPr>
      </w:pPr>
      <w:bookmarkStart w:id="62" w:name="_Toc511394693"/>
      <w:bookmarkStart w:id="63" w:name="_Toc528689316"/>
      <w:bookmarkStart w:id="64" w:name="_Toc528689457"/>
      <w:bookmarkStart w:id="65" w:name="_Toc528689614"/>
      <w:bookmarkStart w:id="66" w:name="_Toc40377945"/>
      <w:r w:rsidRPr="00573EEC">
        <w:rPr>
          <w:sz w:val="20"/>
        </w:rPr>
        <w:t>4.6</w:t>
      </w:r>
      <w:r w:rsidR="00EB39F9" w:rsidRPr="00573EEC">
        <w:rPr>
          <w:sz w:val="20"/>
        </w:rPr>
        <w:t>. Kasutatavad tehnilised ressursid</w:t>
      </w:r>
      <w:bookmarkEnd w:id="61"/>
      <w:bookmarkEnd w:id="62"/>
      <w:bookmarkEnd w:id="63"/>
      <w:bookmarkEnd w:id="64"/>
      <w:bookmarkEnd w:id="65"/>
      <w:bookmarkEnd w:id="66"/>
    </w:p>
    <w:p w14:paraId="4D0FEE57" w14:textId="77777777" w:rsidR="00EB39F9" w:rsidRPr="00573EEC" w:rsidRDefault="00EB39F9" w:rsidP="00BB6A5B">
      <w:pPr>
        <w:autoSpaceDE w:val="0"/>
        <w:autoSpaceDN w:val="0"/>
        <w:adjustRightInd w:val="0"/>
        <w:rPr>
          <w:sz w:val="20"/>
          <w:szCs w:val="20"/>
        </w:rPr>
      </w:pPr>
    </w:p>
    <w:p w14:paraId="7737601C" w14:textId="77777777" w:rsidR="00BB6A5B" w:rsidRPr="00573EEC" w:rsidRDefault="00BB6A5B" w:rsidP="00BB6A5B">
      <w:pPr>
        <w:autoSpaceDE w:val="0"/>
        <w:autoSpaceDN w:val="0"/>
        <w:adjustRightInd w:val="0"/>
        <w:rPr>
          <w:sz w:val="20"/>
          <w:szCs w:val="20"/>
        </w:rPr>
      </w:pPr>
      <w:r w:rsidRPr="00573EEC">
        <w:rPr>
          <w:sz w:val="20"/>
          <w:szCs w:val="20"/>
        </w:rPr>
        <w:t>Tööde teostamiseks kasutatakse kaasaegset tehnikat tagamaks nõuetele vastavat kvaliteeti. Peamised kasutatavad mehhanismid on toodud alljärgnevas tabelis. Tööde paremaks korraldamiseks kasutatakse abijõudusid objektide asukohtade mahamärkimisel ja tööde kontrollil. Võimalusel kasutatakse või renditakse seadmeid, mis on varustatud täiendavate kontrolli- ja mõõteseadmetega.</w:t>
      </w:r>
      <w:r w:rsidR="005E62B8" w:rsidRPr="00573EEC">
        <w:rPr>
          <w:sz w:val="20"/>
          <w:szCs w:val="20"/>
        </w:rPr>
        <w:t xml:space="preserve"> Nt. GPS seadmed, tihendusmõõturid jms. </w:t>
      </w:r>
      <w:r w:rsidRPr="00573EEC">
        <w:rPr>
          <w:sz w:val="20"/>
          <w:szCs w:val="20"/>
        </w:rPr>
        <w:t xml:space="preserve"> See võimaldab efektiivsemalt saavutada nõutavaid eesmärke koos paralleelsete mõõtetoimingutega. </w:t>
      </w:r>
    </w:p>
    <w:p w14:paraId="226F1094" w14:textId="77777777" w:rsidR="00BB6A5B" w:rsidRPr="00573EEC" w:rsidRDefault="00BB6A5B" w:rsidP="00BB6A5B">
      <w:pPr>
        <w:autoSpaceDE w:val="0"/>
        <w:autoSpaceDN w:val="0"/>
        <w:adjustRightInd w:val="0"/>
      </w:pPr>
    </w:p>
    <w:p w14:paraId="19DBC1BA" w14:textId="77777777" w:rsidR="00BB6A5B" w:rsidRPr="00573EEC" w:rsidRDefault="00BB6A5B" w:rsidP="00BB6A5B">
      <w:pPr>
        <w:autoSpaceDE w:val="0"/>
        <w:autoSpaceDN w:val="0"/>
        <w:adjustRightInd w:val="0"/>
        <w:rPr>
          <w:b/>
          <w:bCs/>
          <w:sz w:val="20"/>
          <w:szCs w:val="20"/>
        </w:rPr>
      </w:pPr>
      <w:r w:rsidRPr="00573EEC">
        <w:rPr>
          <w:b/>
          <w:bCs/>
          <w:sz w:val="20"/>
          <w:szCs w:val="20"/>
        </w:rPr>
        <w:t>Tabel 3 Mehhanismide loetelu</w:t>
      </w:r>
    </w:p>
    <w:tbl>
      <w:tblPr>
        <w:tblW w:w="844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
        <w:gridCol w:w="1866"/>
        <w:gridCol w:w="960"/>
        <w:gridCol w:w="1022"/>
        <w:gridCol w:w="2638"/>
        <w:gridCol w:w="994"/>
      </w:tblGrid>
      <w:tr w:rsidR="00703985" w:rsidRPr="00573EEC" w14:paraId="1F2507F1" w14:textId="77777777" w:rsidTr="00EF7DEA">
        <w:trPr>
          <w:trHeight w:val="255"/>
        </w:trPr>
        <w:tc>
          <w:tcPr>
            <w:tcW w:w="960" w:type="dxa"/>
            <w:shd w:val="clear" w:color="auto" w:fill="auto"/>
            <w:noWrap/>
            <w:vAlign w:val="center"/>
          </w:tcPr>
          <w:p w14:paraId="1EA3CCBF" w14:textId="77777777" w:rsidR="00703985" w:rsidRPr="00573EEC" w:rsidRDefault="00703985" w:rsidP="00260305">
            <w:pPr>
              <w:jc w:val="center"/>
              <w:rPr>
                <w:sz w:val="20"/>
                <w:szCs w:val="20"/>
              </w:rPr>
            </w:pPr>
            <w:r w:rsidRPr="00573EEC">
              <w:rPr>
                <w:sz w:val="20"/>
                <w:szCs w:val="20"/>
              </w:rPr>
              <w:t>jrk.nr.</w:t>
            </w:r>
          </w:p>
        </w:tc>
        <w:tc>
          <w:tcPr>
            <w:tcW w:w="1866" w:type="dxa"/>
            <w:shd w:val="clear" w:color="auto" w:fill="auto"/>
            <w:noWrap/>
            <w:vAlign w:val="center"/>
          </w:tcPr>
          <w:p w14:paraId="0CF27C81" w14:textId="77777777" w:rsidR="00703985" w:rsidRPr="00573EEC" w:rsidRDefault="00703985" w:rsidP="00260305">
            <w:pPr>
              <w:jc w:val="center"/>
              <w:rPr>
                <w:sz w:val="20"/>
                <w:szCs w:val="20"/>
              </w:rPr>
            </w:pPr>
            <w:r w:rsidRPr="00573EEC">
              <w:rPr>
                <w:sz w:val="20"/>
                <w:szCs w:val="20"/>
              </w:rPr>
              <w:t>Mehhanismi nimetus</w:t>
            </w:r>
          </w:p>
        </w:tc>
        <w:tc>
          <w:tcPr>
            <w:tcW w:w="960" w:type="dxa"/>
            <w:shd w:val="clear" w:color="auto" w:fill="auto"/>
            <w:noWrap/>
            <w:vAlign w:val="center"/>
          </w:tcPr>
          <w:p w14:paraId="4D9F0E6B" w14:textId="77777777" w:rsidR="00703985" w:rsidRPr="00573EEC" w:rsidRDefault="00703985" w:rsidP="00260305">
            <w:pPr>
              <w:jc w:val="center"/>
              <w:rPr>
                <w:sz w:val="20"/>
                <w:szCs w:val="20"/>
              </w:rPr>
            </w:pPr>
            <w:r w:rsidRPr="00573EEC">
              <w:rPr>
                <w:sz w:val="20"/>
                <w:szCs w:val="20"/>
              </w:rPr>
              <w:t>Tüüp</w:t>
            </w:r>
          </w:p>
        </w:tc>
        <w:tc>
          <w:tcPr>
            <w:tcW w:w="1022" w:type="dxa"/>
            <w:shd w:val="clear" w:color="auto" w:fill="auto"/>
            <w:noWrap/>
            <w:vAlign w:val="center"/>
          </w:tcPr>
          <w:p w14:paraId="69F9097E" w14:textId="77777777" w:rsidR="00703985" w:rsidRPr="00573EEC" w:rsidRDefault="00703985" w:rsidP="00260305">
            <w:pPr>
              <w:jc w:val="center"/>
              <w:rPr>
                <w:sz w:val="20"/>
                <w:szCs w:val="20"/>
              </w:rPr>
            </w:pPr>
            <w:r w:rsidRPr="00573EEC">
              <w:rPr>
                <w:sz w:val="20"/>
                <w:szCs w:val="20"/>
              </w:rPr>
              <w:t>kogus</w:t>
            </w:r>
          </w:p>
        </w:tc>
        <w:tc>
          <w:tcPr>
            <w:tcW w:w="2638" w:type="dxa"/>
            <w:shd w:val="clear" w:color="auto" w:fill="auto"/>
            <w:noWrap/>
            <w:vAlign w:val="center"/>
          </w:tcPr>
          <w:p w14:paraId="11EE12D3" w14:textId="77777777" w:rsidR="00703985" w:rsidRPr="00573EEC" w:rsidRDefault="00703985" w:rsidP="00260305">
            <w:pPr>
              <w:jc w:val="center"/>
              <w:rPr>
                <w:sz w:val="20"/>
                <w:szCs w:val="20"/>
              </w:rPr>
            </w:pPr>
            <w:r w:rsidRPr="00573EEC">
              <w:rPr>
                <w:sz w:val="20"/>
                <w:szCs w:val="20"/>
              </w:rPr>
              <w:t>Omandisuhe</w:t>
            </w:r>
          </w:p>
          <w:p w14:paraId="7554D947" w14:textId="77777777" w:rsidR="00703985" w:rsidRPr="00573EEC" w:rsidRDefault="00703985" w:rsidP="00260305">
            <w:pPr>
              <w:jc w:val="center"/>
              <w:rPr>
                <w:sz w:val="20"/>
                <w:szCs w:val="20"/>
              </w:rPr>
            </w:pPr>
            <w:r w:rsidRPr="00573EEC">
              <w:rPr>
                <w:sz w:val="20"/>
                <w:szCs w:val="20"/>
              </w:rPr>
              <w:t>(omand/rent/muu)</w:t>
            </w:r>
          </w:p>
        </w:tc>
        <w:tc>
          <w:tcPr>
            <w:tcW w:w="994" w:type="dxa"/>
            <w:shd w:val="clear" w:color="auto" w:fill="auto"/>
            <w:noWrap/>
            <w:vAlign w:val="center"/>
          </w:tcPr>
          <w:p w14:paraId="53207493" w14:textId="77777777" w:rsidR="00703985" w:rsidRPr="00573EEC" w:rsidRDefault="00703985" w:rsidP="00260305">
            <w:pPr>
              <w:jc w:val="center"/>
              <w:rPr>
                <w:sz w:val="20"/>
                <w:szCs w:val="20"/>
              </w:rPr>
            </w:pPr>
            <w:r w:rsidRPr="00573EEC">
              <w:rPr>
                <w:sz w:val="20"/>
                <w:szCs w:val="20"/>
              </w:rPr>
              <w:t>märkused</w:t>
            </w:r>
          </w:p>
        </w:tc>
      </w:tr>
      <w:tr w:rsidR="00703985" w:rsidRPr="00573EEC" w14:paraId="6FD1CE76" w14:textId="77777777" w:rsidTr="00EF7DEA">
        <w:trPr>
          <w:trHeight w:val="255"/>
        </w:trPr>
        <w:tc>
          <w:tcPr>
            <w:tcW w:w="960" w:type="dxa"/>
            <w:shd w:val="clear" w:color="auto" w:fill="auto"/>
            <w:noWrap/>
            <w:vAlign w:val="bottom"/>
          </w:tcPr>
          <w:p w14:paraId="6AAE688A" w14:textId="77777777" w:rsidR="00703985" w:rsidRPr="00573EEC" w:rsidRDefault="00703985" w:rsidP="00260305">
            <w:pPr>
              <w:jc w:val="center"/>
              <w:rPr>
                <w:sz w:val="20"/>
                <w:szCs w:val="20"/>
              </w:rPr>
            </w:pPr>
            <w:r w:rsidRPr="00573EEC">
              <w:rPr>
                <w:sz w:val="20"/>
                <w:szCs w:val="20"/>
              </w:rPr>
              <w:t>1</w:t>
            </w:r>
          </w:p>
        </w:tc>
        <w:tc>
          <w:tcPr>
            <w:tcW w:w="1866" w:type="dxa"/>
            <w:shd w:val="clear" w:color="auto" w:fill="auto"/>
            <w:noWrap/>
            <w:vAlign w:val="bottom"/>
          </w:tcPr>
          <w:p w14:paraId="3FED549E" w14:textId="77777777" w:rsidR="00703985" w:rsidRPr="00573EEC" w:rsidRDefault="00703985" w:rsidP="009531E3">
            <w:pPr>
              <w:rPr>
                <w:sz w:val="20"/>
                <w:szCs w:val="20"/>
              </w:rPr>
            </w:pPr>
            <w:r w:rsidRPr="00573EEC">
              <w:rPr>
                <w:sz w:val="20"/>
                <w:szCs w:val="20"/>
              </w:rPr>
              <w:t>Roomikekskavaator</w:t>
            </w:r>
          </w:p>
        </w:tc>
        <w:tc>
          <w:tcPr>
            <w:tcW w:w="960" w:type="dxa"/>
            <w:shd w:val="clear" w:color="auto" w:fill="auto"/>
            <w:noWrap/>
            <w:vAlign w:val="bottom"/>
          </w:tcPr>
          <w:p w14:paraId="0ED40D1D" w14:textId="77777777" w:rsidR="00703985" w:rsidRPr="00573EEC" w:rsidRDefault="00703985" w:rsidP="00EF7DEA">
            <w:pPr>
              <w:jc w:val="center"/>
              <w:rPr>
                <w:sz w:val="20"/>
                <w:szCs w:val="20"/>
              </w:rPr>
            </w:pPr>
            <w:r w:rsidRPr="00573EEC">
              <w:rPr>
                <w:sz w:val="20"/>
                <w:szCs w:val="20"/>
              </w:rPr>
              <w:t>18-21t</w:t>
            </w:r>
          </w:p>
        </w:tc>
        <w:tc>
          <w:tcPr>
            <w:tcW w:w="1022" w:type="dxa"/>
            <w:shd w:val="clear" w:color="auto" w:fill="auto"/>
            <w:noWrap/>
            <w:vAlign w:val="bottom"/>
          </w:tcPr>
          <w:p w14:paraId="7807D199" w14:textId="1BA87095" w:rsidR="00703985" w:rsidRPr="00573EEC" w:rsidRDefault="00260305" w:rsidP="00EF7DEA">
            <w:pPr>
              <w:jc w:val="center"/>
              <w:rPr>
                <w:sz w:val="20"/>
                <w:szCs w:val="20"/>
              </w:rPr>
            </w:pPr>
            <w:r w:rsidRPr="00573EEC">
              <w:rPr>
                <w:sz w:val="20"/>
                <w:szCs w:val="20"/>
              </w:rPr>
              <w:t>1-</w:t>
            </w:r>
            <w:r w:rsidR="003B5F07" w:rsidRPr="00573EEC">
              <w:rPr>
                <w:sz w:val="20"/>
                <w:szCs w:val="20"/>
              </w:rPr>
              <w:t>2</w:t>
            </w:r>
            <w:r w:rsidR="00703985" w:rsidRPr="00573EEC">
              <w:rPr>
                <w:sz w:val="20"/>
                <w:szCs w:val="20"/>
              </w:rPr>
              <w:t>tk</w:t>
            </w:r>
          </w:p>
        </w:tc>
        <w:tc>
          <w:tcPr>
            <w:tcW w:w="2638" w:type="dxa"/>
            <w:shd w:val="clear" w:color="auto" w:fill="auto"/>
            <w:noWrap/>
            <w:vAlign w:val="bottom"/>
          </w:tcPr>
          <w:p w14:paraId="5F00C009" w14:textId="77777777" w:rsidR="00703985" w:rsidRPr="00573EEC" w:rsidRDefault="00703985" w:rsidP="009531E3">
            <w:pPr>
              <w:rPr>
                <w:sz w:val="20"/>
                <w:szCs w:val="20"/>
              </w:rPr>
            </w:pPr>
            <w:r w:rsidRPr="00573EEC">
              <w:rPr>
                <w:sz w:val="20"/>
                <w:szCs w:val="20"/>
              </w:rPr>
              <w:t>Omand/rent</w:t>
            </w:r>
          </w:p>
        </w:tc>
        <w:tc>
          <w:tcPr>
            <w:tcW w:w="994" w:type="dxa"/>
            <w:shd w:val="clear" w:color="auto" w:fill="auto"/>
            <w:noWrap/>
            <w:vAlign w:val="bottom"/>
          </w:tcPr>
          <w:p w14:paraId="3AD3F103" w14:textId="77777777" w:rsidR="00703985" w:rsidRPr="00573EEC" w:rsidRDefault="00703985" w:rsidP="009531E3">
            <w:pPr>
              <w:rPr>
                <w:sz w:val="20"/>
                <w:szCs w:val="20"/>
              </w:rPr>
            </w:pPr>
          </w:p>
        </w:tc>
      </w:tr>
      <w:tr w:rsidR="00703985" w:rsidRPr="00573EEC" w14:paraId="496F699A" w14:textId="77777777" w:rsidTr="00EF7DEA">
        <w:trPr>
          <w:trHeight w:val="255"/>
        </w:trPr>
        <w:tc>
          <w:tcPr>
            <w:tcW w:w="960" w:type="dxa"/>
            <w:shd w:val="clear" w:color="auto" w:fill="auto"/>
            <w:noWrap/>
            <w:vAlign w:val="bottom"/>
          </w:tcPr>
          <w:p w14:paraId="5EEA84EB" w14:textId="77777777" w:rsidR="00703985" w:rsidRPr="00573EEC" w:rsidRDefault="00703985" w:rsidP="00260305">
            <w:pPr>
              <w:jc w:val="center"/>
              <w:rPr>
                <w:sz w:val="20"/>
                <w:szCs w:val="20"/>
              </w:rPr>
            </w:pPr>
            <w:r w:rsidRPr="00573EEC">
              <w:rPr>
                <w:sz w:val="20"/>
                <w:szCs w:val="20"/>
              </w:rPr>
              <w:t>2</w:t>
            </w:r>
          </w:p>
        </w:tc>
        <w:tc>
          <w:tcPr>
            <w:tcW w:w="1866" w:type="dxa"/>
            <w:shd w:val="clear" w:color="auto" w:fill="auto"/>
            <w:noWrap/>
            <w:vAlign w:val="bottom"/>
          </w:tcPr>
          <w:p w14:paraId="65FA158B" w14:textId="77777777" w:rsidR="00703985" w:rsidRPr="00573EEC" w:rsidRDefault="00703985" w:rsidP="009531E3">
            <w:pPr>
              <w:rPr>
                <w:sz w:val="20"/>
                <w:szCs w:val="20"/>
              </w:rPr>
            </w:pPr>
            <w:r w:rsidRPr="00573EEC">
              <w:rPr>
                <w:sz w:val="20"/>
                <w:szCs w:val="20"/>
              </w:rPr>
              <w:t>Kallur</w:t>
            </w:r>
          </w:p>
        </w:tc>
        <w:tc>
          <w:tcPr>
            <w:tcW w:w="960" w:type="dxa"/>
            <w:shd w:val="clear" w:color="auto" w:fill="auto"/>
            <w:noWrap/>
            <w:vAlign w:val="bottom"/>
          </w:tcPr>
          <w:p w14:paraId="46195E19" w14:textId="77777777" w:rsidR="00703985" w:rsidRPr="00573EEC" w:rsidRDefault="00703985" w:rsidP="00EF7DEA">
            <w:pPr>
              <w:jc w:val="center"/>
              <w:rPr>
                <w:sz w:val="20"/>
                <w:szCs w:val="20"/>
              </w:rPr>
            </w:pPr>
            <w:r w:rsidRPr="00573EEC">
              <w:rPr>
                <w:sz w:val="20"/>
                <w:szCs w:val="20"/>
              </w:rPr>
              <w:t>25t</w:t>
            </w:r>
          </w:p>
        </w:tc>
        <w:tc>
          <w:tcPr>
            <w:tcW w:w="1022" w:type="dxa"/>
            <w:shd w:val="clear" w:color="auto" w:fill="auto"/>
            <w:noWrap/>
            <w:vAlign w:val="bottom"/>
          </w:tcPr>
          <w:p w14:paraId="563BAE70" w14:textId="77777777" w:rsidR="00703985" w:rsidRPr="00573EEC" w:rsidRDefault="00703985" w:rsidP="00EF7DEA">
            <w:pPr>
              <w:jc w:val="center"/>
              <w:rPr>
                <w:sz w:val="20"/>
                <w:szCs w:val="20"/>
              </w:rPr>
            </w:pPr>
            <w:r w:rsidRPr="00573EEC">
              <w:rPr>
                <w:sz w:val="20"/>
                <w:szCs w:val="20"/>
              </w:rPr>
              <w:t xml:space="preserve">Kuni </w:t>
            </w:r>
            <w:r w:rsidR="009239B8" w:rsidRPr="00573EEC">
              <w:rPr>
                <w:sz w:val="20"/>
                <w:szCs w:val="20"/>
              </w:rPr>
              <w:t>10</w:t>
            </w:r>
          </w:p>
        </w:tc>
        <w:tc>
          <w:tcPr>
            <w:tcW w:w="2638" w:type="dxa"/>
            <w:shd w:val="clear" w:color="auto" w:fill="auto"/>
            <w:noWrap/>
          </w:tcPr>
          <w:p w14:paraId="4A9FD1DC" w14:textId="77777777" w:rsidR="00703985" w:rsidRPr="00573EEC" w:rsidRDefault="00703985" w:rsidP="009531E3">
            <w:r w:rsidRPr="00573EEC">
              <w:rPr>
                <w:sz w:val="20"/>
                <w:szCs w:val="20"/>
              </w:rPr>
              <w:t>Omand/rent</w:t>
            </w:r>
          </w:p>
        </w:tc>
        <w:tc>
          <w:tcPr>
            <w:tcW w:w="994" w:type="dxa"/>
            <w:shd w:val="clear" w:color="auto" w:fill="auto"/>
            <w:noWrap/>
            <w:vAlign w:val="bottom"/>
          </w:tcPr>
          <w:p w14:paraId="7042B039" w14:textId="77777777" w:rsidR="00703985" w:rsidRPr="00573EEC" w:rsidRDefault="00703985" w:rsidP="009531E3">
            <w:pPr>
              <w:rPr>
                <w:sz w:val="20"/>
                <w:szCs w:val="20"/>
              </w:rPr>
            </w:pPr>
            <w:r w:rsidRPr="00573EEC">
              <w:rPr>
                <w:sz w:val="20"/>
                <w:szCs w:val="20"/>
              </w:rPr>
              <w:t> </w:t>
            </w:r>
          </w:p>
        </w:tc>
      </w:tr>
      <w:tr w:rsidR="00703985" w:rsidRPr="00573EEC" w14:paraId="515E2048" w14:textId="77777777" w:rsidTr="00EF7DEA">
        <w:trPr>
          <w:trHeight w:val="255"/>
        </w:trPr>
        <w:tc>
          <w:tcPr>
            <w:tcW w:w="960" w:type="dxa"/>
            <w:shd w:val="clear" w:color="auto" w:fill="auto"/>
            <w:noWrap/>
            <w:vAlign w:val="bottom"/>
          </w:tcPr>
          <w:p w14:paraId="52330C31" w14:textId="77777777" w:rsidR="00703985" w:rsidRPr="00573EEC" w:rsidRDefault="00260305" w:rsidP="00260305">
            <w:pPr>
              <w:jc w:val="center"/>
              <w:rPr>
                <w:sz w:val="20"/>
                <w:szCs w:val="20"/>
              </w:rPr>
            </w:pPr>
            <w:r w:rsidRPr="00573EEC">
              <w:rPr>
                <w:sz w:val="20"/>
                <w:szCs w:val="20"/>
              </w:rPr>
              <w:t>3</w:t>
            </w:r>
          </w:p>
        </w:tc>
        <w:tc>
          <w:tcPr>
            <w:tcW w:w="1866" w:type="dxa"/>
            <w:shd w:val="clear" w:color="auto" w:fill="auto"/>
            <w:noWrap/>
            <w:vAlign w:val="bottom"/>
          </w:tcPr>
          <w:p w14:paraId="0B678613" w14:textId="77777777" w:rsidR="00703985" w:rsidRPr="00573EEC" w:rsidRDefault="00703985" w:rsidP="009531E3">
            <w:pPr>
              <w:rPr>
                <w:sz w:val="20"/>
                <w:szCs w:val="20"/>
              </w:rPr>
            </w:pPr>
            <w:r w:rsidRPr="00573EEC">
              <w:rPr>
                <w:sz w:val="20"/>
                <w:szCs w:val="20"/>
              </w:rPr>
              <w:t>Frontaallaadur</w:t>
            </w:r>
          </w:p>
        </w:tc>
        <w:tc>
          <w:tcPr>
            <w:tcW w:w="960" w:type="dxa"/>
            <w:shd w:val="clear" w:color="auto" w:fill="auto"/>
            <w:noWrap/>
            <w:vAlign w:val="bottom"/>
          </w:tcPr>
          <w:p w14:paraId="1D8F4B50" w14:textId="77777777" w:rsidR="00703985" w:rsidRPr="00573EEC" w:rsidRDefault="00703985" w:rsidP="00EF7DEA">
            <w:pPr>
              <w:jc w:val="center"/>
              <w:rPr>
                <w:sz w:val="20"/>
                <w:szCs w:val="20"/>
              </w:rPr>
            </w:pPr>
            <w:r w:rsidRPr="00573EEC">
              <w:rPr>
                <w:sz w:val="20"/>
                <w:szCs w:val="20"/>
              </w:rPr>
              <w:t>1m3</w:t>
            </w:r>
          </w:p>
        </w:tc>
        <w:tc>
          <w:tcPr>
            <w:tcW w:w="1022" w:type="dxa"/>
            <w:shd w:val="clear" w:color="auto" w:fill="auto"/>
            <w:noWrap/>
            <w:vAlign w:val="bottom"/>
          </w:tcPr>
          <w:p w14:paraId="1D490FAF" w14:textId="77777777" w:rsidR="00703985" w:rsidRPr="00573EEC" w:rsidRDefault="00260305" w:rsidP="00EF7DEA">
            <w:pPr>
              <w:jc w:val="center"/>
              <w:rPr>
                <w:sz w:val="20"/>
                <w:szCs w:val="20"/>
              </w:rPr>
            </w:pPr>
            <w:r w:rsidRPr="00573EEC">
              <w:rPr>
                <w:sz w:val="20"/>
                <w:szCs w:val="20"/>
              </w:rPr>
              <w:t>1-2</w:t>
            </w:r>
            <w:r w:rsidR="00703985" w:rsidRPr="00573EEC">
              <w:rPr>
                <w:sz w:val="20"/>
                <w:szCs w:val="20"/>
              </w:rPr>
              <w:t>tk</w:t>
            </w:r>
          </w:p>
        </w:tc>
        <w:tc>
          <w:tcPr>
            <w:tcW w:w="2638" w:type="dxa"/>
            <w:shd w:val="clear" w:color="auto" w:fill="auto"/>
            <w:noWrap/>
          </w:tcPr>
          <w:p w14:paraId="16EB7B54" w14:textId="77777777" w:rsidR="00703985" w:rsidRPr="00573EEC" w:rsidRDefault="00703985" w:rsidP="009531E3">
            <w:r w:rsidRPr="00573EEC">
              <w:rPr>
                <w:sz w:val="20"/>
                <w:szCs w:val="20"/>
              </w:rPr>
              <w:t>Omand/rent</w:t>
            </w:r>
          </w:p>
        </w:tc>
        <w:tc>
          <w:tcPr>
            <w:tcW w:w="994" w:type="dxa"/>
            <w:shd w:val="clear" w:color="auto" w:fill="auto"/>
            <w:noWrap/>
            <w:vAlign w:val="bottom"/>
          </w:tcPr>
          <w:p w14:paraId="62E6F551" w14:textId="77777777" w:rsidR="00703985" w:rsidRPr="00573EEC" w:rsidRDefault="00703985" w:rsidP="009531E3">
            <w:pPr>
              <w:rPr>
                <w:sz w:val="20"/>
                <w:szCs w:val="20"/>
              </w:rPr>
            </w:pPr>
            <w:r w:rsidRPr="00573EEC">
              <w:rPr>
                <w:sz w:val="20"/>
                <w:szCs w:val="20"/>
              </w:rPr>
              <w:t> </w:t>
            </w:r>
          </w:p>
        </w:tc>
      </w:tr>
      <w:tr w:rsidR="00703985" w:rsidRPr="00573EEC" w14:paraId="1A32F9D6" w14:textId="77777777" w:rsidTr="00EF7DEA">
        <w:trPr>
          <w:trHeight w:val="255"/>
        </w:trPr>
        <w:tc>
          <w:tcPr>
            <w:tcW w:w="960" w:type="dxa"/>
            <w:shd w:val="clear" w:color="auto" w:fill="auto"/>
            <w:noWrap/>
            <w:vAlign w:val="bottom"/>
          </w:tcPr>
          <w:p w14:paraId="23094DAA" w14:textId="77777777" w:rsidR="00703985" w:rsidRPr="00573EEC" w:rsidRDefault="00260305" w:rsidP="00260305">
            <w:pPr>
              <w:jc w:val="center"/>
              <w:rPr>
                <w:sz w:val="20"/>
                <w:szCs w:val="20"/>
              </w:rPr>
            </w:pPr>
            <w:r w:rsidRPr="00573EEC">
              <w:rPr>
                <w:sz w:val="20"/>
                <w:szCs w:val="20"/>
              </w:rPr>
              <w:t>4</w:t>
            </w:r>
          </w:p>
        </w:tc>
        <w:tc>
          <w:tcPr>
            <w:tcW w:w="1866" w:type="dxa"/>
            <w:shd w:val="clear" w:color="auto" w:fill="auto"/>
            <w:noWrap/>
            <w:vAlign w:val="bottom"/>
          </w:tcPr>
          <w:p w14:paraId="36F52EA0" w14:textId="77777777" w:rsidR="00703985" w:rsidRPr="00573EEC" w:rsidRDefault="00703985" w:rsidP="009531E3">
            <w:pPr>
              <w:rPr>
                <w:sz w:val="20"/>
                <w:szCs w:val="20"/>
              </w:rPr>
            </w:pPr>
            <w:r w:rsidRPr="00573EEC">
              <w:rPr>
                <w:sz w:val="20"/>
                <w:szCs w:val="20"/>
              </w:rPr>
              <w:t>Frontaallaadur</w:t>
            </w:r>
          </w:p>
        </w:tc>
        <w:tc>
          <w:tcPr>
            <w:tcW w:w="960" w:type="dxa"/>
            <w:shd w:val="clear" w:color="auto" w:fill="auto"/>
            <w:noWrap/>
            <w:vAlign w:val="bottom"/>
          </w:tcPr>
          <w:p w14:paraId="770A8EFB" w14:textId="77777777" w:rsidR="00703985" w:rsidRPr="00573EEC" w:rsidRDefault="00703985" w:rsidP="00EF7DEA">
            <w:pPr>
              <w:jc w:val="center"/>
              <w:rPr>
                <w:sz w:val="20"/>
                <w:szCs w:val="20"/>
              </w:rPr>
            </w:pPr>
            <w:r w:rsidRPr="00573EEC">
              <w:rPr>
                <w:sz w:val="20"/>
                <w:szCs w:val="20"/>
              </w:rPr>
              <w:t>3m3</w:t>
            </w:r>
          </w:p>
        </w:tc>
        <w:tc>
          <w:tcPr>
            <w:tcW w:w="1022" w:type="dxa"/>
            <w:shd w:val="clear" w:color="auto" w:fill="auto"/>
            <w:noWrap/>
            <w:vAlign w:val="bottom"/>
          </w:tcPr>
          <w:p w14:paraId="6B1C31BC" w14:textId="77777777" w:rsidR="00703985" w:rsidRPr="00573EEC" w:rsidRDefault="00260305" w:rsidP="00EF7DEA">
            <w:pPr>
              <w:jc w:val="center"/>
              <w:rPr>
                <w:sz w:val="20"/>
                <w:szCs w:val="20"/>
              </w:rPr>
            </w:pPr>
            <w:r w:rsidRPr="00573EEC">
              <w:rPr>
                <w:sz w:val="20"/>
                <w:szCs w:val="20"/>
              </w:rPr>
              <w:t>1-2</w:t>
            </w:r>
            <w:r w:rsidR="00703985" w:rsidRPr="00573EEC">
              <w:rPr>
                <w:sz w:val="20"/>
                <w:szCs w:val="20"/>
              </w:rPr>
              <w:t>tk</w:t>
            </w:r>
          </w:p>
        </w:tc>
        <w:tc>
          <w:tcPr>
            <w:tcW w:w="2638" w:type="dxa"/>
            <w:shd w:val="clear" w:color="auto" w:fill="auto"/>
            <w:noWrap/>
          </w:tcPr>
          <w:p w14:paraId="33ACF18F" w14:textId="77777777" w:rsidR="00703985" w:rsidRPr="00573EEC" w:rsidRDefault="00703985" w:rsidP="009531E3">
            <w:r w:rsidRPr="00573EEC">
              <w:rPr>
                <w:sz w:val="20"/>
                <w:szCs w:val="20"/>
              </w:rPr>
              <w:t>Omand/rent</w:t>
            </w:r>
          </w:p>
        </w:tc>
        <w:tc>
          <w:tcPr>
            <w:tcW w:w="994" w:type="dxa"/>
            <w:shd w:val="clear" w:color="auto" w:fill="auto"/>
            <w:noWrap/>
            <w:vAlign w:val="bottom"/>
          </w:tcPr>
          <w:p w14:paraId="0CBBC2F5" w14:textId="77777777" w:rsidR="00703985" w:rsidRPr="00573EEC" w:rsidRDefault="00703985" w:rsidP="009531E3">
            <w:pPr>
              <w:rPr>
                <w:sz w:val="20"/>
                <w:szCs w:val="20"/>
              </w:rPr>
            </w:pPr>
            <w:r w:rsidRPr="00573EEC">
              <w:rPr>
                <w:sz w:val="20"/>
                <w:szCs w:val="20"/>
              </w:rPr>
              <w:t> </w:t>
            </w:r>
          </w:p>
        </w:tc>
      </w:tr>
      <w:tr w:rsidR="00703985" w:rsidRPr="00573EEC" w14:paraId="35926395" w14:textId="77777777" w:rsidTr="00EF7DEA">
        <w:trPr>
          <w:trHeight w:val="255"/>
        </w:trPr>
        <w:tc>
          <w:tcPr>
            <w:tcW w:w="960" w:type="dxa"/>
            <w:shd w:val="clear" w:color="auto" w:fill="auto"/>
            <w:noWrap/>
            <w:vAlign w:val="bottom"/>
          </w:tcPr>
          <w:p w14:paraId="30A74F80" w14:textId="77777777" w:rsidR="00703985" w:rsidRPr="00573EEC" w:rsidRDefault="00260305" w:rsidP="00260305">
            <w:pPr>
              <w:jc w:val="center"/>
              <w:rPr>
                <w:sz w:val="20"/>
                <w:szCs w:val="20"/>
              </w:rPr>
            </w:pPr>
            <w:r w:rsidRPr="00573EEC">
              <w:rPr>
                <w:sz w:val="20"/>
                <w:szCs w:val="20"/>
              </w:rPr>
              <w:t>5</w:t>
            </w:r>
          </w:p>
        </w:tc>
        <w:tc>
          <w:tcPr>
            <w:tcW w:w="1866" w:type="dxa"/>
            <w:shd w:val="clear" w:color="auto" w:fill="auto"/>
            <w:noWrap/>
            <w:vAlign w:val="bottom"/>
          </w:tcPr>
          <w:p w14:paraId="1DA1A34A" w14:textId="77777777" w:rsidR="00703985" w:rsidRPr="00573EEC" w:rsidRDefault="00703985" w:rsidP="009531E3">
            <w:pPr>
              <w:rPr>
                <w:sz w:val="20"/>
                <w:szCs w:val="20"/>
              </w:rPr>
            </w:pPr>
            <w:r w:rsidRPr="00573EEC">
              <w:rPr>
                <w:sz w:val="20"/>
                <w:szCs w:val="20"/>
              </w:rPr>
              <w:t>Pinnaserull</w:t>
            </w:r>
          </w:p>
        </w:tc>
        <w:tc>
          <w:tcPr>
            <w:tcW w:w="960" w:type="dxa"/>
            <w:shd w:val="clear" w:color="auto" w:fill="auto"/>
            <w:noWrap/>
            <w:vAlign w:val="bottom"/>
          </w:tcPr>
          <w:p w14:paraId="5D0213CA" w14:textId="77777777" w:rsidR="00703985" w:rsidRPr="00573EEC" w:rsidRDefault="00703985" w:rsidP="00EF7DEA">
            <w:pPr>
              <w:jc w:val="center"/>
              <w:rPr>
                <w:sz w:val="20"/>
                <w:szCs w:val="20"/>
              </w:rPr>
            </w:pPr>
            <w:r w:rsidRPr="00573EEC">
              <w:rPr>
                <w:sz w:val="20"/>
                <w:szCs w:val="20"/>
              </w:rPr>
              <w:t>12t</w:t>
            </w:r>
          </w:p>
        </w:tc>
        <w:tc>
          <w:tcPr>
            <w:tcW w:w="1022" w:type="dxa"/>
            <w:shd w:val="clear" w:color="auto" w:fill="auto"/>
            <w:noWrap/>
            <w:vAlign w:val="bottom"/>
          </w:tcPr>
          <w:p w14:paraId="33BE1848" w14:textId="77777777" w:rsidR="00703985" w:rsidRPr="00573EEC" w:rsidRDefault="00260305" w:rsidP="00EF7DEA">
            <w:pPr>
              <w:jc w:val="center"/>
              <w:rPr>
                <w:sz w:val="20"/>
                <w:szCs w:val="20"/>
              </w:rPr>
            </w:pPr>
            <w:r w:rsidRPr="00573EEC">
              <w:rPr>
                <w:sz w:val="20"/>
                <w:szCs w:val="20"/>
              </w:rPr>
              <w:t>1-2</w:t>
            </w:r>
            <w:r w:rsidR="00703985" w:rsidRPr="00573EEC">
              <w:rPr>
                <w:sz w:val="20"/>
                <w:szCs w:val="20"/>
              </w:rPr>
              <w:t>tk</w:t>
            </w:r>
          </w:p>
        </w:tc>
        <w:tc>
          <w:tcPr>
            <w:tcW w:w="2638" w:type="dxa"/>
            <w:shd w:val="clear" w:color="auto" w:fill="auto"/>
            <w:noWrap/>
          </w:tcPr>
          <w:p w14:paraId="1EB64B37" w14:textId="77777777" w:rsidR="00703985" w:rsidRPr="00573EEC" w:rsidRDefault="00703985" w:rsidP="009531E3">
            <w:r w:rsidRPr="00573EEC">
              <w:rPr>
                <w:sz w:val="20"/>
                <w:szCs w:val="20"/>
              </w:rPr>
              <w:t>Omand/rent</w:t>
            </w:r>
          </w:p>
        </w:tc>
        <w:tc>
          <w:tcPr>
            <w:tcW w:w="994" w:type="dxa"/>
            <w:shd w:val="clear" w:color="auto" w:fill="auto"/>
            <w:noWrap/>
            <w:vAlign w:val="bottom"/>
          </w:tcPr>
          <w:p w14:paraId="52703447" w14:textId="77777777" w:rsidR="00703985" w:rsidRPr="00573EEC" w:rsidRDefault="00703985" w:rsidP="009531E3">
            <w:pPr>
              <w:rPr>
                <w:sz w:val="20"/>
                <w:szCs w:val="20"/>
              </w:rPr>
            </w:pPr>
            <w:r w:rsidRPr="00573EEC">
              <w:rPr>
                <w:sz w:val="20"/>
                <w:szCs w:val="20"/>
              </w:rPr>
              <w:t> </w:t>
            </w:r>
          </w:p>
        </w:tc>
      </w:tr>
      <w:tr w:rsidR="00703985" w:rsidRPr="00573EEC" w14:paraId="4DAABDB2" w14:textId="77777777" w:rsidTr="00EF7DEA">
        <w:trPr>
          <w:trHeight w:val="255"/>
        </w:trPr>
        <w:tc>
          <w:tcPr>
            <w:tcW w:w="960" w:type="dxa"/>
            <w:shd w:val="clear" w:color="auto" w:fill="auto"/>
            <w:noWrap/>
            <w:vAlign w:val="bottom"/>
          </w:tcPr>
          <w:p w14:paraId="4C031229" w14:textId="77777777" w:rsidR="00703985" w:rsidRPr="00573EEC" w:rsidRDefault="00260305" w:rsidP="00260305">
            <w:pPr>
              <w:jc w:val="center"/>
              <w:rPr>
                <w:sz w:val="20"/>
                <w:szCs w:val="20"/>
              </w:rPr>
            </w:pPr>
            <w:r w:rsidRPr="00573EEC">
              <w:rPr>
                <w:sz w:val="20"/>
                <w:szCs w:val="20"/>
              </w:rPr>
              <w:t>6</w:t>
            </w:r>
          </w:p>
        </w:tc>
        <w:tc>
          <w:tcPr>
            <w:tcW w:w="1866" w:type="dxa"/>
            <w:shd w:val="clear" w:color="auto" w:fill="auto"/>
            <w:noWrap/>
            <w:vAlign w:val="bottom"/>
          </w:tcPr>
          <w:p w14:paraId="2CDC903A" w14:textId="77777777" w:rsidR="00703985" w:rsidRPr="00573EEC" w:rsidRDefault="00703985" w:rsidP="009531E3">
            <w:pPr>
              <w:rPr>
                <w:sz w:val="20"/>
                <w:szCs w:val="20"/>
              </w:rPr>
            </w:pPr>
            <w:r w:rsidRPr="00573EEC">
              <w:rPr>
                <w:sz w:val="20"/>
                <w:szCs w:val="20"/>
              </w:rPr>
              <w:t>Buldooser</w:t>
            </w:r>
          </w:p>
        </w:tc>
        <w:tc>
          <w:tcPr>
            <w:tcW w:w="960" w:type="dxa"/>
            <w:shd w:val="clear" w:color="auto" w:fill="auto"/>
            <w:noWrap/>
            <w:vAlign w:val="bottom"/>
          </w:tcPr>
          <w:p w14:paraId="2495D90A" w14:textId="77777777" w:rsidR="00703985" w:rsidRPr="00573EEC" w:rsidRDefault="00703985" w:rsidP="00EF7DEA">
            <w:pPr>
              <w:jc w:val="center"/>
              <w:rPr>
                <w:sz w:val="20"/>
                <w:szCs w:val="20"/>
              </w:rPr>
            </w:pPr>
            <w:r w:rsidRPr="00573EEC">
              <w:rPr>
                <w:sz w:val="20"/>
                <w:szCs w:val="20"/>
              </w:rPr>
              <w:t>12-15t</w:t>
            </w:r>
          </w:p>
        </w:tc>
        <w:tc>
          <w:tcPr>
            <w:tcW w:w="1022" w:type="dxa"/>
            <w:shd w:val="clear" w:color="auto" w:fill="auto"/>
            <w:noWrap/>
            <w:vAlign w:val="bottom"/>
          </w:tcPr>
          <w:p w14:paraId="23B4118D" w14:textId="21CAD57E" w:rsidR="00703985" w:rsidRPr="00573EEC" w:rsidRDefault="003B5F07" w:rsidP="00EF7DEA">
            <w:pPr>
              <w:jc w:val="center"/>
              <w:rPr>
                <w:sz w:val="20"/>
                <w:szCs w:val="20"/>
              </w:rPr>
            </w:pPr>
            <w:r w:rsidRPr="00573EEC">
              <w:rPr>
                <w:sz w:val="20"/>
                <w:szCs w:val="20"/>
              </w:rPr>
              <w:t>1</w:t>
            </w:r>
            <w:r w:rsidR="00703985" w:rsidRPr="00573EEC">
              <w:rPr>
                <w:sz w:val="20"/>
                <w:szCs w:val="20"/>
              </w:rPr>
              <w:t>tk</w:t>
            </w:r>
          </w:p>
        </w:tc>
        <w:tc>
          <w:tcPr>
            <w:tcW w:w="2638" w:type="dxa"/>
            <w:shd w:val="clear" w:color="auto" w:fill="auto"/>
            <w:noWrap/>
          </w:tcPr>
          <w:p w14:paraId="4E121B8C" w14:textId="7908645F" w:rsidR="00703985" w:rsidRPr="00573EEC" w:rsidRDefault="003B5F07" w:rsidP="009531E3">
            <w:r w:rsidRPr="00573EEC">
              <w:rPr>
                <w:sz w:val="20"/>
                <w:szCs w:val="20"/>
              </w:rPr>
              <w:t>R</w:t>
            </w:r>
            <w:r w:rsidR="00703985" w:rsidRPr="00573EEC">
              <w:rPr>
                <w:sz w:val="20"/>
                <w:szCs w:val="20"/>
              </w:rPr>
              <w:t>ent</w:t>
            </w:r>
          </w:p>
        </w:tc>
        <w:tc>
          <w:tcPr>
            <w:tcW w:w="994" w:type="dxa"/>
            <w:shd w:val="clear" w:color="auto" w:fill="auto"/>
            <w:noWrap/>
            <w:vAlign w:val="bottom"/>
          </w:tcPr>
          <w:p w14:paraId="27B7B515" w14:textId="77777777" w:rsidR="00703985" w:rsidRPr="00573EEC" w:rsidRDefault="00703985" w:rsidP="009531E3">
            <w:pPr>
              <w:rPr>
                <w:sz w:val="20"/>
                <w:szCs w:val="20"/>
              </w:rPr>
            </w:pPr>
            <w:r w:rsidRPr="00573EEC">
              <w:rPr>
                <w:sz w:val="20"/>
                <w:szCs w:val="20"/>
              </w:rPr>
              <w:t> </w:t>
            </w:r>
          </w:p>
        </w:tc>
      </w:tr>
      <w:tr w:rsidR="00703985" w:rsidRPr="00573EEC" w14:paraId="05130119" w14:textId="77777777" w:rsidTr="00EF7DEA">
        <w:trPr>
          <w:trHeight w:val="255"/>
        </w:trPr>
        <w:tc>
          <w:tcPr>
            <w:tcW w:w="960" w:type="dxa"/>
            <w:shd w:val="clear" w:color="auto" w:fill="auto"/>
            <w:noWrap/>
            <w:vAlign w:val="bottom"/>
          </w:tcPr>
          <w:p w14:paraId="2A3C320D" w14:textId="77777777" w:rsidR="00703985" w:rsidRPr="00573EEC" w:rsidRDefault="00260305" w:rsidP="00260305">
            <w:pPr>
              <w:jc w:val="center"/>
              <w:rPr>
                <w:sz w:val="20"/>
                <w:szCs w:val="20"/>
              </w:rPr>
            </w:pPr>
            <w:r w:rsidRPr="00573EEC">
              <w:rPr>
                <w:sz w:val="20"/>
                <w:szCs w:val="20"/>
              </w:rPr>
              <w:t>7</w:t>
            </w:r>
          </w:p>
        </w:tc>
        <w:tc>
          <w:tcPr>
            <w:tcW w:w="1866" w:type="dxa"/>
            <w:shd w:val="clear" w:color="auto" w:fill="auto"/>
            <w:noWrap/>
            <w:vAlign w:val="bottom"/>
          </w:tcPr>
          <w:p w14:paraId="6258F523" w14:textId="77777777" w:rsidR="00703985" w:rsidRPr="00573EEC" w:rsidRDefault="00703985" w:rsidP="009531E3">
            <w:pPr>
              <w:rPr>
                <w:sz w:val="20"/>
                <w:szCs w:val="20"/>
              </w:rPr>
            </w:pPr>
            <w:r w:rsidRPr="00573EEC">
              <w:rPr>
                <w:sz w:val="20"/>
                <w:szCs w:val="20"/>
              </w:rPr>
              <w:t>Greider</w:t>
            </w:r>
          </w:p>
        </w:tc>
        <w:tc>
          <w:tcPr>
            <w:tcW w:w="960" w:type="dxa"/>
            <w:shd w:val="clear" w:color="auto" w:fill="auto"/>
            <w:noWrap/>
            <w:vAlign w:val="bottom"/>
          </w:tcPr>
          <w:p w14:paraId="09C12672" w14:textId="77777777" w:rsidR="00703985" w:rsidRPr="00573EEC" w:rsidRDefault="00703985" w:rsidP="00EF7DEA">
            <w:pPr>
              <w:jc w:val="center"/>
              <w:rPr>
                <w:sz w:val="20"/>
                <w:szCs w:val="20"/>
              </w:rPr>
            </w:pPr>
          </w:p>
        </w:tc>
        <w:tc>
          <w:tcPr>
            <w:tcW w:w="1022" w:type="dxa"/>
            <w:shd w:val="clear" w:color="auto" w:fill="auto"/>
            <w:noWrap/>
            <w:vAlign w:val="bottom"/>
          </w:tcPr>
          <w:p w14:paraId="51EC9803" w14:textId="3BD00818" w:rsidR="00703985" w:rsidRPr="00573EEC" w:rsidRDefault="003B5F07" w:rsidP="003B5F07">
            <w:pPr>
              <w:jc w:val="center"/>
              <w:rPr>
                <w:sz w:val="20"/>
                <w:szCs w:val="20"/>
              </w:rPr>
            </w:pPr>
            <w:r w:rsidRPr="00573EEC">
              <w:rPr>
                <w:sz w:val="20"/>
                <w:szCs w:val="20"/>
              </w:rPr>
              <w:t>1</w:t>
            </w:r>
            <w:r w:rsidR="00703985" w:rsidRPr="00573EEC">
              <w:rPr>
                <w:sz w:val="20"/>
                <w:szCs w:val="20"/>
              </w:rPr>
              <w:t>tk</w:t>
            </w:r>
          </w:p>
        </w:tc>
        <w:tc>
          <w:tcPr>
            <w:tcW w:w="2638" w:type="dxa"/>
            <w:shd w:val="clear" w:color="auto" w:fill="auto"/>
            <w:noWrap/>
          </w:tcPr>
          <w:p w14:paraId="7C90988F" w14:textId="3E7C6A28" w:rsidR="00703985" w:rsidRPr="00573EEC" w:rsidRDefault="003B5F07" w:rsidP="009531E3">
            <w:r w:rsidRPr="00573EEC">
              <w:rPr>
                <w:sz w:val="20"/>
                <w:szCs w:val="20"/>
              </w:rPr>
              <w:t>R</w:t>
            </w:r>
            <w:r w:rsidR="00703985" w:rsidRPr="00573EEC">
              <w:rPr>
                <w:sz w:val="20"/>
                <w:szCs w:val="20"/>
              </w:rPr>
              <w:t>ent</w:t>
            </w:r>
          </w:p>
        </w:tc>
        <w:tc>
          <w:tcPr>
            <w:tcW w:w="994" w:type="dxa"/>
            <w:shd w:val="clear" w:color="auto" w:fill="auto"/>
            <w:noWrap/>
            <w:vAlign w:val="bottom"/>
          </w:tcPr>
          <w:p w14:paraId="52398E40" w14:textId="77777777" w:rsidR="00703985" w:rsidRPr="00573EEC" w:rsidRDefault="00703985" w:rsidP="009531E3">
            <w:pPr>
              <w:rPr>
                <w:sz w:val="20"/>
                <w:szCs w:val="20"/>
              </w:rPr>
            </w:pPr>
            <w:r w:rsidRPr="00573EEC">
              <w:rPr>
                <w:sz w:val="20"/>
                <w:szCs w:val="20"/>
              </w:rPr>
              <w:t> </w:t>
            </w:r>
          </w:p>
        </w:tc>
      </w:tr>
      <w:tr w:rsidR="00703985" w:rsidRPr="00573EEC" w14:paraId="694F912F" w14:textId="77777777" w:rsidTr="00EF7DEA">
        <w:trPr>
          <w:trHeight w:val="255"/>
        </w:trPr>
        <w:tc>
          <w:tcPr>
            <w:tcW w:w="960" w:type="dxa"/>
            <w:shd w:val="clear" w:color="auto" w:fill="auto"/>
            <w:noWrap/>
            <w:vAlign w:val="bottom"/>
          </w:tcPr>
          <w:p w14:paraId="451DD960" w14:textId="77777777" w:rsidR="00703985" w:rsidRPr="00573EEC" w:rsidRDefault="00260305" w:rsidP="00260305">
            <w:pPr>
              <w:jc w:val="center"/>
              <w:rPr>
                <w:sz w:val="20"/>
                <w:szCs w:val="20"/>
              </w:rPr>
            </w:pPr>
            <w:r w:rsidRPr="00573EEC">
              <w:rPr>
                <w:sz w:val="20"/>
                <w:szCs w:val="20"/>
              </w:rPr>
              <w:t>8</w:t>
            </w:r>
          </w:p>
        </w:tc>
        <w:tc>
          <w:tcPr>
            <w:tcW w:w="1866" w:type="dxa"/>
            <w:shd w:val="clear" w:color="auto" w:fill="auto"/>
            <w:noWrap/>
            <w:vAlign w:val="bottom"/>
          </w:tcPr>
          <w:p w14:paraId="252901AE" w14:textId="77777777" w:rsidR="00703985" w:rsidRPr="00573EEC" w:rsidRDefault="00703985" w:rsidP="009531E3">
            <w:pPr>
              <w:rPr>
                <w:sz w:val="20"/>
                <w:szCs w:val="20"/>
              </w:rPr>
            </w:pPr>
            <w:r w:rsidRPr="00573EEC">
              <w:rPr>
                <w:sz w:val="20"/>
                <w:szCs w:val="20"/>
              </w:rPr>
              <w:t>Asfaldilaotur</w:t>
            </w:r>
          </w:p>
        </w:tc>
        <w:tc>
          <w:tcPr>
            <w:tcW w:w="960" w:type="dxa"/>
            <w:shd w:val="clear" w:color="auto" w:fill="auto"/>
            <w:noWrap/>
            <w:vAlign w:val="bottom"/>
          </w:tcPr>
          <w:p w14:paraId="313246D4" w14:textId="77777777" w:rsidR="00703985" w:rsidRPr="00573EEC" w:rsidRDefault="00703985" w:rsidP="00EF7DEA">
            <w:pPr>
              <w:jc w:val="center"/>
              <w:rPr>
                <w:sz w:val="20"/>
                <w:szCs w:val="20"/>
              </w:rPr>
            </w:pPr>
            <w:r w:rsidRPr="00573EEC">
              <w:rPr>
                <w:sz w:val="20"/>
                <w:szCs w:val="20"/>
              </w:rPr>
              <w:t>5m</w:t>
            </w:r>
          </w:p>
        </w:tc>
        <w:tc>
          <w:tcPr>
            <w:tcW w:w="1022" w:type="dxa"/>
            <w:shd w:val="clear" w:color="auto" w:fill="auto"/>
            <w:noWrap/>
            <w:vAlign w:val="bottom"/>
          </w:tcPr>
          <w:p w14:paraId="70D40BF4" w14:textId="77777777" w:rsidR="00703985" w:rsidRPr="00573EEC" w:rsidRDefault="00260305" w:rsidP="00EF7DEA">
            <w:pPr>
              <w:jc w:val="center"/>
              <w:rPr>
                <w:sz w:val="20"/>
                <w:szCs w:val="20"/>
              </w:rPr>
            </w:pPr>
            <w:r w:rsidRPr="00573EEC">
              <w:rPr>
                <w:sz w:val="20"/>
                <w:szCs w:val="20"/>
              </w:rPr>
              <w:t>1-</w:t>
            </w:r>
            <w:r w:rsidR="00703985" w:rsidRPr="00573EEC">
              <w:rPr>
                <w:sz w:val="20"/>
                <w:szCs w:val="20"/>
              </w:rPr>
              <w:t>2tk</w:t>
            </w:r>
          </w:p>
        </w:tc>
        <w:tc>
          <w:tcPr>
            <w:tcW w:w="2638" w:type="dxa"/>
            <w:shd w:val="clear" w:color="auto" w:fill="auto"/>
            <w:noWrap/>
          </w:tcPr>
          <w:p w14:paraId="11DB80C9" w14:textId="5BE07154" w:rsidR="00703985" w:rsidRPr="00573EEC" w:rsidRDefault="003B5F07" w:rsidP="009531E3">
            <w:r w:rsidRPr="00573EEC">
              <w:rPr>
                <w:sz w:val="20"/>
                <w:szCs w:val="20"/>
              </w:rPr>
              <w:t>Rent</w:t>
            </w:r>
          </w:p>
        </w:tc>
        <w:tc>
          <w:tcPr>
            <w:tcW w:w="994" w:type="dxa"/>
            <w:shd w:val="clear" w:color="auto" w:fill="auto"/>
            <w:noWrap/>
            <w:vAlign w:val="bottom"/>
          </w:tcPr>
          <w:p w14:paraId="2CE85D49" w14:textId="77777777" w:rsidR="00703985" w:rsidRPr="00573EEC" w:rsidRDefault="00703985" w:rsidP="009531E3">
            <w:pPr>
              <w:rPr>
                <w:sz w:val="20"/>
                <w:szCs w:val="20"/>
              </w:rPr>
            </w:pPr>
            <w:r w:rsidRPr="00573EEC">
              <w:rPr>
                <w:sz w:val="20"/>
                <w:szCs w:val="20"/>
              </w:rPr>
              <w:t> </w:t>
            </w:r>
          </w:p>
        </w:tc>
      </w:tr>
      <w:tr w:rsidR="00703985" w:rsidRPr="00573EEC" w14:paraId="51B6E4F7" w14:textId="77777777" w:rsidTr="00EF7DEA">
        <w:trPr>
          <w:trHeight w:val="255"/>
        </w:trPr>
        <w:tc>
          <w:tcPr>
            <w:tcW w:w="960" w:type="dxa"/>
            <w:shd w:val="clear" w:color="auto" w:fill="auto"/>
            <w:noWrap/>
            <w:vAlign w:val="bottom"/>
          </w:tcPr>
          <w:p w14:paraId="2C81A5D8" w14:textId="77777777" w:rsidR="00703985" w:rsidRPr="00573EEC" w:rsidRDefault="00260305" w:rsidP="00260305">
            <w:pPr>
              <w:jc w:val="center"/>
              <w:rPr>
                <w:sz w:val="20"/>
                <w:szCs w:val="20"/>
              </w:rPr>
            </w:pPr>
            <w:r w:rsidRPr="00573EEC">
              <w:rPr>
                <w:sz w:val="20"/>
                <w:szCs w:val="20"/>
              </w:rPr>
              <w:t>9</w:t>
            </w:r>
          </w:p>
        </w:tc>
        <w:tc>
          <w:tcPr>
            <w:tcW w:w="1866" w:type="dxa"/>
            <w:shd w:val="clear" w:color="auto" w:fill="auto"/>
            <w:noWrap/>
            <w:vAlign w:val="bottom"/>
          </w:tcPr>
          <w:p w14:paraId="04C42D48" w14:textId="77777777" w:rsidR="00703985" w:rsidRPr="00573EEC" w:rsidRDefault="00703985" w:rsidP="009531E3">
            <w:pPr>
              <w:rPr>
                <w:sz w:val="20"/>
                <w:szCs w:val="20"/>
              </w:rPr>
            </w:pPr>
            <w:r w:rsidRPr="00573EEC">
              <w:rPr>
                <w:sz w:val="20"/>
                <w:szCs w:val="20"/>
              </w:rPr>
              <w:t>Asfaldirull</w:t>
            </w:r>
          </w:p>
        </w:tc>
        <w:tc>
          <w:tcPr>
            <w:tcW w:w="960" w:type="dxa"/>
            <w:shd w:val="clear" w:color="auto" w:fill="auto"/>
            <w:noWrap/>
            <w:vAlign w:val="bottom"/>
          </w:tcPr>
          <w:p w14:paraId="7509E684" w14:textId="77777777" w:rsidR="00703985" w:rsidRPr="00573EEC" w:rsidRDefault="00703985" w:rsidP="00EF7DEA">
            <w:pPr>
              <w:jc w:val="center"/>
              <w:rPr>
                <w:sz w:val="20"/>
                <w:szCs w:val="20"/>
              </w:rPr>
            </w:pPr>
            <w:r w:rsidRPr="00573EEC">
              <w:rPr>
                <w:sz w:val="20"/>
                <w:szCs w:val="20"/>
              </w:rPr>
              <w:t>4-10t</w:t>
            </w:r>
          </w:p>
        </w:tc>
        <w:tc>
          <w:tcPr>
            <w:tcW w:w="1022" w:type="dxa"/>
            <w:shd w:val="clear" w:color="auto" w:fill="auto"/>
            <w:noWrap/>
            <w:vAlign w:val="bottom"/>
          </w:tcPr>
          <w:p w14:paraId="17DD3B1C" w14:textId="77777777" w:rsidR="00703985" w:rsidRPr="00573EEC" w:rsidRDefault="00260305" w:rsidP="00EF7DEA">
            <w:pPr>
              <w:jc w:val="center"/>
              <w:rPr>
                <w:sz w:val="20"/>
                <w:szCs w:val="20"/>
              </w:rPr>
            </w:pPr>
            <w:r w:rsidRPr="00573EEC">
              <w:rPr>
                <w:sz w:val="20"/>
                <w:szCs w:val="20"/>
              </w:rPr>
              <w:t>1-</w:t>
            </w:r>
            <w:r w:rsidR="00703985" w:rsidRPr="00573EEC">
              <w:rPr>
                <w:sz w:val="20"/>
                <w:szCs w:val="20"/>
              </w:rPr>
              <w:t>6tk</w:t>
            </w:r>
          </w:p>
        </w:tc>
        <w:tc>
          <w:tcPr>
            <w:tcW w:w="2638" w:type="dxa"/>
            <w:shd w:val="clear" w:color="auto" w:fill="auto"/>
            <w:noWrap/>
          </w:tcPr>
          <w:p w14:paraId="1D315D0B" w14:textId="68F73DB7" w:rsidR="00703985" w:rsidRPr="00573EEC" w:rsidRDefault="003B5F07" w:rsidP="009531E3">
            <w:r w:rsidRPr="00573EEC">
              <w:rPr>
                <w:sz w:val="20"/>
                <w:szCs w:val="20"/>
              </w:rPr>
              <w:t>Rent</w:t>
            </w:r>
          </w:p>
        </w:tc>
        <w:tc>
          <w:tcPr>
            <w:tcW w:w="994" w:type="dxa"/>
            <w:shd w:val="clear" w:color="auto" w:fill="auto"/>
            <w:noWrap/>
            <w:vAlign w:val="bottom"/>
          </w:tcPr>
          <w:p w14:paraId="09CB277F" w14:textId="77777777" w:rsidR="00703985" w:rsidRPr="00573EEC" w:rsidRDefault="00703985" w:rsidP="009531E3">
            <w:pPr>
              <w:rPr>
                <w:sz w:val="20"/>
                <w:szCs w:val="20"/>
              </w:rPr>
            </w:pPr>
            <w:r w:rsidRPr="00573EEC">
              <w:rPr>
                <w:sz w:val="20"/>
                <w:szCs w:val="20"/>
              </w:rPr>
              <w:t> </w:t>
            </w:r>
          </w:p>
        </w:tc>
      </w:tr>
      <w:tr w:rsidR="00703985" w:rsidRPr="00573EEC" w14:paraId="62705A20" w14:textId="77777777" w:rsidTr="00EF7DEA">
        <w:trPr>
          <w:trHeight w:val="255"/>
        </w:trPr>
        <w:tc>
          <w:tcPr>
            <w:tcW w:w="960" w:type="dxa"/>
            <w:shd w:val="clear" w:color="auto" w:fill="auto"/>
            <w:noWrap/>
            <w:vAlign w:val="bottom"/>
          </w:tcPr>
          <w:p w14:paraId="707AA98D" w14:textId="77777777" w:rsidR="00703985" w:rsidRPr="00573EEC" w:rsidRDefault="00260305" w:rsidP="00260305">
            <w:pPr>
              <w:jc w:val="center"/>
              <w:rPr>
                <w:sz w:val="20"/>
                <w:szCs w:val="20"/>
              </w:rPr>
            </w:pPr>
            <w:r w:rsidRPr="00573EEC">
              <w:rPr>
                <w:sz w:val="20"/>
                <w:szCs w:val="20"/>
              </w:rPr>
              <w:t>10</w:t>
            </w:r>
          </w:p>
        </w:tc>
        <w:tc>
          <w:tcPr>
            <w:tcW w:w="1866" w:type="dxa"/>
            <w:shd w:val="clear" w:color="auto" w:fill="auto"/>
            <w:noWrap/>
            <w:vAlign w:val="bottom"/>
          </w:tcPr>
          <w:p w14:paraId="2CC76D8D" w14:textId="77777777" w:rsidR="00703985" w:rsidRPr="00573EEC" w:rsidRDefault="00703985" w:rsidP="009531E3">
            <w:pPr>
              <w:rPr>
                <w:sz w:val="20"/>
                <w:szCs w:val="20"/>
              </w:rPr>
            </w:pPr>
            <w:r w:rsidRPr="00573EEC">
              <w:rPr>
                <w:sz w:val="20"/>
                <w:szCs w:val="20"/>
              </w:rPr>
              <w:t>Asfaldirull</w:t>
            </w:r>
          </w:p>
        </w:tc>
        <w:tc>
          <w:tcPr>
            <w:tcW w:w="960" w:type="dxa"/>
            <w:shd w:val="clear" w:color="auto" w:fill="auto"/>
            <w:noWrap/>
            <w:vAlign w:val="bottom"/>
          </w:tcPr>
          <w:p w14:paraId="79C28047" w14:textId="77777777" w:rsidR="00703985" w:rsidRPr="00573EEC" w:rsidRDefault="00703985" w:rsidP="00EF7DEA">
            <w:pPr>
              <w:jc w:val="center"/>
              <w:rPr>
                <w:sz w:val="20"/>
                <w:szCs w:val="20"/>
              </w:rPr>
            </w:pPr>
            <w:r w:rsidRPr="00573EEC">
              <w:rPr>
                <w:sz w:val="20"/>
                <w:szCs w:val="20"/>
              </w:rPr>
              <w:t>11-14t</w:t>
            </w:r>
          </w:p>
        </w:tc>
        <w:tc>
          <w:tcPr>
            <w:tcW w:w="1022" w:type="dxa"/>
            <w:shd w:val="clear" w:color="auto" w:fill="auto"/>
            <w:noWrap/>
            <w:vAlign w:val="bottom"/>
          </w:tcPr>
          <w:p w14:paraId="35C01DA1" w14:textId="77777777" w:rsidR="00703985" w:rsidRPr="00573EEC" w:rsidRDefault="00260305" w:rsidP="00EF7DEA">
            <w:pPr>
              <w:jc w:val="center"/>
              <w:rPr>
                <w:sz w:val="20"/>
                <w:szCs w:val="20"/>
              </w:rPr>
            </w:pPr>
            <w:r w:rsidRPr="00573EEC">
              <w:rPr>
                <w:sz w:val="20"/>
                <w:szCs w:val="20"/>
              </w:rPr>
              <w:t>1-</w:t>
            </w:r>
            <w:r w:rsidR="00703985" w:rsidRPr="00573EEC">
              <w:rPr>
                <w:sz w:val="20"/>
                <w:szCs w:val="20"/>
              </w:rPr>
              <w:t>2tk</w:t>
            </w:r>
          </w:p>
        </w:tc>
        <w:tc>
          <w:tcPr>
            <w:tcW w:w="2638" w:type="dxa"/>
            <w:shd w:val="clear" w:color="auto" w:fill="auto"/>
            <w:noWrap/>
          </w:tcPr>
          <w:p w14:paraId="263D6A74" w14:textId="252FA2C2" w:rsidR="00703985" w:rsidRPr="00573EEC" w:rsidRDefault="003B5F07" w:rsidP="009531E3">
            <w:r w:rsidRPr="00573EEC">
              <w:rPr>
                <w:sz w:val="20"/>
                <w:szCs w:val="20"/>
              </w:rPr>
              <w:t>Rent</w:t>
            </w:r>
          </w:p>
        </w:tc>
        <w:tc>
          <w:tcPr>
            <w:tcW w:w="994" w:type="dxa"/>
            <w:shd w:val="clear" w:color="auto" w:fill="auto"/>
            <w:noWrap/>
            <w:vAlign w:val="bottom"/>
          </w:tcPr>
          <w:p w14:paraId="1D29AA20" w14:textId="77777777" w:rsidR="00703985" w:rsidRPr="00573EEC" w:rsidRDefault="00703985" w:rsidP="009531E3">
            <w:pPr>
              <w:rPr>
                <w:sz w:val="20"/>
                <w:szCs w:val="20"/>
              </w:rPr>
            </w:pPr>
            <w:r w:rsidRPr="00573EEC">
              <w:rPr>
                <w:sz w:val="20"/>
                <w:szCs w:val="20"/>
              </w:rPr>
              <w:t> </w:t>
            </w:r>
          </w:p>
        </w:tc>
      </w:tr>
      <w:tr w:rsidR="00703985" w:rsidRPr="00573EEC" w14:paraId="3D4E8701" w14:textId="77777777" w:rsidTr="00EF7DEA">
        <w:trPr>
          <w:trHeight w:val="255"/>
        </w:trPr>
        <w:tc>
          <w:tcPr>
            <w:tcW w:w="960" w:type="dxa"/>
            <w:shd w:val="clear" w:color="auto" w:fill="auto"/>
            <w:noWrap/>
            <w:vAlign w:val="bottom"/>
          </w:tcPr>
          <w:p w14:paraId="0B3E68ED" w14:textId="77777777" w:rsidR="00703985" w:rsidRPr="00573EEC" w:rsidRDefault="00260305" w:rsidP="00260305">
            <w:pPr>
              <w:jc w:val="center"/>
              <w:rPr>
                <w:sz w:val="20"/>
                <w:szCs w:val="20"/>
              </w:rPr>
            </w:pPr>
            <w:r w:rsidRPr="00573EEC">
              <w:rPr>
                <w:sz w:val="20"/>
                <w:szCs w:val="20"/>
              </w:rPr>
              <w:t>11</w:t>
            </w:r>
          </w:p>
        </w:tc>
        <w:tc>
          <w:tcPr>
            <w:tcW w:w="1866" w:type="dxa"/>
            <w:shd w:val="clear" w:color="auto" w:fill="auto"/>
            <w:noWrap/>
            <w:vAlign w:val="bottom"/>
          </w:tcPr>
          <w:p w14:paraId="744C03C4" w14:textId="77777777" w:rsidR="00703985" w:rsidRPr="00573EEC" w:rsidRDefault="00703985" w:rsidP="009531E3">
            <w:pPr>
              <w:rPr>
                <w:sz w:val="20"/>
                <w:szCs w:val="20"/>
              </w:rPr>
            </w:pPr>
            <w:r w:rsidRPr="00573EEC">
              <w:rPr>
                <w:sz w:val="20"/>
                <w:szCs w:val="20"/>
              </w:rPr>
              <w:t>Gudronaator</w:t>
            </w:r>
          </w:p>
        </w:tc>
        <w:tc>
          <w:tcPr>
            <w:tcW w:w="960" w:type="dxa"/>
            <w:shd w:val="clear" w:color="auto" w:fill="auto"/>
            <w:noWrap/>
            <w:vAlign w:val="bottom"/>
          </w:tcPr>
          <w:p w14:paraId="233974D6" w14:textId="77777777" w:rsidR="00703985" w:rsidRPr="00573EEC" w:rsidRDefault="00703985" w:rsidP="00EF7DEA">
            <w:pPr>
              <w:jc w:val="center"/>
              <w:rPr>
                <w:sz w:val="20"/>
                <w:szCs w:val="20"/>
              </w:rPr>
            </w:pPr>
          </w:p>
        </w:tc>
        <w:tc>
          <w:tcPr>
            <w:tcW w:w="1022" w:type="dxa"/>
            <w:shd w:val="clear" w:color="auto" w:fill="auto"/>
            <w:noWrap/>
            <w:vAlign w:val="bottom"/>
          </w:tcPr>
          <w:p w14:paraId="6E43E851" w14:textId="77777777" w:rsidR="00703985" w:rsidRPr="00573EEC" w:rsidRDefault="00703985" w:rsidP="00EF7DEA">
            <w:pPr>
              <w:jc w:val="center"/>
              <w:rPr>
                <w:sz w:val="20"/>
                <w:szCs w:val="20"/>
              </w:rPr>
            </w:pPr>
            <w:r w:rsidRPr="00573EEC">
              <w:rPr>
                <w:sz w:val="20"/>
                <w:szCs w:val="20"/>
              </w:rPr>
              <w:t>1tk</w:t>
            </w:r>
          </w:p>
        </w:tc>
        <w:tc>
          <w:tcPr>
            <w:tcW w:w="2638" w:type="dxa"/>
            <w:shd w:val="clear" w:color="auto" w:fill="auto"/>
            <w:noWrap/>
          </w:tcPr>
          <w:p w14:paraId="3E345C91" w14:textId="006DCAA6" w:rsidR="00703985" w:rsidRPr="00573EEC" w:rsidRDefault="003B5F07" w:rsidP="009531E3">
            <w:r w:rsidRPr="00573EEC">
              <w:rPr>
                <w:sz w:val="20"/>
                <w:szCs w:val="20"/>
              </w:rPr>
              <w:t>Rent</w:t>
            </w:r>
          </w:p>
        </w:tc>
        <w:tc>
          <w:tcPr>
            <w:tcW w:w="994" w:type="dxa"/>
            <w:shd w:val="clear" w:color="auto" w:fill="auto"/>
            <w:noWrap/>
            <w:vAlign w:val="bottom"/>
          </w:tcPr>
          <w:p w14:paraId="79D00B4D" w14:textId="77777777" w:rsidR="00703985" w:rsidRPr="00573EEC" w:rsidRDefault="00703985" w:rsidP="009531E3">
            <w:pPr>
              <w:rPr>
                <w:sz w:val="20"/>
                <w:szCs w:val="20"/>
              </w:rPr>
            </w:pPr>
            <w:r w:rsidRPr="00573EEC">
              <w:rPr>
                <w:sz w:val="20"/>
                <w:szCs w:val="20"/>
              </w:rPr>
              <w:t> </w:t>
            </w:r>
          </w:p>
        </w:tc>
      </w:tr>
      <w:tr w:rsidR="00703985" w:rsidRPr="00573EEC" w14:paraId="5E994619" w14:textId="77777777" w:rsidTr="00EF7DEA">
        <w:trPr>
          <w:trHeight w:val="255"/>
        </w:trPr>
        <w:tc>
          <w:tcPr>
            <w:tcW w:w="960" w:type="dxa"/>
            <w:shd w:val="clear" w:color="auto" w:fill="auto"/>
            <w:noWrap/>
            <w:vAlign w:val="bottom"/>
          </w:tcPr>
          <w:p w14:paraId="089DF8EC" w14:textId="77777777" w:rsidR="00703985" w:rsidRPr="00573EEC" w:rsidRDefault="00260305" w:rsidP="00260305">
            <w:pPr>
              <w:jc w:val="center"/>
              <w:rPr>
                <w:sz w:val="20"/>
                <w:szCs w:val="20"/>
              </w:rPr>
            </w:pPr>
            <w:r w:rsidRPr="00573EEC">
              <w:rPr>
                <w:sz w:val="20"/>
                <w:szCs w:val="20"/>
              </w:rPr>
              <w:t>12</w:t>
            </w:r>
          </w:p>
        </w:tc>
        <w:tc>
          <w:tcPr>
            <w:tcW w:w="1866" w:type="dxa"/>
            <w:shd w:val="clear" w:color="auto" w:fill="auto"/>
            <w:noWrap/>
            <w:vAlign w:val="bottom"/>
          </w:tcPr>
          <w:p w14:paraId="2F633B1F" w14:textId="77777777" w:rsidR="00703985" w:rsidRPr="00573EEC" w:rsidRDefault="00703985" w:rsidP="009531E3">
            <w:pPr>
              <w:rPr>
                <w:sz w:val="20"/>
                <w:szCs w:val="20"/>
              </w:rPr>
            </w:pPr>
            <w:r w:rsidRPr="00573EEC">
              <w:rPr>
                <w:sz w:val="20"/>
                <w:szCs w:val="20"/>
              </w:rPr>
              <w:t>Asfaldifrees</w:t>
            </w:r>
          </w:p>
        </w:tc>
        <w:tc>
          <w:tcPr>
            <w:tcW w:w="960" w:type="dxa"/>
            <w:shd w:val="clear" w:color="auto" w:fill="auto"/>
            <w:noWrap/>
            <w:vAlign w:val="bottom"/>
          </w:tcPr>
          <w:p w14:paraId="0CDFCF62" w14:textId="77777777" w:rsidR="00703985" w:rsidRPr="00573EEC" w:rsidRDefault="00703985" w:rsidP="00EF7DEA">
            <w:pPr>
              <w:jc w:val="center"/>
              <w:rPr>
                <w:sz w:val="20"/>
                <w:szCs w:val="20"/>
              </w:rPr>
            </w:pPr>
            <w:r w:rsidRPr="00573EEC">
              <w:rPr>
                <w:sz w:val="20"/>
                <w:szCs w:val="20"/>
              </w:rPr>
              <w:t>1m</w:t>
            </w:r>
          </w:p>
        </w:tc>
        <w:tc>
          <w:tcPr>
            <w:tcW w:w="1022" w:type="dxa"/>
            <w:shd w:val="clear" w:color="auto" w:fill="auto"/>
            <w:noWrap/>
            <w:vAlign w:val="bottom"/>
          </w:tcPr>
          <w:p w14:paraId="0123A225" w14:textId="77777777" w:rsidR="00703985" w:rsidRPr="00573EEC" w:rsidRDefault="00703985" w:rsidP="00EF7DEA">
            <w:pPr>
              <w:jc w:val="center"/>
              <w:rPr>
                <w:sz w:val="20"/>
                <w:szCs w:val="20"/>
              </w:rPr>
            </w:pPr>
            <w:r w:rsidRPr="00573EEC">
              <w:rPr>
                <w:sz w:val="20"/>
                <w:szCs w:val="20"/>
              </w:rPr>
              <w:t>1tk</w:t>
            </w:r>
          </w:p>
        </w:tc>
        <w:tc>
          <w:tcPr>
            <w:tcW w:w="2638" w:type="dxa"/>
            <w:shd w:val="clear" w:color="auto" w:fill="auto"/>
            <w:noWrap/>
          </w:tcPr>
          <w:p w14:paraId="4F101A1E" w14:textId="655EC78B" w:rsidR="00703985" w:rsidRPr="00573EEC" w:rsidRDefault="003B5F07" w:rsidP="009531E3">
            <w:r w:rsidRPr="00573EEC">
              <w:rPr>
                <w:sz w:val="20"/>
                <w:szCs w:val="20"/>
              </w:rPr>
              <w:t>Rent</w:t>
            </w:r>
          </w:p>
        </w:tc>
        <w:tc>
          <w:tcPr>
            <w:tcW w:w="994" w:type="dxa"/>
            <w:shd w:val="clear" w:color="auto" w:fill="auto"/>
            <w:noWrap/>
            <w:vAlign w:val="bottom"/>
          </w:tcPr>
          <w:p w14:paraId="37C6BEFA" w14:textId="77777777" w:rsidR="00703985" w:rsidRPr="00573EEC" w:rsidRDefault="00703985" w:rsidP="009531E3">
            <w:pPr>
              <w:rPr>
                <w:sz w:val="20"/>
                <w:szCs w:val="20"/>
              </w:rPr>
            </w:pPr>
            <w:r w:rsidRPr="00573EEC">
              <w:rPr>
                <w:sz w:val="20"/>
                <w:szCs w:val="20"/>
              </w:rPr>
              <w:t> </w:t>
            </w:r>
          </w:p>
        </w:tc>
      </w:tr>
      <w:tr w:rsidR="00703985" w:rsidRPr="00573EEC" w14:paraId="63C6FC0B" w14:textId="77777777" w:rsidTr="00EF7DEA">
        <w:trPr>
          <w:trHeight w:val="255"/>
        </w:trPr>
        <w:tc>
          <w:tcPr>
            <w:tcW w:w="960" w:type="dxa"/>
            <w:shd w:val="clear" w:color="auto" w:fill="auto"/>
            <w:noWrap/>
            <w:vAlign w:val="bottom"/>
          </w:tcPr>
          <w:p w14:paraId="39231FA6" w14:textId="77777777" w:rsidR="00703985" w:rsidRPr="00573EEC" w:rsidRDefault="00260305" w:rsidP="00260305">
            <w:pPr>
              <w:jc w:val="center"/>
              <w:rPr>
                <w:sz w:val="20"/>
                <w:szCs w:val="20"/>
              </w:rPr>
            </w:pPr>
            <w:r w:rsidRPr="00573EEC">
              <w:rPr>
                <w:sz w:val="20"/>
                <w:szCs w:val="20"/>
              </w:rPr>
              <w:t>13</w:t>
            </w:r>
          </w:p>
        </w:tc>
        <w:tc>
          <w:tcPr>
            <w:tcW w:w="1866" w:type="dxa"/>
            <w:shd w:val="clear" w:color="auto" w:fill="auto"/>
            <w:noWrap/>
            <w:vAlign w:val="bottom"/>
          </w:tcPr>
          <w:p w14:paraId="1381F2BB" w14:textId="77777777" w:rsidR="00703985" w:rsidRPr="00573EEC" w:rsidRDefault="00703985" w:rsidP="009531E3">
            <w:pPr>
              <w:rPr>
                <w:sz w:val="20"/>
                <w:szCs w:val="20"/>
              </w:rPr>
            </w:pPr>
            <w:r w:rsidRPr="00573EEC">
              <w:rPr>
                <w:sz w:val="20"/>
                <w:szCs w:val="20"/>
              </w:rPr>
              <w:t>Asfaldifrees</w:t>
            </w:r>
          </w:p>
        </w:tc>
        <w:tc>
          <w:tcPr>
            <w:tcW w:w="960" w:type="dxa"/>
            <w:shd w:val="clear" w:color="auto" w:fill="auto"/>
            <w:noWrap/>
            <w:vAlign w:val="bottom"/>
          </w:tcPr>
          <w:p w14:paraId="7B49B816" w14:textId="77777777" w:rsidR="00703985" w:rsidRPr="00573EEC" w:rsidRDefault="00703985" w:rsidP="00EF7DEA">
            <w:pPr>
              <w:jc w:val="center"/>
              <w:rPr>
                <w:sz w:val="20"/>
                <w:szCs w:val="20"/>
              </w:rPr>
            </w:pPr>
            <w:r w:rsidRPr="00573EEC">
              <w:rPr>
                <w:sz w:val="20"/>
                <w:szCs w:val="20"/>
              </w:rPr>
              <w:t>2m</w:t>
            </w:r>
          </w:p>
        </w:tc>
        <w:tc>
          <w:tcPr>
            <w:tcW w:w="1022" w:type="dxa"/>
            <w:shd w:val="clear" w:color="auto" w:fill="auto"/>
            <w:noWrap/>
            <w:vAlign w:val="bottom"/>
          </w:tcPr>
          <w:p w14:paraId="5628211F" w14:textId="77777777" w:rsidR="00703985" w:rsidRPr="00573EEC" w:rsidRDefault="00703985" w:rsidP="00EF7DEA">
            <w:pPr>
              <w:jc w:val="center"/>
              <w:rPr>
                <w:sz w:val="20"/>
                <w:szCs w:val="20"/>
              </w:rPr>
            </w:pPr>
            <w:r w:rsidRPr="00573EEC">
              <w:rPr>
                <w:sz w:val="20"/>
                <w:szCs w:val="20"/>
              </w:rPr>
              <w:t>1tk</w:t>
            </w:r>
          </w:p>
        </w:tc>
        <w:tc>
          <w:tcPr>
            <w:tcW w:w="2638" w:type="dxa"/>
            <w:shd w:val="clear" w:color="auto" w:fill="auto"/>
            <w:noWrap/>
          </w:tcPr>
          <w:p w14:paraId="5C8B8949" w14:textId="5556E2BF" w:rsidR="00703985" w:rsidRPr="00573EEC" w:rsidRDefault="003B5F07" w:rsidP="009531E3">
            <w:r w:rsidRPr="00573EEC">
              <w:rPr>
                <w:sz w:val="20"/>
                <w:szCs w:val="20"/>
              </w:rPr>
              <w:t>Rent</w:t>
            </w:r>
          </w:p>
        </w:tc>
        <w:tc>
          <w:tcPr>
            <w:tcW w:w="994" w:type="dxa"/>
            <w:shd w:val="clear" w:color="auto" w:fill="auto"/>
            <w:noWrap/>
            <w:vAlign w:val="bottom"/>
          </w:tcPr>
          <w:p w14:paraId="701EAC5A" w14:textId="77777777" w:rsidR="00703985" w:rsidRPr="00573EEC" w:rsidRDefault="00703985" w:rsidP="009531E3">
            <w:pPr>
              <w:rPr>
                <w:sz w:val="20"/>
                <w:szCs w:val="20"/>
              </w:rPr>
            </w:pPr>
            <w:r w:rsidRPr="00573EEC">
              <w:rPr>
                <w:sz w:val="20"/>
                <w:szCs w:val="20"/>
              </w:rPr>
              <w:t> </w:t>
            </w:r>
          </w:p>
        </w:tc>
      </w:tr>
      <w:tr w:rsidR="00703985" w:rsidRPr="00573EEC" w14:paraId="04B8B134" w14:textId="77777777" w:rsidTr="00EF7DEA">
        <w:trPr>
          <w:trHeight w:val="255"/>
        </w:trPr>
        <w:tc>
          <w:tcPr>
            <w:tcW w:w="960" w:type="dxa"/>
            <w:shd w:val="clear" w:color="auto" w:fill="auto"/>
            <w:noWrap/>
            <w:vAlign w:val="bottom"/>
          </w:tcPr>
          <w:p w14:paraId="63C01BDE" w14:textId="77777777" w:rsidR="00703985" w:rsidRPr="00573EEC" w:rsidRDefault="00260305" w:rsidP="00260305">
            <w:pPr>
              <w:jc w:val="center"/>
              <w:rPr>
                <w:sz w:val="20"/>
                <w:szCs w:val="20"/>
              </w:rPr>
            </w:pPr>
            <w:r w:rsidRPr="00573EEC">
              <w:rPr>
                <w:sz w:val="20"/>
                <w:szCs w:val="20"/>
              </w:rPr>
              <w:t>14</w:t>
            </w:r>
          </w:p>
        </w:tc>
        <w:tc>
          <w:tcPr>
            <w:tcW w:w="1866" w:type="dxa"/>
            <w:shd w:val="clear" w:color="auto" w:fill="auto"/>
            <w:noWrap/>
            <w:vAlign w:val="bottom"/>
          </w:tcPr>
          <w:p w14:paraId="5BFA06BD" w14:textId="77777777" w:rsidR="00703985" w:rsidRPr="00573EEC" w:rsidRDefault="00703985" w:rsidP="009531E3">
            <w:pPr>
              <w:rPr>
                <w:sz w:val="20"/>
                <w:szCs w:val="20"/>
              </w:rPr>
            </w:pPr>
            <w:r w:rsidRPr="00573EEC">
              <w:rPr>
                <w:sz w:val="20"/>
                <w:szCs w:val="20"/>
              </w:rPr>
              <w:t>Rataskopp</w:t>
            </w:r>
          </w:p>
        </w:tc>
        <w:tc>
          <w:tcPr>
            <w:tcW w:w="960" w:type="dxa"/>
            <w:shd w:val="clear" w:color="auto" w:fill="auto"/>
            <w:noWrap/>
            <w:vAlign w:val="bottom"/>
          </w:tcPr>
          <w:p w14:paraId="21E15A80" w14:textId="77777777" w:rsidR="00703985" w:rsidRPr="00573EEC" w:rsidRDefault="00703985" w:rsidP="00EF7DEA">
            <w:pPr>
              <w:jc w:val="center"/>
              <w:rPr>
                <w:sz w:val="20"/>
                <w:szCs w:val="20"/>
              </w:rPr>
            </w:pPr>
          </w:p>
        </w:tc>
        <w:tc>
          <w:tcPr>
            <w:tcW w:w="1022" w:type="dxa"/>
            <w:shd w:val="clear" w:color="auto" w:fill="auto"/>
            <w:noWrap/>
            <w:vAlign w:val="bottom"/>
          </w:tcPr>
          <w:p w14:paraId="5D59B22C" w14:textId="77777777" w:rsidR="00703985" w:rsidRPr="00573EEC" w:rsidRDefault="00260305" w:rsidP="00EF7DEA">
            <w:pPr>
              <w:jc w:val="center"/>
              <w:rPr>
                <w:sz w:val="20"/>
                <w:szCs w:val="20"/>
              </w:rPr>
            </w:pPr>
            <w:r w:rsidRPr="00573EEC">
              <w:rPr>
                <w:sz w:val="20"/>
                <w:szCs w:val="20"/>
              </w:rPr>
              <w:t>1-2</w:t>
            </w:r>
            <w:r w:rsidR="00703985" w:rsidRPr="00573EEC">
              <w:rPr>
                <w:sz w:val="20"/>
                <w:szCs w:val="20"/>
              </w:rPr>
              <w:t>tk</w:t>
            </w:r>
          </w:p>
        </w:tc>
        <w:tc>
          <w:tcPr>
            <w:tcW w:w="2638" w:type="dxa"/>
            <w:shd w:val="clear" w:color="auto" w:fill="auto"/>
            <w:noWrap/>
          </w:tcPr>
          <w:p w14:paraId="55151B5F" w14:textId="604D35D7" w:rsidR="00703985" w:rsidRPr="00573EEC" w:rsidRDefault="003B5F07" w:rsidP="009531E3">
            <w:pPr>
              <w:rPr>
                <w:sz w:val="20"/>
                <w:szCs w:val="20"/>
              </w:rPr>
            </w:pPr>
            <w:r w:rsidRPr="00573EEC">
              <w:rPr>
                <w:sz w:val="20"/>
                <w:szCs w:val="20"/>
              </w:rPr>
              <w:t>Rent</w:t>
            </w:r>
          </w:p>
        </w:tc>
        <w:tc>
          <w:tcPr>
            <w:tcW w:w="994" w:type="dxa"/>
            <w:shd w:val="clear" w:color="auto" w:fill="auto"/>
            <w:noWrap/>
            <w:vAlign w:val="bottom"/>
          </w:tcPr>
          <w:p w14:paraId="25C8001A" w14:textId="77777777" w:rsidR="00703985" w:rsidRPr="00573EEC" w:rsidRDefault="00703985" w:rsidP="009531E3">
            <w:pPr>
              <w:rPr>
                <w:sz w:val="20"/>
                <w:szCs w:val="20"/>
              </w:rPr>
            </w:pPr>
            <w:r w:rsidRPr="00573EEC">
              <w:rPr>
                <w:sz w:val="20"/>
                <w:szCs w:val="20"/>
              </w:rPr>
              <w:t> </w:t>
            </w:r>
          </w:p>
        </w:tc>
      </w:tr>
      <w:tr w:rsidR="009239B8" w:rsidRPr="00573EEC" w14:paraId="6462D1BD" w14:textId="77777777" w:rsidTr="00EF7DEA">
        <w:trPr>
          <w:trHeight w:val="255"/>
        </w:trPr>
        <w:tc>
          <w:tcPr>
            <w:tcW w:w="960" w:type="dxa"/>
            <w:shd w:val="clear" w:color="auto" w:fill="auto"/>
            <w:noWrap/>
            <w:vAlign w:val="bottom"/>
          </w:tcPr>
          <w:p w14:paraId="3C72BD81" w14:textId="77777777" w:rsidR="009239B8" w:rsidRPr="00573EEC" w:rsidRDefault="00260305" w:rsidP="00260305">
            <w:pPr>
              <w:jc w:val="center"/>
              <w:rPr>
                <w:sz w:val="20"/>
                <w:szCs w:val="20"/>
              </w:rPr>
            </w:pPr>
            <w:r w:rsidRPr="00573EEC">
              <w:rPr>
                <w:sz w:val="20"/>
                <w:szCs w:val="20"/>
              </w:rPr>
              <w:t>15</w:t>
            </w:r>
          </w:p>
        </w:tc>
        <w:tc>
          <w:tcPr>
            <w:tcW w:w="1866" w:type="dxa"/>
            <w:shd w:val="clear" w:color="auto" w:fill="auto"/>
            <w:noWrap/>
            <w:vAlign w:val="bottom"/>
          </w:tcPr>
          <w:p w14:paraId="18DCDEC0" w14:textId="77777777" w:rsidR="009239B8" w:rsidRPr="00573EEC" w:rsidRDefault="00EF7DEA" w:rsidP="00D13BA2">
            <w:pPr>
              <w:rPr>
                <w:sz w:val="20"/>
                <w:szCs w:val="20"/>
              </w:rPr>
            </w:pPr>
            <w:r w:rsidRPr="00573EEC">
              <w:rPr>
                <w:sz w:val="20"/>
                <w:szCs w:val="20"/>
              </w:rPr>
              <w:t>Stabiliseerimisfrees</w:t>
            </w:r>
          </w:p>
        </w:tc>
        <w:tc>
          <w:tcPr>
            <w:tcW w:w="960" w:type="dxa"/>
            <w:shd w:val="clear" w:color="auto" w:fill="auto"/>
            <w:noWrap/>
            <w:vAlign w:val="bottom"/>
          </w:tcPr>
          <w:p w14:paraId="6C5A19E7" w14:textId="77777777" w:rsidR="009239B8" w:rsidRPr="00573EEC" w:rsidRDefault="009239B8" w:rsidP="00EF7DEA">
            <w:pPr>
              <w:jc w:val="center"/>
              <w:rPr>
                <w:sz w:val="20"/>
                <w:szCs w:val="20"/>
              </w:rPr>
            </w:pPr>
          </w:p>
        </w:tc>
        <w:tc>
          <w:tcPr>
            <w:tcW w:w="1022" w:type="dxa"/>
            <w:shd w:val="clear" w:color="auto" w:fill="auto"/>
            <w:noWrap/>
            <w:vAlign w:val="bottom"/>
          </w:tcPr>
          <w:p w14:paraId="57A0AEEC" w14:textId="77777777" w:rsidR="009239B8" w:rsidRPr="00573EEC" w:rsidRDefault="00EF7DEA" w:rsidP="00EF7DEA">
            <w:pPr>
              <w:jc w:val="center"/>
              <w:rPr>
                <w:sz w:val="20"/>
                <w:szCs w:val="20"/>
              </w:rPr>
            </w:pPr>
            <w:r w:rsidRPr="00573EEC">
              <w:rPr>
                <w:sz w:val="20"/>
                <w:szCs w:val="20"/>
              </w:rPr>
              <w:t>1tk</w:t>
            </w:r>
          </w:p>
        </w:tc>
        <w:tc>
          <w:tcPr>
            <w:tcW w:w="2638" w:type="dxa"/>
            <w:shd w:val="clear" w:color="auto" w:fill="auto"/>
            <w:noWrap/>
          </w:tcPr>
          <w:p w14:paraId="4A638540" w14:textId="576A7EB0" w:rsidR="009239B8" w:rsidRPr="00573EEC" w:rsidRDefault="003B5F07" w:rsidP="00D13BA2">
            <w:r w:rsidRPr="00573EEC">
              <w:rPr>
                <w:sz w:val="20"/>
                <w:szCs w:val="20"/>
              </w:rPr>
              <w:t>Rent</w:t>
            </w:r>
          </w:p>
        </w:tc>
        <w:tc>
          <w:tcPr>
            <w:tcW w:w="994" w:type="dxa"/>
            <w:shd w:val="clear" w:color="auto" w:fill="auto"/>
            <w:noWrap/>
            <w:vAlign w:val="bottom"/>
          </w:tcPr>
          <w:p w14:paraId="66FBC935" w14:textId="77777777" w:rsidR="009239B8" w:rsidRPr="00573EEC" w:rsidRDefault="009239B8" w:rsidP="009531E3">
            <w:pPr>
              <w:rPr>
                <w:sz w:val="20"/>
                <w:szCs w:val="20"/>
              </w:rPr>
            </w:pPr>
          </w:p>
        </w:tc>
      </w:tr>
      <w:tr w:rsidR="00EF7DEA" w:rsidRPr="00573EEC" w14:paraId="59E1ED92" w14:textId="77777777" w:rsidTr="00EF7DEA">
        <w:trPr>
          <w:trHeight w:val="255"/>
        </w:trPr>
        <w:tc>
          <w:tcPr>
            <w:tcW w:w="960" w:type="dxa"/>
            <w:shd w:val="clear" w:color="auto" w:fill="auto"/>
            <w:noWrap/>
            <w:vAlign w:val="bottom"/>
          </w:tcPr>
          <w:p w14:paraId="3E15378C" w14:textId="77777777" w:rsidR="00EF7DEA" w:rsidRPr="00573EEC" w:rsidRDefault="00EF7DEA" w:rsidP="00EF7DEA">
            <w:pPr>
              <w:jc w:val="center"/>
              <w:rPr>
                <w:sz w:val="20"/>
                <w:szCs w:val="20"/>
              </w:rPr>
            </w:pPr>
            <w:r w:rsidRPr="00573EEC">
              <w:rPr>
                <w:sz w:val="20"/>
                <w:szCs w:val="20"/>
              </w:rPr>
              <w:t>16</w:t>
            </w:r>
          </w:p>
        </w:tc>
        <w:tc>
          <w:tcPr>
            <w:tcW w:w="1866" w:type="dxa"/>
            <w:shd w:val="clear" w:color="auto" w:fill="auto"/>
            <w:noWrap/>
            <w:vAlign w:val="bottom"/>
          </w:tcPr>
          <w:p w14:paraId="4F00C150" w14:textId="77777777" w:rsidR="00EF7DEA" w:rsidRPr="00573EEC" w:rsidRDefault="00EF7DEA" w:rsidP="00EF7DEA">
            <w:pPr>
              <w:rPr>
                <w:sz w:val="20"/>
                <w:szCs w:val="20"/>
              </w:rPr>
            </w:pPr>
            <w:r w:rsidRPr="00573EEC">
              <w:rPr>
                <w:sz w:val="20"/>
                <w:szCs w:val="20"/>
              </w:rPr>
              <w:t>Tsemendi laotur</w:t>
            </w:r>
          </w:p>
        </w:tc>
        <w:tc>
          <w:tcPr>
            <w:tcW w:w="960" w:type="dxa"/>
            <w:shd w:val="clear" w:color="auto" w:fill="auto"/>
            <w:noWrap/>
            <w:vAlign w:val="bottom"/>
          </w:tcPr>
          <w:p w14:paraId="6B04F087" w14:textId="77777777" w:rsidR="00EF7DEA" w:rsidRPr="00573EEC" w:rsidRDefault="00EF7DEA" w:rsidP="00EF7DEA">
            <w:pPr>
              <w:jc w:val="center"/>
              <w:rPr>
                <w:sz w:val="20"/>
                <w:szCs w:val="20"/>
              </w:rPr>
            </w:pPr>
          </w:p>
        </w:tc>
        <w:tc>
          <w:tcPr>
            <w:tcW w:w="1022" w:type="dxa"/>
            <w:shd w:val="clear" w:color="auto" w:fill="auto"/>
            <w:noWrap/>
            <w:vAlign w:val="bottom"/>
          </w:tcPr>
          <w:p w14:paraId="378C5C69" w14:textId="77777777" w:rsidR="00EF7DEA" w:rsidRPr="00573EEC" w:rsidRDefault="00EF7DEA" w:rsidP="00EF7DEA">
            <w:pPr>
              <w:jc w:val="center"/>
              <w:rPr>
                <w:sz w:val="20"/>
                <w:szCs w:val="20"/>
              </w:rPr>
            </w:pPr>
            <w:r w:rsidRPr="00573EEC">
              <w:rPr>
                <w:sz w:val="20"/>
                <w:szCs w:val="20"/>
              </w:rPr>
              <w:t>1tk</w:t>
            </w:r>
          </w:p>
        </w:tc>
        <w:tc>
          <w:tcPr>
            <w:tcW w:w="2638" w:type="dxa"/>
            <w:shd w:val="clear" w:color="auto" w:fill="auto"/>
            <w:noWrap/>
          </w:tcPr>
          <w:p w14:paraId="1EC1FB3E" w14:textId="68A26A52" w:rsidR="00EF7DEA" w:rsidRPr="00573EEC" w:rsidRDefault="003B5F07" w:rsidP="00EF7DEA">
            <w:r w:rsidRPr="00573EEC">
              <w:rPr>
                <w:sz w:val="20"/>
                <w:szCs w:val="20"/>
              </w:rPr>
              <w:t>Rent</w:t>
            </w:r>
          </w:p>
        </w:tc>
        <w:tc>
          <w:tcPr>
            <w:tcW w:w="994" w:type="dxa"/>
            <w:shd w:val="clear" w:color="auto" w:fill="auto"/>
            <w:noWrap/>
            <w:vAlign w:val="bottom"/>
          </w:tcPr>
          <w:p w14:paraId="12D03DDC" w14:textId="77777777" w:rsidR="00EF7DEA" w:rsidRPr="00573EEC" w:rsidRDefault="00EF7DEA" w:rsidP="00EF7DEA">
            <w:pPr>
              <w:rPr>
                <w:sz w:val="20"/>
                <w:szCs w:val="20"/>
              </w:rPr>
            </w:pPr>
          </w:p>
        </w:tc>
      </w:tr>
    </w:tbl>
    <w:p w14:paraId="4B63F346" w14:textId="77777777" w:rsidR="00C70473" w:rsidRPr="00573EEC" w:rsidRDefault="00C70473" w:rsidP="00BB6A5B">
      <w:pPr>
        <w:rPr>
          <w:sz w:val="20"/>
          <w:szCs w:val="20"/>
        </w:rPr>
      </w:pPr>
    </w:p>
    <w:p w14:paraId="54789A39" w14:textId="77777777" w:rsidR="00C70473" w:rsidRPr="00573EEC" w:rsidRDefault="00C70473" w:rsidP="00BB6A5B">
      <w:pPr>
        <w:rPr>
          <w:sz w:val="20"/>
          <w:szCs w:val="20"/>
        </w:rPr>
      </w:pPr>
    </w:p>
    <w:p w14:paraId="31C155B9" w14:textId="77777777" w:rsidR="00BB6A5B" w:rsidRPr="00573EEC" w:rsidRDefault="00BB6A5B" w:rsidP="00BB6A5B">
      <w:pPr>
        <w:rPr>
          <w:sz w:val="20"/>
          <w:szCs w:val="20"/>
        </w:rPr>
      </w:pPr>
      <w:r w:rsidRPr="00573EEC">
        <w:rPr>
          <w:sz w:val="20"/>
          <w:szCs w:val="20"/>
        </w:rPr>
        <w:t>Kasutatakse projekteerimisel ja tööülesannete täitmisel järgmist litsentsidega tarkvara:</w:t>
      </w:r>
    </w:p>
    <w:p w14:paraId="61026BF4" w14:textId="77777777" w:rsidR="00BB6A5B" w:rsidRPr="00573EEC" w:rsidRDefault="00BB6A5B" w:rsidP="00FF5A3D">
      <w:pPr>
        <w:numPr>
          <w:ilvl w:val="0"/>
          <w:numId w:val="2"/>
        </w:numPr>
        <w:rPr>
          <w:sz w:val="20"/>
          <w:szCs w:val="20"/>
        </w:rPr>
      </w:pPr>
      <w:r w:rsidRPr="00573EEC">
        <w:rPr>
          <w:sz w:val="20"/>
          <w:szCs w:val="20"/>
        </w:rPr>
        <w:t>MS Office</w:t>
      </w:r>
    </w:p>
    <w:p w14:paraId="34F45000" w14:textId="77777777" w:rsidR="00BB6A5B" w:rsidRPr="00573EEC" w:rsidRDefault="00BB6A5B" w:rsidP="00FF5A3D">
      <w:pPr>
        <w:numPr>
          <w:ilvl w:val="0"/>
          <w:numId w:val="2"/>
        </w:numPr>
        <w:rPr>
          <w:sz w:val="20"/>
          <w:szCs w:val="20"/>
        </w:rPr>
      </w:pPr>
      <w:r w:rsidRPr="00573EEC">
        <w:rPr>
          <w:sz w:val="20"/>
          <w:szCs w:val="20"/>
        </w:rPr>
        <w:t>MS Project</w:t>
      </w:r>
    </w:p>
    <w:p w14:paraId="1BADDA1B" w14:textId="77777777" w:rsidR="00BB6A5B" w:rsidRPr="00573EEC" w:rsidRDefault="00BB6A5B" w:rsidP="00FF5A3D">
      <w:pPr>
        <w:numPr>
          <w:ilvl w:val="0"/>
          <w:numId w:val="2"/>
        </w:numPr>
        <w:rPr>
          <w:sz w:val="20"/>
          <w:szCs w:val="20"/>
        </w:rPr>
      </w:pPr>
      <w:r w:rsidRPr="00573EEC">
        <w:rPr>
          <w:sz w:val="20"/>
          <w:szCs w:val="20"/>
        </w:rPr>
        <w:t>Autocad</w:t>
      </w:r>
    </w:p>
    <w:p w14:paraId="779509EF" w14:textId="77777777" w:rsidR="00BB6A5B" w:rsidRPr="00573EEC" w:rsidRDefault="00BB6A5B" w:rsidP="00BB6A5B">
      <w:pPr>
        <w:rPr>
          <w:sz w:val="20"/>
          <w:szCs w:val="20"/>
        </w:rPr>
      </w:pPr>
      <w:r w:rsidRPr="00573EEC">
        <w:rPr>
          <w:sz w:val="20"/>
          <w:szCs w:val="20"/>
        </w:rPr>
        <w:lastRenderedPageBreak/>
        <w:t>Vajadusel  võetakse kasutusele täiendavaid mehhanisme ja programme sõltuvalt tööde vajadusest ning ülesande täitmise keerukusest.</w:t>
      </w:r>
    </w:p>
    <w:p w14:paraId="2BAB04A5" w14:textId="77777777" w:rsidR="00BB6A5B" w:rsidRPr="00573EEC" w:rsidRDefault="00BB6A5B" w:rsidP="00BB6A5B">
      <w:pPr>
        <w:rPr>
          <w:sz w:val="20"/>
          <w:szCs w:val="20"/>
        </w:rPr>
      </w:pPr>
    </w:p>
    <w:p w14:paraId="5ADDFA4B" w14:textId="77777777" w:rsidR="00BB6A5B" w:rsidRPr="00573EEC" w:rsidRDefault="00BB6A5B" w:rsidP="00BB6A5B">
      <w:pPr>
        <w:rPr>
          <w:sz w:val="20"/>
          <w:szCs w:val="20"/>
        </w:rPr>
      </w:pPr>
      <w:r w:rsidRPr="00573EEC">
        <w:rPr>
          <w:sz w:val="20"/>
          <w:szCs w:val="20"/>
        </w:rPr>
        <w:t xml:space="preserve">Tabelis nimetamata jäänud, kuid töödeprotsessi oluliselt mõjutavad ressursid lisatakse tööde käigus juurde teavitamaks  </w:t>
      </w:r>
      <w:r w:rsidR="007B5585" w:rsidRPr="00573EEC">
        <w:rPr>
          <w:sz w:val="20"/>
          <w:szCs w:val="20"/>
        </w:rPr>
        <w:t>T</w:t>
      </w:r>
      <w:r w:rsidRPr="00573EEC">
        <w:rPr>
          <w:sz w:val="20"/>
          <w:szCs w:val="20"/>
        </w:rPr>
        <w:t xml:space="preserve">ellijat ja </w:t>
      </w:r>
      <w:r w:rsidR="007B5585" w:rsidRPr="00573EEC">
        <w:rPr>
          <w:sz w:val="20"/>
          <w:szCs w:val="20"/>
        </w:rPr>
        <w:t>J</w:t>
      </w:r>
      <w:r w:rsidRPr="00573EEC">
        <w:rPr>
          <w:sz w:val="20"/>
          <w:szCs w:val="20"/>
        </w:rPr>
        <w:t xml:space="preserve">ärelevalvet. </w:t>
      </w:r>
    </w:p>
    <w:p w14:paraId="10D7EC9C" w14:textId="77777777" w:rsidR="00BB6A5B" w:rsidRPr="00573EEC" w:rsidRDefault="00BB6A5B" w:rsidP="00BB6A5B">
      <w:pPr>
        <w:rPr>
          <w:sz w:val="20"/>
          <w:szCs w:val="20"/>
        </w:rPr>
      </w:pPr>
    </w:p>
    <w:p w14:paraId="34A8FE01" w14:textId="77777777" w:rsidR="00BB6A5B" w:rsidRPr="00573EEC" w:rsidRDefault="00C6473D" w:rsidP="00A66862">
      <w:pPr>
        <w:pStyle w:val="Pealkiri2"/>
        <w:rPr>
          <w:sz w:val="20"/>
        </w:rPr>
      </w:pPr>
      <w:bookmarkStart w:id="67" w:name="_Toc416962379"/>
      <w:bookmarkStart w:id="68" w:name="_Toc511394694"/>
      <w:bookmarkStart w:id="69" w:name="_Toc528689317"/>
      <w:bookmarkStart w:id="70" w:name="_Toc528689458"/>
      <w:bookmarkStart w:id="71" w:name="_Toc528689615"/>
      <w:bookmarkStart w:id="72" w:name="_Toc40377946"/>
      <w:r w:rsidRPr="00573EEC">
        <w:rPr>
          <w:sz w:val="20"/>
        </w:rPr>
        <w:t>4.7</w:t>
      </w:r>
      <w:r w:rsidR="00BB6A5B" w:rsidRPr="00573EEC">
        <w:rPr>
          <w:sz w:val="20"/>
        </w:rPr>
        <w:t>. Kasutatavad põhimaterjalid</w:t>
      </w:r>
      <w:bookmarkEnd w:id="67"/>
      <w:bookmarkEnd w:id="68"/>
      <w:bookmarkEnd w:id="69"/>
      <w:bookmarkEnd w:id="70"/>
      <w:bookmarkEnd w:id="71"/>
      <w:bookmarkEnd w:id="72"/>
    </w:p>
    <w:p w14:paraId="52252EF9" w14:textId="77777777" w:rsidR="00EB39F9" w:rsidRPr="00573EEC" w:rsidRDefault="00EB39F9" w:rsidP="00BB6A5B">
      <w:pPr>
        <w:autoSpaceDE w:val="0"/>
        <w:autoSpaceDN w:val="0"/>
        <w:adjustRightInd w:val="0"/>
        <w:rPr>
          <w:sz w:val="20"/>
          <w:szCs w:val="20"/>
        </w:rPr>
      </w:pPr>
    </w:p>
    <w:p w14:paraId="7787F2A7" w14:textId="77777777" w:rsidR="00BB6A5B" w:rsidRPr="00573EEC" w:rsidRDefault="00BB6A5B" w:rsidP="00BB6A5B">
      <w:pPr>
        <w:autoSpaceDE w:val="0"/>
        <w:autoSpaceDN w:val="0"/>
        <w:adjustRightInd w:val="0"/>
        <w:rPr>
          <w:sz w:val="20"/>
          <w:szCs w:val="20"/>
        </w:rPr>
      </w:pPr>
      <w:r w:rsidRPr="00573EEC">
        <w:rPr>
          <w:sz w:val="20"/>
          <w:szCs w:val="20"/>
        </w:rPr>
        <w:t>Projekti raames kasutatavatest materjalidest on välja toodud põhilised ehitusmaterjalid koos üldinfoga.</w:t>
      </w:r>
    </w:p>
    <w:p w14:paraId="3574D599" w14:textId="77777777" w:rsidR="00BB6A5B" w:rsidRPr="00573EEC" w:rsidRDefault="00BB6A5B" w:rsidP="00BB6A5B">
      <w:pPr>
        <w:autoSpaceDE w:val="0"/>
        <w:autoSpaceDN w:val="0"/>
        <w:adjustRightInd w:val="0"/>
        <w:rPr>
          <w:sz w:val="20"/>
          <w:szCs w:val="20"/>
        </w:rPr>
      </w:pPr>
      <w:r w:rsidRPr="00573EEC">
        <w:rPr>
          <w:sz w:val="20"/>
          <w:szCs w:val="20"/>
        </w:rPr>
        <w:t xml:space="preserve">Kõikide materjalide </w:t>
      </w:r>
      <w:r w:rsidRPr="00573EEC">
        <w:rPr>
          <w:b/>
          <w:sz w:val="20"/>
          <w:szCs w:val="20"/>
        </w:rPr>
        <w:t>detailsed andmed esitatakse kooskõlastamise faasis</w:t>
      </w:r>
      <w:r w:rsidRPr="00573EEC">
        <w:rPr>
          <w:sz w:val="20"/>
          <w:szCs w:val="20"/>
        </w:rPr>
        <w:t>.</w:t>
      </w:r>
    </w:p>
    <w:p w14:paraId="5E331BD5" w14:textId="77777777" w:rsidR="00BB6A5B" w:rsidRPr="00573EEC" w:rsidRDefault="00BB6A5B" w:rsidP="00BB6A5B">
      <w:pPr>
        <w:autoSpaceDE w:val="0"/>
        <w:autoSpaceDN w:val="0"/>
        <w:adjustRightInd w:val="0"/>
        <w:rPr>
          <w:sz w:val="20"/>
          <w:szCs w:val="20"/>
        </w:rPr>
      </w:pPr>
      <w:r w:rsidRPr="00573EEC">
        <w:rPr>
          <w:sz w:val="20"/>
          <w:szCs w:val="20"/>
        </w:rPr>
        <w:t>Projekti raames kasutatavate  põhiliste ehitusmaterjalide nimetused ja olulisemad näitajad on esitatud järgnevates tabelites:</w:t>
      </w:r>
    </w:p>
    <w:p w14:paraId="69BF9EA1" w14:textId="77777777" w:rsidR="0042075B" w:rsidRPr="00573EEC" w:rsidRDefault="0042075B" w:rsidP="00BB6A5B">
      <w:pPr>
        <w:autoSpaceDE w:val="0"/>
        <w:autoSpaceDN w:val="0"/>
        <w:adjustRightInd w:val="0"/>
        <w:rPr>
          <w:sz w:val="20"/>
          <w:szCs w:val="20"/>
        </w:rPr>
      </w:pPr>
    </w:p>
    <w:p w14:paraId="5BB0C3A5" w14:textId="77777777" w:rsidR="00BB6A5B" w:rsidRPr="00573EEC" w:rsidRDefault="00BB6A5B" w:rsidP="00BB6A5B">
      <w:pPr>
        <w:autoSpaceDE w:val="0"/>
        <w:autoSpaceDN w:val="0"/>
        <w:adjustRightInd w:val="0"/>
        <w:rPr>
          <w:b/>
          <w:bCs/>
          <w:sz w:val="20"/>
          <w:szCs w:val="20"/>
        </w:rPr>
      </w:pPr>
      <w:r w:rsidRPr="00573EEC">
        <w:rPr>
          <w:b/>
          <w:bCs/>
          <w:sz w:val="20"/>
          <w:szCs w:val="20"/>
        </w:rPr>
        <w:t>Tabel 4 Kasutatavad põhimaterjalid</w:t>
      </w:r>
    </w:p>
    <w:p w14:paraId="274E6CE1" w14:textId="77777777" w:rsidR="00EB39F9" w:rsidRPr="00573EEC" w:rsidRDefault="00EB39F9" w:rsidP="00BB6A5B">
      <w:pPr>
        <w:autoSpaceDE w:val="0"/>
        <w:autoSpaceDN w:val="0"/>
        <w:adjustRightInd w:val="0"/>
        <w:rPr>
          <w:b/>
          <w:bCs/>
          <w:sz w:val="20"/>
          <w:szCs w:val="20"/>
        </w:rPr>
      </w:pPr>
    </w:p>
    <w:tbl>
      <w:tblPr>
        <w:tblW w:w="721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4"/>
        <w:gridCol w:w="1956"/>
        <w:gridCol w:w="1463"/>
        <w:gridCol w:w="1463"/>
        <w:gridCol w:w="1607"/>
      </w:tblGrid>
      <w:tr w:rsidR="00703985" w:rsidRPr="00573EEC" w14:paraId="096AFA41" w14:textId="77777777" w:rsidTr="00EF7DEA">
        <w:trPr>
          <w:trHeight w:val="255"/>
        </w:trPr>
        <w:tc>
          <w:tcPr>
            <w:tcW w:w="724" w:type="dxa"/>
            <w:shd w:val="clear" w:color="auto" w:fill="auto"/>
            <w:noWrap/>
            <w:vAlign w:val="center"/>
          </w:tcPr>
          <w:p w14:paraId="06B3C8B6" w14:textId="77777777" w:rsidR="00703985" w:rsidRPr="00573EEC" w:rsidRDefault="00703985" w:rsidP="00EF7DEA">
            <w:pPr>
              <w:jc w:val="center"/>
              <w:rPr>
                <w:sz w:val="20"/>
                <w:szCs w:val="20"/>
              </w:rPr>
            </w:pPr>
            <w:r w:rsidRPr="00573EEC">
              <w:rPr>
                <w:sz w:val="20"/>
                <w:szCs w:val="20"/>
              </w:rPr>
              <w:t>Jrk.nr.</w:t>
            </w:r>
          </w:p>
        </w:tc>
        <w:tc>
          <w:tcPr>
            <w:tcW w:w="1956" w:type="dxa"/>
            <w:shd w:val="clear" w:color="auto" w:fill="auto"/>
            <w:noWrap/>
            <w:vAlign w:val="center"/>
          </w:tcPr>
          <w:p w14:paraId="3A27A0D8" w14:textId="77777777" w:rsidR="00703985" w:rsidRPr="00573EEC" w:rsidRDefault="00703985" w:rsidP="00EF7DEA">
            <w:pPr>
              <w:jc w:val="center"/>
              <w:rPr>
                <w:sz w:val="20"/>
                <w:szCs w:val="20"/>
              </w:rPr>
            </w:pPr>
            <w:r w:rsidRPr="00573EEC">
              <w:rPr>
                <w:sz w:val="20"/>
                <w:szCs w:val="20"/>
              </w:rPr>
              <w:t>Materjali nimetus</w:t>
            </w:r>
          </w:p>
        </w:tc>
        <w:tc>
          <w:tcPr>
            <w:tcW w:w="1463" w:type="dxa"/>
            <w:shd w:val="clear" w:color="auto" w:fill="auto"/>
            <w:noWrap/>
            <w:vAlign w:val="center"/>
          </w:tcPr>
          <w:p w14:paraId="1D525730" w14:textId="77777777" w:rsidR="00703985" w:rsidRPr="00573EEC" w:rsidRDefault="00703985" w:rsidP="00EF7DEA">
            <w:pPr>
              <w:jc w:val="center"/>
              <w:rPr>
                <w:sz w:val="20"/>
                <w:szCs w:val="20"/>
              </w:rPr>
            </w:pPr>
            <w:r w:rsidRPr="00573EEC">
              <w:rPr>
                <w:sz w:val="20"/>
                <w:szCs w:val="20"/>
              </w:rPr>
              <w:t>Päritolu</w:t>
            </w:r>
          </w:p>
        </w:tc>
        <w:tc>
          <w:tcPr>
            <w:tcW w:w="1463" w:type="dxa"/>
            <w:shd w:val="clear" w:color="auto" w:fill="auto"/>
            <w:noWrap/>
            <w:vAlign w:val="center"/>
          </w:tcPr>
          <w:p w14:paraId="7AE7824F" w14:textId="77777777" w:rsidR="00703985" w:rsidRPr="00573EEC" w:rsidRDefault="00703985" w:rsidP="00EF7DEA">
            <w:pPr>
              <w:jc w:val="center"/>
              <w:rPr>
                <w:sz w:val="20"/>
                <w:szCs w:val="20"/>
              </w:rPr>
            </w:pPr>
            <w:r w:rsidRPr="00573EEC">
              <w:rPr>
                <w:sz w:val="20"/>
                <w:szCs w:val="20"/>
              </w:rPr>
              <w:t>Tarnija/karjäär</w:t>
            </w:r>
          </w:p>
        </w:tc>
        <w:tc>
          <w:tcPr>
            <w:tcW w:w="1607" w:type="dxa"/>
            <w:vAlign w:val="center"/>
          </w:tcPr>
          <w:p w14:paraId="1E7F018B" w14:textId="77777777" w:rsidR="00703985" w:rsidRPr="00573EEC" w:rsidRDefault="00703985" w:rsidP="00EF7DEA">
            <w:pPr>
              <w:jc w:val="center"/>
              <w:rPr>
                <w:sz w:val="20"/>
                <w:szCs w:val="20"/>
              </w:rPr>
            </w:pPr>
            <w:r w:rsidRPr="00573EEC">
              <w:rPr>
                <w:sz w:val="20"/>
                <w:szCs w:val="20"/>
              </w:rPr>
              <w:t>Olulisemad näitajad</w:t>
            </w:r>
          </w:p>
        </w:tc>
      </w:tr>
      <w:tr w:rsidR="00703985" w:rsidRPr="00573EEC" w14:paraId="5DAFE06D" w14:textId="77777777">
        <w:trPr>
          <w:trHeight w:val="255"/>
        </w:trPr>
        <w:tc>
          <w:tcPr>
            <w:tcW w:w="724" w:type="dxa"/>
            <w:shd w:val="clear" w:color="auto" w:fill="auto"/>
            <w:noWrap/>
            <w:vAlign w:val="bottom"/>
          </w:tcPr>
          <w:p w14:paraId="680F5166" w14:textId="77777777" w:rsidR="00703985" w:rsidRPr="000B2063" w:rsidRDefault="00703985" w:rsidP="00EF7DEA">
            <w:pPr>
              <w:jc w:val="center"/>
              <w:rPr>
                <w:sz w:val="20"/>
                <w:szCs w:val="20"/>
              </w:rPr>
            </w:pPr>
            <w:r w:rsidRPr="000B2063">
              <w:rPr>
                <w:sz w:val="20"/>
                <w:szCs w:val="20"/>
              </w:rPr>
              <w:t>1</w:t>
            </w:r>
          </w:p>
        </w:tc>
        <w:tc>
          <w:tcPr>
            <w:tcW w:w="1956" w:type="dxa"/>
            <w:shd w:val="clear" w:color="auto" w:fill="auto"/>
            <w:noWrap/>
            <w:vAlign w:val="bottom"/>
          </w:tcPr>
          <w:p w14:paraId="2EB2A254" w14:textId="0CF22569" w:rsidR="00703985" w:rsidRPr="000B2063" w:rsidRDefault="005B007D" w:rsidP="009531E3">
            <w:pPr>
              <w:rPr>
                <w:sz w:val="20"/>
                <w:szCs w:val="20"/>
              </w:rPr>
            </w:pPr>
            <w:r w:rsidRPr="000B2063">
              <w:rPr>
                <w:sz w:val="20"/>
                <w:szCs w:val="20"/>
              </w:rPr>
              <w:t>L</w:t>
            </w:r>
            <w:r w:rsidR="00703985" w:rsidRPr="000B2063">
              <w:rPr>
                <w:sz w:val="20"/>
                <w:szCs w:val="20"/>
              </w:rPr>
              <w:t>iiv</w:t>
            </w:r>
            <w:r w:rsidRPr="000B2063">
              <w:rPr>
                <w:sz w:val="20"/>
                <w:szCs w:val="20"/>
              </w:rPr>
              <w:t>/kruus</w:t>
            </w:r>
            <w:r w:rsidR="00EF7DEA" w:rsidRPr="000B2063">
              <w:rPr>
                <w:sz w:val="20"/>
                <w:szCs w:val="20"/>
              </w:rPr>
              <w:t xml:space="preserve"> </w:t>
            </w:r>
          </w:p>
        </w:tc>
        <w:tc>
          <w:tcPr>
            <w:tcW w:w="1463" w:type="dxa"/>
            <w:shd w:val="clear" w:color="auto" w:fill="auto"/>
            <w:noWrap/>
            <w:vAlign w:val="bottom"/>
          </w:tcPr>
          <w:p w14:paraId="160A360D" w14:textId="77777777" w:rsidR="00703985" w:rsidRPr="000B2063" w:rsidRDefault="00703985" w:rsidP="00EF7DEA">
            <w:pPr>
              <w:jc w:val="center"/>
              <w:rPr>
                <w:sz w:val="20"/>
                <w:szCs w:val="20"/>
              </w:rPr>
            </w:pPr>
            <w:r w:rsidRPr="000B2063">
              <w:rPr>
                <w:sz w:val="20"/>
                <w:szCs w:val="20"/>
              </w:rPr>
              <w:t>Eesti</w:t>
            </w:r>
          </w:p>
        </w:tc>
        <w:tc>
          <w:tcPr>
            <w:tcW w:w="1463" w:type="dxa"/>
            <w:shd w:val="clear" w:color="auto" w:fill="auto"/>
            <w:noWrap/>
            <w:vAlign w:val="bottom"/>
          </w:tcPr>
          <w:p w14:paraId="20C859C8" w14:textId="77777777" w:rsidR="00703985" w:rsidRPr="000B2063" w:rsidRDefault="00703985" w:rsidP="00EF7DEA">
            <w:pPr>
              <w:jc w:val="center"/>
              <w:rPr>
                <w:sz w:val="20"/>
                <w:szCs w:val="20"/>
              </w:rPr>
            </w:pPr>
            <w:r w:rsidRPr="000B2063">
              <w:rPr>
                <w:sz w:val="20"/>
                <w:szCs w:val="20"/>
              </w:rPr>
              <w:t>Eesti</w:t>
            </w:r>
          </w:p>
        </w:tc>
        <w:tc>
          <w:tcPr>
            <w:tcW w:w="1607" w:type="dxa"/>
          </w:tcPr>
          <w:p w14:paraId="412904F4" w14:textId="478E7651" w:rsidR="00703985" w:rsidRPr="000B2063" w:rsidRDefault="000B2063" w:rsidP="00EF7DEA">
            <w:pPr>
              <w:jc w:val="center"/>
              <w:rPr>
                <w:sz w:val="20"/>
                <w:szCs w:val="20"/>
              </w:rPr>
            </w:pPr>
            <w:r w:rsidRPr="000B2063">
              <w:rPr>
                <w:sz w:val="20"/>
                <w:szCs w:val="20"/>
              </w:rPr>
              <w:t>Ca 3200m3</w:t>
            </w:r>
          </w:p>
        </w:tc>
      </w:tr>
      <w:tr w:rsidR="00703985" w:rsidRPr="00573EEC" w14:paraId="50C63646" w14:textId="77777777">
        <w:trPr>
          <w:trHeight w:val="255"/>
        </w:trPr>
        <w:tc>
          <w:tcPr>
            <w:tcW w:w="724" w:type="dxa"/>
            <w:shd w:val="clear" w:color="auto" w:fill="auto"/>
            <w:noWrap/>
            <w:vAlign w:val="bottom"/>
          </w:tcPr>
          <w:p w14:paraId="3F41A2FE" w14:textId="77777777" w:rsidR="00703985" w:rsidRPr="000B2063" w:rsidRDefault="00A61406" w:rsidP="00EF7DEA">
            <w:pPr>
              <w:jc w:val="center"/>
              <w:rPr>
                <w:sz w:val="20"/>
                <w:szCs w:val="20"/>
              </w:rPr>
            </w:pPr>
            <w:r w:rsidRPr="000B2063">
              <w:rPr>
                <w:sz w:val="20"/>
                <w:szCs w:val="20"/>
              </w:rPr>
              <w:t>2</w:t>
            </w:r>
          </w:p>
        </w:tc>
        <w:tc>
          <w:tcPr>
            <w:tcW w:w="1956" w:type="dxa"/>
            <w:shd w:val="clear" w:color="auto" w:fill="auto"/>
            <w:noWrap/>
            <w:vAlign w:val="bottom"/>
          </w:tcPr>
          <w:p w14:paraId="5416CB9B" w14:textId="77777777" w:rsidR="00703985" w:rsidRPr="000B2063" w:rsidRDefault="00D538E0" w:rsidP="009531E3">
            <w:pPr>
              <w:rPr>
                <w:sz w:val="20"/>
                <w:szCs w:val="20"/>
              </w:rPr>
            </w:pPr>
            <w:r w:rsidRPr="000B2063">
              <w:rPr>
                <w:sz w:val="20"/>
                <w:szCs w:val="20"/>
              </w:rPr>
              <w:t>K</w:t>
            </w:r>
            <w:r w:rsidR="00703985" w:rsidRPr="000B2063">
              <w:rPr>
                <w:sz w:val="20"/>
                <w:szCs w:val="20"/>
              </w:rPr>
              <w:t>illustik</w:t>
            </w:r>
          </w:p>
        </w:tc>
        <w:tc>
          <w:tcPr>
            <w:tcW w:w="1463" w:type="dxa"/>
            <w:shd w:val="clear" w:color="auto" w:fill="auto"/>
            <w:noWrap/>
            <w:vAlign w:val="bottom"/>
          </w:tcPr>
          <w:p w14:paraId="098DD147" w14:textId="77777777" w:rsidR="00703985" w:rsidRPr="000B2063" w:rsidRDefault="00703985" w:rsidP="00EF7DEA">
            <w:pPr>
              <w:jc w:val="center"/>
              <w:rPr>
                <w:sz w:val="20"/>
                <w:szCs w:val="20"/>
              </w:rPr>
            </w:pPr>
            <w:r w:rsidRPr="000B2063">
              <w:rPr>
                <w:sz w:val="20"/>
                <w:szCs w:val="20"/>
              </w:rPr>
              <w:t>Eesti</w:t>
            </w:r>
          </w:p>
        </w:tc>
        <w:tc>
          <w:tcPr>
            <w:tcW w:w="1463" w:type="dxa"/>
            <w:shd w:val="clear" w:color="auto" w:fill="auto"/>
            <w:noWrap/>
            <w:vAlign w:val="bottom"/>
          </w:tcPr>
          <w:p w14:paraId="20A24DB6" w14:textId="77777777" w:rsidR="00703985" w:rsidRPr="000B2063" w:rsidRDefault="00703985" w:rsidP="00EF7DEA">
            <w:pPr>
              <w:jc w:val="center"/>
              <w:rPr>
                <w:sz w:val="20"/>
                <w:szCs w:val="20"/>
              </w:rPr>
            </w:pPr>
            <w:r w:rsidRPr="000B2063">
              <w:rPr>
                <w:sz w:val="20"/>
                <w:szCs w:val="20"/>
              </w:rPr>
              <w:t>Eesti</w:t>
            </w:r>
          </w:p>
        </w:tc>
        <w:tc>
          <w:tcPr>
            <w:tcW w:w="1607" w:type="dxa"/>
          </w:tcPr>
          <w:p w14:paraId="0D8C0C72" w14:textId="2A9D18E3" w:rsidR="00703985" w:rsidRPr="000B2063" w:rsidRDefault="000B2063" w:rsidP="00EF7DEA">
            <w:pPr>
              <w:jc w:val="center"/>
              <w:rPr>
                <w:sz w:val="20"/>
                <w:szCs w:val="20"/>
              </w:rPr>
            </w:pPr>
            <w:r w:rsidRPr="000B2063">
              <w:rPr>
                <w:sz w:val="20"/>
                <w:szCs w:val="20"/>
              </w:rPr>
              <w:t>Ca 580m3</w:t>
            </w:r>
          </w:p>
        </w:tc>
      </w:tr>
      <w:tr w:rsidR="00703985" w:rsidRPr="00573EEC" w14:paraId="72680658" w14:textId="77777777">
        <w:trPr>
          <w:trHeight w:val="255"/>
        </w:trPr>
        <w:tc>
          <w:tcPr>
            <w:tcW w:w="724" w:type="dxa"/>
            <w:shd w:val="clear" w:color="auto" w:fill="auto"/>
            <w:noWrap/>
            <w:vAlign w:val="bottom"/>
          </w:tcPr>
          <w:p w14:paraId="5F1CF27F" w14:textId="77777777" w:rsidR="00703985" w:rsidRPr="000B2063" w:rsidRDefault="00A61406" w:rsidP="00EF7DEA">
            <w:pPr>
              <w:jc w:val="center"/>
              <w:rPr>
                <w:sz w:val="20"/>
                <w:szCs w:val="20"/>
              </w:rPr>
            </w:pPr>
            <w:r w:rsidRPr="000B2063">
              <w:rPr>
                <w:sz w:val="20"/>
                <w:szCs w:val="20"/>
              </w:rPr>
              <w:t>3</w:t>
            </w:r>
          </w:p>
        </w:tc>
        <w:tc>
          <w:tcPr>
            <w:tcW w:w="1956" w:type="dxa"/>
            <w:shd w:val="clear" w:color="auto" w:fill="auto"/>
            <w:noWrap/>
            <w:vAlign w:val="bottom"/>
          </w:tcPr>
          <w:p w14:paraId="748FCE85" w14:textId="33250002" w:rsidR="00703985" w:rsidRPr="000B2063" w:rsidRDefault="00703985" w:rsidP="009531E3">
            <w:pPr>
              <w:rPr>
                <w:sz w:val="20"/>
                <w:szCs w:val="20"/>
              </w:rPr>
            </w:pPr>
          </w:p>
        </w:tc>
        <w:tc>
          <w:tcPr>
            <w:tcW w:w="1463" w:type="dxa"/>
            <w:shd w:val="clear" w:color="auto" w:fill="auto"/>
            <w:noWrap/>
          </w:tcPr>
          <w:p w14:paraId="4BF2C318" w14:textId="5C5531F1" w:rsidR="00703985" w:rsidRPr="000B2063" w:rsidRDefault="00703985" w:rsidP="00EF7DEA">
            <w:pPr>
              <w:jc w:val="center"/>
            </w:pPr>
          </w:p>
        </w:tc>
        <w:tc>
          <w:tcPr>
            <w:tcW w:w="1463" w:type="dxa"/>
            <w:shd w:val="clear" w:color="auto" w:fill="auto"/>
            <w:noWrap/>
          </w:tcPr>
          <w:p w14:paraId="3B335672" w14:textId="2D7E2B70" w:rsidR="00703985" w:rsidRPr="000B2063" w:rsidRDefault="00703985" w:rsidP="00EF7DEA">
            <w:pPr>
              <w:jc w:val="center"/>
            </w:pPr>
          </w:p>
        </w:tc>
        <w:tc>
          <w:tcPr>
            <w:tcW w:w="1607" w:type="dxa"/>
          </w:tcPr>
          <w:p w14:paraId="3B882E61" w14:textId="77777777" w:rsidR="00703985" w:rsidRPr="000B2063" w:rsidRDefault="00703985" w:rsidP="00EF7DEA">
            <w:pPr>
              <w:jc w:val="center"/>
              <w:rPr>
                <w:sz w:val="20"/>
                <w:szCs w:val="20"/>
              </w:rPr>
            </w:pPr>
          </w:p>
        </w:tc>
      </w:tr>
      <w:tr w:rsidR="00703985" w:rsidRPr="00573EEC" w14:paraId="0E0AE885" w14:textId="77777777">
        <w:trPr>
          <w:trHeight w:val="255"/>
        </w:trPr>
        <w:tc>
          <w:tcPr>
            <w:tcW w:w="724" w:type="dxa"/>
            <w:shd w:val="clear" w:color="auto" w:fill="auto"/>
            <w:noWrap/>
            <w:vAlign w:val="bottom"/>
          </w:tcPr>
          <w:p w14:paraId="1BC84645" w14:textId="77777777" w:rsidR="00703985" w:rsidRPr="000B2063" w:rsidRDefault="00A61406" w:rsidP="00EF7DEA">
            <w:pPr>
              <w:jc w:val="center"/>
              <w:rPr>
                <w:sz w:val="20"/>
                <w:szCs w:val="20"/>
              </w:rPr>
            </w:pPr>
            <w:r w:rsidRPr="000B2063">
              <w:rPr>
                <w:sz w:val="20"/>
                <w:szCs w:val="20"/>
              </w:rPr>
              <w:t>4</w:t>
            </w:r>
          </w:p>
        </w:tc>
        <w:tc>
          <w:tcPr>
            <w:tcW w:w="1956" w:type="dxa"/>
            <w:shd w:val="clear" w:color="auto" w:fill="auto"/>
            <w:noWrap/>
            <w:vAlign w:val="bottom"/>
          </w:tcPr>
          <w:p w14:paraId="6D3C98E9" w14:textId="674CD10F" w:rsidR="00703985" w:rsidRPr="000B2063" w:rsidRDefault="00703985" w:rsidP="005B007D">
            <w:pPr>
              <w:rPr>
                <w:sz w:val="20"/>
                <w:szCs w:val="20"/>
              </w:rPr>
            </w:pPr>
          </w:p>
        </w:tc>
        <w:tc>
          <w:tcPr>
            <w:tcW w:w="1463" w:type="dxa"/>
            <w:shd w:val="clear" w:color="auto" w:fill="auto"/>
            <w:noWrap/>
          </w:tcPr>
          <w:p w14:paraId="48C3064D" w14:textId="33A8A19D" w:rsidR="00703985" w:rsidRPr="000B2063" w:rsidRDefault="00703985" w:rsidP="00EF7DEA">
            <w:pPr>
              <w:jc w:val="center"/>
            </w:pPr>
          </w:p>
        </w:tc>
        <w:tc>
          <w:tcPr>
            <w:tcW w:w="1463" w:type="dxa"/>
            <w:shd w:val="clear" w:color="auto" w:fill="auto"/>
            <w:noWrap/>
          </w:tcPr>
          <w:p w14:paraId="7CD581EC" w14:textId="4B69C49D" w:rsidR="00703985" w:rsidRPr="000B2063" w:rsidRDefault="00703985" w:rsidP="00EF7DEA">
            <w:pPr>
              <w:jc w:val="center"/>
            </w:pPr>
          </w:p>
        </w:tc>
        <w:tc>
          <w:tcPr>
            <w:tcW w:w="1607" w:type="dxa"/>
          </w:tcPr>
          <w:p w14:paraId="25E645A7" w14:textId="77777777" w:rsidR="00703985" w:rsidRPr="000B2063" w:rsidRDefault="00703985" w:rsidP="00EF7DEA">
            <w:pPr>
              <w:jc w:val="center"/>
              <w:rPr>
                <w:sz w:val="20"/>
                <w:szCs w:val="20"/>
              </w:rPr>
            </w:pPr>
          </w:p>
        </w:tc>
      </w:tr>
      <w:tr w:rsidR="007D6979" w:rsidRPr="00573EEC" w14:paraId="50F7254C" w14:textId="77777777" w:rsidTr="00203B83">
        <w:trPr>
          <w:trHeight w:val="255"/>
        </w:trPr>
        <w:tc>
          <w:tcPr>
            <w:tcW w:w="724" w:type="dxa"/>
            <w:shd w:val="clear" w:color="auto" w:fill="auto"/>
            <w:noWrap/>
            <w:vAlign w:val="bottom"/>
          </w:tcPr>
          <w:p w14:paraId="51E4A4CA" w14:textId="65893C96" w:rsidR="007D6979" w:rsidRPr="000B2063" w:rsidRDefault="007D6979" w:rsidP="00203B83">
            <w:pPr>
              <w:jc w:val="center"/>
              <w:rPr>
                <w:sz w:val="20"/>
                <w:szCs w:val="20"/>
              </w:rPr>
            </w:pPr>
            <w:r w:rsidRPr="000B2063">
              <w:rPr>
                <w:sz w:val="20"/>
                <w:szCs w:val="20"/>
              </w:rPr>
              <w:t>6</w:t>
            </w:r>
          </w:p>
        </w:tc>
        <w:tc>
          <w:tcPr>
            <w:tcW w:w="1956" w:type="dxa"/>
            <w:shd w:val="clear" w:color="auto" w:fill="auto"/>
            <w:noWrap/>
            <w:vAlign w:val="bottom"/>
          </w:tcPr>
          <w:p w14:paraId="4B92ADC0" w14:textId="260E0BD7" w:rsidR="007D6979" w:rsidRPr="000B2063" w:rsidRDefault="00AA346E" w:rsidP="00203B83">
            <w:pPr>
              <w:rPr>
                <w:sz w:val="20"/>
                <w:szCs w:val="20"/>
              </w:rPr>
            </w:pPr>
            <w:r w:rsidRPr="000B2063">
              <w:rPr>
                <w:sz w:val="20"/>
                <w:szCs w:val="20"/>
              </w:rPr>
              <w:t>AC1</w:t>
            </w:r>
            <w:r w:rsidR="006C4C57" w:rsidRPr="000B2063">
              <w:rPr>
                <w:sz w:val="20"/>
                <w:szCs w:val="20"/>
              </w:rPr>
              <w:t>6</w:t>
            </w:r>
            <w:r w:rsidR="007D6979" w:rsidRPr="000B2063">
              <w:rPr>
                <w:sz w:val="20"/>
                <w:szCs w:val="20"/>
              </w:rPr>
              <w:t xml:space="preserve"> surf</w:t>
            </w:r>
          </w:p>
        </w:tc>
        <w:tc>
          <w:tcPr>
            <w:tcW w:w="1463" w:type="dxa"/>
            <w:shd w:val="clear" w:color="auto" w:fill="auto"/>
            <w:noWrap/>
          </w:tcPr>
          <w:p w14:paraId="55208CD2" w14:textId="77777777" w:rsidR="007D6979" w:rsidRPr="000B2063" w:rsidRDefault="007D6979" w:rsidP="00203B83">
            <w:pPr>
              <w:jc w:val="center"/>
            </w:pPr>
            <w:r w:rsidRPr="000B2063">
              <w:rPr>
                <w:sz w:val="20"/>
                <w:szCs w:val="20"/>
              </w:rPr>
              <w:t>Eesti</w:t>
            </w:r>
          </w:p>
        </w:tc>
        <w:tc>
          <w:tcPr>
            <w:tcW w:w="1463" w:type="dxa"/>
            <w:shd w:val="clear" w:color="auto" w:fill="auto"/>
            <w:noWrap/>
          </w:tcPr>
          <w:p w14:paraId="5CC7279C" w14:textId="77777777" w:rsidR="007D6979" w:rsidRPr="000B2063" w:rsidRDefault="007D6979" w:rsidP="00203B83">
            <w:pPr>
              <w:jc w:val="center"/>
            </w:pPr>
            <w:r w:rsidRPr="000B2063">
              <w:rPr>
                <w:sz w:val="20"/>
                <w:szCs w:val="20"/>
              </w:rPr>
              <w:t>Eesti</w:t>
            </w:r>
          </w:p>
        </w:tc>
        <w:tc>
          <w:tcPr>
            <w:tcW w:w="1607" w:type="dxa"/>
          </w:tcPr>
          <w:p w14:paraId="5F4764E9" w14:textId="38957278" w:rsidR="007D6979" w:rsidRPr="000B2063" w:rsidRDefault="000B2063" w:rsidP="00203B83">
            <w:pPr>
              <w:jc w:val="center"/>
              <w:rPr>
                <w:sz w:val="20"/>
                <w:szCs w:val="20"/>
              </w:rPr>
            </w:pPr>
            <w:r w:rsidRPr="000B2063">
              <w:rPr>
                <w:sz w:val="20"/>
                <w:szCs w:val="20"/>
              </w:rPr>
              <w:t>2136m2</w:t>
            </w:r>
          </w:p>
        </w:tc>
      </w:tr>
      <w:tr w:rsidR="00EF7DEA" w:rsidRPr="00573EEC" w14:paraId="478A281B" w14:textId="77777777">
        <w:trPr>
          <w:trHeight w:val="255"/>
        </w:trPr>
        <w:tc>
          <w:tcPr>
            <w:tcW w:w="724" w:type="dxa"/>
            <w:shd w:val="clear" w:color="auto" w:fill="auto"/>
            <w:noWrap/>
            <w:vAlign w:val="bottom"/>
          </w:tcPr>
          <w:p w14:paraId="45040C4C" w14:textId="07ABFDEE" w:rsidR="00EF7DEA" w:rsidRPr="000B2063" w:rsidRDefault="007D6979" w:rsidP="00EF7DEA">
            <w:pPr>
              <w:jc w:val="center"/>
              <w:rPr>
                <w:sz w:val="20"/>
                <w:szCs w:val="20"/>
              </w:rPr>
            </w:pPr>
            <w:r w:rsidRPr="000B2063">
              <w:rPr>
                <w:sz w:val="20"/>
                <w:szCs w:val="20"/>
              </w:rPr>
              <w:t>7</w:t>
            </w:r>
          </w:p>
        </w:tc>
        <w:tc>
          <w:tcPr>
            <w:tcW w:w="1956" w:type="dxa"/>
            <w:shd w:val="clear" w:color="auto" w:fill="auto"/>
            <w:noWrap/>
            <w:vAlign w:val="bottom"/>
          </w:tcPr>
          <w:p w14:paraId="47589F71" w14:textId="77777777" w:rsidR="00EF7DEA" w:rsidRPr="000B2063" w:rsidRDefault="00EF7DEA" w:rsidP="00EF7DEA">
            <w:pPr>
              <w:rPr>
                <w:sz w:val="20"/>
                <w:szCs w:val="20"/>
              </w:rPr>
            </w:pPr>
            <w:r w:rsidRPr="000B2063">
              <w:rPr>
                <w:sz w:val="20"/>
                <w:szCs w:val="20"/>
              </w:rPr>
              <w:t>AC8 surf</w:t>
            </w:r>
          </w:p>
        </w:tc>
        <w:tc>
          <w:tcPr>
            <w:tcW w:w="1463" w:type="dxa"/>
            <w:shd w:val="clear" w:color="auto" w:fill="auto"/>
            <w:noWrap/>
          </w:tcPr>
          <w:p w14:paraId="2DE9981B" w14:textId="77777777" w:rsidR="00EF7DEA" w:rsidRPr="000B2063" w:rsidRDefault="00EF7DEA" w:rsidP="00EF7DEA">
            <w:pPr>
              <w:jc w:val="center"/>
            </w:pPr>
            <w:r w:rsidRPr="000B2063">
              <w:rPr>
                <w:sz w:val="20"/>
                <w:szCs w:val="20"/>
              </w:rPr>
              <w:t>Eesti</w:t>
            </w:r>
          </w:p>
        </w:tc>
        <w:tc>
          <w:tcPr>
            <w:tcW w:w="1463" w:type="dxa"/>
            <w:shd w:val="clear" w:color="auto" w:fill="auto"/>
            <w:noWrap/>
          </w:tcPr>
          <w:p w14:paraId="757D066B" w14:textId="77777777" w:rsidR="00EF7DEA" w:rsidRPr="000B2063" w:rsidRDefault="00EF7DEA" w:rsidP="00EF7DEA">
            <w:pPr>
              <w:jc w:val="center"/>
            </w:pPr>
            <w:r w:rsidRPr="000B2063">
              <w:rPr>
                <w:sz w:val="20"/>
                <w:szCs w:val="20"/>
              </w:rPr>
              <w:t>Eesti</w:t>
            </w:r>
          </w:p>
        </w:tc>
        <w:tc>
          <w:tcPr>
            <w:tcW w:w="1607" w:type="dxa"/>
          </w:tcPr>
          <w:p w14:paraId="586C2311" w14:textId="72EB2A32" w:rsidR="00EF7DEA" w:rsidRPr="000B2063" w:rsidRDefault="000B2063" w:rsidP="00EF7DEA">
            <w:pPr>
              <w:jc w:val="center"/>
              <w:rPr>
                <w:sz w:val="20"/>
                <w:szCs w:val="20"/>
              </w:rPr>
            </w:pPr>
            <w:r w:rsidRPr="000B2063">
              <w:rPr>
                <w:sz w:val="20"/>
                <w:szCs w:val="20"/>
              </w:rPr>
              <w:t>98m2</w:t>
            </w:r>
          </w:p>
        </w:tc>
      </w:tr>
    </w:tbl>
    <w:p w14:paraId="736280D4" w14:textId="77777777" w:rsidR="00BB6A5B" w:rsidRPr="00573EEC" w:rsidRDefault="00BB6A5B" w:rsidP="00BB6A5B">
      <w:pPr>
        <w:autoSpaceDE w:val="0"/>
        <w:autoSpaceDN w:val="0"/>
        <w:adjustRightInd w:val="0"/>
        <w:rPr>
          <w:sz w:val="20"/>
          <w:szCs w:val="20"/>
        </w:rPr>
      </w:pPr>
    </w:p>
    <w:p w14:paraId="24F54AB1" w14:textId="77777777" w:rsidR="00BB6A5B" w:rsidRPr="00573EEC" w:rsidRDefault="00BB6A5B" w:rsidP="00C95FEA">
      <w:pPr>
        <w:pStyle w:val="Pealkiri1"/>
        <w:rPr>
          <w:b w:val="0"/>
          <w:sz w:val="28"/>
          <w:szCs w:val="28"/>
        </w:rPr>
      </w:pPr>
      <w:bookmarkStart w:id="73" w:name="_Toc416962380"/>
      <w:bookmarkStart w:id="74" w:name="_Toc40377947"/>
      <w:r w:rsidRPr="00573EEC">
        <w:rPr>
          <w:b w:val="0"/>
          <w:sz w:val="28"/>
          <w:szCs w:val="28"/>
        </w:rPr>
        <w:t>5. ALLTÖÖVÕTJAD</w:t>
      </w:r>
      <w:bookmarkEnd w:id="73"/>
      <w:bookmarkEnd w:id="74"/>
    </w:p>
    <w:p w14:paraId="713F1D92" w14:textId="77777777" w:rsidR="00BB6A5B" w:rsidRPr="00573EEC" w:rsidRDefault="00BB6A5B" w:rsidP="00BB6A5B">
      <w:pPr>
        <w:autoSpaceDE w:val="0"/>
        <w:autoSpaceDN w:val="0"/>
        <w:adjustRightInd w:val="0"/>
        <w:rPr>
          <w:sz w:val="20"/>
          <w:szCs w:val="20"/>
        </w:rPr>
      </w:pPr>
    </w:p>
    <w:p w14:paraId="1D5E6FDD" w14:textId="77777777" w:rsidR="00BB6A5B" w:rsidRPr="00573EEC" w:rsidRDefault="00BB6A5B" w:rsidP="00E57538">
      <w:pPr>
        <w:autoSpaceDE w:val="0"/>
        <w:autoSpaceDN w:val="0"/>
        <w:adjustRightInd w:val="0"/>
        <w:rPr>
          <w:sz w:val="20"/>
          <w:szCs w:val="20"/>
        </w:rPr>
      </w:pPr>
      <w:r w:rsidRPr="00573EEC">
        <w:rPr>
          <w:sz w:val="20"/>
          <w:szCs w:val="20"/>
        </w:rPr>
        <w:t xml:space="preserve">Töövõtja esitab </w:t>
      </w:r>
      <w:r w:rsidR="00EA016D" w:rsidRPr="00573EEC">
        <w:rPr>
          <w:sz w:val="20"/>
          <w:szCs w:val="20"/>
        </w:rPr>
        <w:t xml:space="preserve">kõik </w:t>
      </w:r>
      <w:r w:rsidRPr="00573EEC">
        <w:rPr>
          <w:sz w:val="20"/>
          <w:szCs w:val="20"/>
        </w:rPr>
        <w:t xml:space="preserve">alltöövõtjad </w:t>
      </w:r>
      <w:r w:rsidR="0087719D" w:rsidRPr="00573EEC">
        <w:rPr>
          <w:sz w:val="20"/>
          <w:szCs w:val="20"/>
        </w:rPr>
        <w:t xml:space="preserve">Tellijale </w:t>
      </w:r>
      <w:r w:rsidR="00EA016D" w:rsidRPr="00573EEC">
        <w:rPr>
          <w:sz w:val="20"/>
          <w:szCs w:val="20"/>
        </w:rPr>
        <w:t xml:space="preserve">kooskõlastamiseks </w:t>
      </w:r>
      <w:r w:rsidR="0087719D" w:rsidRPr="00573EEC">
        <w:rPr>
          <w:sz w:val="20"/>
          <w:szCs w:val="20"/>
        </w:rPr>
        <w:t>ja J</w:t>
      </w:r>
      <w:r w:rsidRPr="00573EEC">
        <w:rPr>
          <w:sz w:val="20"/>
          <w:szCs w:val="20"/>
        </w:rPr>
        <w:t xml:space="preserve">ärelevalvele </w:t>
      </w:r>
      <w:r w:rsidR="00EA016D" w:rsidRPr="00573EEC">
        <w:rPr>
          <w:sz w:val="20"/>
          <w:szCs w:val="20"/>
        </w:rPr>
        <w:t>teadmiseks.</w:t>
      </w:r>
      <w:r w:rsidRPr="00573EEC">
        <w:rPr>
          <w:sz w:val="20"/>
          <w:szCs w:val="20"/>
        </w:rPr>
        <w:t xml:space="preserve"> </w:t>
      </w:r>
      <w:r w:rsidR="00EA016D" w:rsidRPr="00573EEC">
        <w:rPr>
          <w:sz w:val="20"/>
          <w:szCs w:val="20"/>
        </w:rPr>
        <w:t>Tellija</w:t>
      </w:r>
      <w:r w:rsidRPr="00573EEC">
        <w:rPr>
          <w:sz w:val="20"/>
          <w:szCs w:val="20"/>
        </w:rPr>
        <w:t xml:space="preserve"> poolt kooskõlastatud alltöövõtjad kantakse jooksvalt</w:t>
      </w:r>
      <w:r w:rsidR="00E57538" w:rsidRPr="00573EEC">
        <w:rPr>
          <w:sz w:val="20"/>
          <w:szCs w:val="20"/>
        </w:rPr>
        <w:t xml:space="preserve"> alltöövõtjate registrisse</w:t>
      </w:r>
      <w:r w:rsidRPr="00573EEC">
        <w:rPr>
          <w:sz w:val="20"/>
          <w:szCs w:val="20"/>
        </w:rPr>
        <w:t xml:space="preserve"> </w:t>
      </w:r>
      <w:r w:rsidR="00E57538" w:rsidRPr="00573EEC">
        <w:rPr>
          <w:sz w:val="20"/>
          <w:szCs w:val="20"/>
        </w:rPr>
        <w:t>järgneva</w:t>
      </w:r>
      <w:r w:rsidRPr="00573EEC">
        <w:rPr>
          <w:sz w:val="20"/>
          <w:szCs w:val="20"/>
        </w:rPr>
        <w:t xml:space="preserve"> tabeli</w:t>
      </w:r>
      <w:r w:rsidR="00E57538" w:rsidRPr="00573EEC">
        <w:rPr>
          <w:sz w:val="20"/>
          <w:szCs w:val="20"/>
        </w:rPr>
        <w:t xml:space="preserve"> kujul</w:t>
      </w:r>
      <w:r w:rsidRPr="00573EEC">
        <w:rPr>
          <w:sz w:val="20"/>
          <w:szCs w:val="20"/>
        </w:rPr>
        <w:t xml:space="preserve">. </w:t>
      </w:r>
      <w:r w:rsidR="00E57538" w:rsidRPr="00573EEC">
        <w:rPr>
          <w:sz w:val="20"/>
          <w:szCs w:val="20"/>
        </w:rPr>
        <w:t>A</w:t>
      </w:r>
      <w:r w:rsidRPr="00573EEC">
        <w:rPr>
          <w:sz w:val="20"/>
          <w:szCs w:val="20"/>
        </w:rPr>
        <w:t>lltöövõtjate regist</w:t>
      </w:r>
      <w:r w:rsidR="00E57538" w:rsidRPr="00573EEC">
        <w:rPr>
          <w:sz w:val="20"/>
          <w:szCs w:val="20"/>
        </w:rPr>
        <w:t>er</w:t>
      </w:r>
      <w:r w:rsidRPr="00573EEC">
        <w:rPr>
          <w:sz w:val="20"/>
          <w:szCs w:val="20"/>
        </w:rPr>
        <w:t xml:space="preserve"> on kättesaadav objekti kontoris</w:t>
      </w:r>
      <w:r w:rsidR="00EA016D" w:rsidRPr="00573EEC">
        <w:rPr>
          <w:sz w:val="20"/>
          <w:szCs w:val="20"/>
        </w:rPr>
        <w:t xml:space="preserve"> ja/või objekti pilveserveris.</w:t>
      </w:r>
    </w:p>
    <w:p w14:paraId="624E8318" w14:textId="77777777" w:rsidR="00BB6A5B" w:rsidRPr="00573EEC" w:rsidRDefault="00BB6A5B" w:rsidP="00BB6A5B">
      <w:pPr>
        <w:autoSpaceDE w:val="0"/>
        <w:autoSpaceDN w:val="0"/>
        <w:adjustRightInd w:val="0"/>
        <w:rPr>
          <w:sz w:val="20"/>
          <w:szCs w:val="20"/>
        </w:rPr>
      </w:pPr>
    </w:p>
    <w:p w14:paraId="790811CC" w14:textId="77777777" w:rsidR="00BB6A5B" w:rsidRPr="000B2063" w:rsidRDefault="00BB6A5B" w:rsidP="00BB6A5B">
      <w:pPr>
        <w:autoSpaceDE w:val="0"/>
        <w:autoSpaceDN w:val="0"/>
        <w:adjustRightInd w:val="0"/>
        <w:rPr>
          <w:b/>
          <w:bCs/>
          <w:sz w:val="20"/>
          <w:szCs w:val="20"/>
        </w:rPr>
      </w:pPr>
      <w:r w:rsidRPr="000B2063">
        <w:rPr>
          <w:b/>
          <w:bCs/>
          <w:sz w:val="20"/>
          <w:szCs w:val="20"/>
        </w:rPr>
        <w:t>Tabel 5 Alltöövõtjad</w:t>
      </w:r>
    </w:p>
    <w:tbl>
      <w:tblPr>
        <w:tblW w:w="7497" w:type="dxa"/>
        <w:tblInd w:w="55" w:type="dxa"/>
        <w:tblCellMar>
          <w:left w:w="70" w:type="dxa"/>
          <w:right w:w="70" w:type="dxa"/>
        </w:tblCellMar>
        <w:tblLook w:val="04A0" w:firstRow="1" w:lastRow="0" w:firstColumn="1" w:lastColumn="0" w:noHBand="0" w:noVBand="1"/>
      </w:tblPr>
      <w:tblGrid>
        <w:gridCol w:w="1540"/>
        <w:gridCol w:w="1174"/>
        <w:gridCol w:w="960"/>
        <w:gridCol w:w="1082"/>
        <w:gridCol w:w="1107"/>
        <w:gridCol w:w="960"/>
        <w:gridCol w:w="1162"/>
      </w:tblGrid>
      <w:tr w:rsidR="00BB6A5B" w:rsidRPr="000B2063" w14:paraId="73177D52" w14:textId="77777777" w:rsidTr="004C7628">
        <w:trPr>
          <w:trHeight w:val="255"/>
        </w:trPr>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9FB665" w14:textId="77777777" w:rsidR="00BB6A5B" w:rsidRPr="000B2063" w:rsidRDefault="00BB6A5B" w:rsidP="00B256AC">
            <w:pPr>
              <w:jc w:val="center"/>
              <w:rPr>
                <w:sz w:val="20"/>
                <w:szCs w:val="20"/>
              </w:rPr>
            </w:pPr>
            <w:r w:rsidRPr="000B2063">
              <w:rPr>
                <w:sz w:val="20"/>
                <w:szCs w:val="20"/>
              </w:rPr>
              <w:t>Alltöövõtja</w:t>
            </w:r>
          </w:p>
        </w:tc>
        <w:tc>
          <w:tcPr>
            <w:tcW w:w="1174" w:type="dxa"/>
            <w:tcBorders>
              <w:top w:val="single" w:sz="4" w:space="0" w:color="auto"/>
              <w:left w:val="nil"/>
              <w:bottom w:val="single" w:sz="4" w:space="0" w:color="auto"/>
              <w:right w:val="single" w:sz="4" w:space="0" w:color="auto"/>
            </w:tcBorders>
            <w:shd w:val="clear" w:color="auto" w:fill="auto"/>
            <w:noWrap/>
            <w:vAlign w:val="center"/>
          </w:tcPr>
          <w:p w14:paraId="1B252120" w14:textId="77777777" w:rsidR="00BB6A5B" w:rsidRPr="000B2063" w:rsidRDefault="00BB6A5B" w:rsidP="00B256AC">
            <w:pPr>
              <w:jc w:val="center"/>
              <w:rPr>
                <w:sz w:val="20"/>
                <w:szCs w:val="20"/>
              </w:rPr>
            </w:pPr>
            <w:r w:rsidRPr="000B2063">
              <w:rPr>
                <w:sz w:val="20"/>
                <w:szCs w:val="20"/>
              </w:rPr>
              <w:t>Registrikood</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7A7499B2" w14:textId="77777777" w:rsidR="00BB6A5B" w:rsidRPr="000B2063" w:rsidRDefault="00BB6A5B" w:rsidP="00B256AC">
            <w:pPr>
              <w:jc w:val="center"/>
              <w:rPr>
                <w:sz w:val="20"/>
                <w:szCs w:val="20"/>
              </w:rPr>
            </w:pPr>
            <w:r w:rsidRPr="000B2063">
              <w:rPr>
                <w:sz w:val="20"/>
                <w:szCs w:val="20"/>
              </w:rPr>
              <w:t>Esindaja</w:t>
            </w:r>
          </w:p>
        </w:tc>
        <w:tc>
          <w:tcPr>
            <w:tcW w:w="1082" w:type="dxa"/>
            <w:tcBorders>
              <w:top w:val="single" w:sz="4" w:space="0" w:color="auto"/>
              <w:left w:val="nil"/>
              <w:bottom w:val="single" w:sz="4" w:space="0" w:color="auto"/>
              <w:right w:val="single" w:sz="4" w:space="0" w:color="auto"/>
            </w:tcBorders>
            <w:shd w:val="clear" w:color="auto" w:fill="auto"/>
            <w:noWrap/>
            <w:vAlign w:val="center"/>
          </w:tcPr>
          <w:p w14:paraId="66393008" w14:textId="77777777" w:rsidR="00BB6A5B" w:rsidRPr="000B2063" w:rsidRDefault="00BB6A5B" w:rsidP="00B256AC">
            <w:pPr>
              <w:jc w:val="center"/>
              <w:rPr>
                <w:sz w:val="20"/>
                <w:szCs w:val="20"/>
              </w:rPr>
            </w:pPr>
            <w:r w:rsidRPr="000B2063">
              <w:rPr>
                <w:sz w:val="20"/>
                <w:szCs w:val="20"/>
              </w:rPr>
              <w:t>Esindaja kontakt</w:t>
            </w:r>
            <w:r w:rsidR="00B256AC" w:rsidRPr="000B2063">
              <w:rPr>
                <w:sz w:val="20"/>
                <w:szCs w:val="20"/>
              </w:rPr>
              <w:t xml:space="preserve"> </w:t>
            </w:r>
            <w:r w:rsidRPr="000B2063">
              <w:rPr>
                <w:sz w:val="20"/>
                <w:szCs w:val="20"/>
              </w:rPr>
              <w:t>tel.</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AF4922D" w14:textId="77777777" w:rsidR="00BB6A5B" w:rsidRPr="000B2063" w:rsidRDefault="00BB6A5B" w:rsidP="00B256AC">
            <w:pPr>
              <w:jc w:val="center"/>
              <w:rPr>
                <w:sz w:val="20"/>
                <w:szCs w:val="20"/>
              </w:rPr>
            </w:pPr>
            <w:r w:rsidRPr="000B2063">
              <w:rPr>
                <w:sz w:val="20"/>
                <w:szCs w:val="20"/>
              </w:rPr>
              <w:t>Teostatavad tööd</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53989812" w14:textId="77777777" w:rsidR="00BB6A5B" w:rsidRPr="000B2063" w:rsidRDefault="00BB6A5B" w:rsidP="00B256AC">
            <w:pPr>
              <w:jc w:val="center"/>
              <w:rPr>
                <w:sz w:val="20"/>
                <w:szCs w:val="20"/>
              </w:rPr>
            </w:pPr>
            <w:r w:rsidRPr="000B2063">
              <w:rPr>
                <w:sz w:val="20"/>
                <w:szCs w:val="20"/>
              </w:rPr>
              <w:t>Tööde maht</w:t>
            </w:r>
          </w:p>
        </w:tc>
        <w:tc>
          <w:tcPr>
            <w:tcW w:w="1162" w:type="dxa"/>
            <w:tcBorders>
              <w:top w:val="single" w:sz="4" w:space="0" w:color="auto"/>
              <w:left w:val="nil"/>
              <w:bottom w:val="single" w:sz="4" w:space="0" w:color="auto"/>
              <w:right w:val="single" w:sz="4" w:space="0" w:color="auto"/>
            </w:tcBorders>
            <w:shd w:val="clear" w:color="auto" w:fill="auto"/>
            <w:noWrap/>
            <w:vAlign w:val="center"/>
          </w:tcPr>
          <w:p w14:paraId="200ECE92" w14:textId="77777777" w:rsidR="00BB6A5B" w:rsidRPr="000B2063" w:rsidRDefault="00BB6A5B" w:rsidP="00B256AC">
            <w:pPr>
              <w:jc w:val="center"/>
              <w:rPr>
                <w:sz w:val="20"/>
                <w:szCs w:val="20"/>
              </w:rPr>
            </w:pPr>
            <w:r w:rsidRPr="000B2063">
              <w:rPr>
                <w:sz w:val="20"/>
                <w:szCs w:val="20"/>
              </w:rPr>
              <w:t>Tegevusluba</w:t>
            </w:r>
          </w:p>
        </w:tc>
      </w:tr>
      <w:tr w:rsidR="00C6473D" w:rsidRPr="000B2063" w14:paraId="73B230D9" w14:textId="77777777" w:rsidTr="004C7628">
        <w:trPr>
          <w:trHeight w:val="255"/>
        </w:trPr>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2F9B2A" w14:textId="1C6ABDFC" w:rsidR="00C6473D" w:rsidRPr="000B2063" w:rsidRDefault="00C6473D" w:rsidP="00B256AC">
            <w:pPr>
              <w:jc w:val="center"/>
              <w:rPr>
                <w:sz w:val="20"/>
                <w:szCs w:val="20"/>
              </w:rPr>
            </w:pPr>
          </w:p>
        </w:tc>
        <w:tc>
          <w:tcPr>
            <w:tcW w:w="1174" w:type="dxa"/>
            <w:tcBorders>
              <w:top w:val="single" w:sz="4" w:space="0" w:color="auto"/>
              <w:left w:val="nil"/>
              <w:bottom w:val="single" w:sz="4" w:space="0" w:color="auto"/>
              <w:right w:val="single" w:sz="4" w:space="0" w:color="auto"/>
            </w:tcBorders>
            <w:shd w:val="clear" w:color="auto" w:fill="auto"/>
            <w:noWrap/>
            <w:vAlign w:val="center"/>
          </w:tcPr>
          <w:p w14:paraId="28607526" w14:textId="2E12A5AE" w:rsidR="00C6473D" w:rsidRPr="000B2063" w:rsidRDefault="00C6473D" w:rsidP="00B256AC">
            <w:pPr>
              <w:jc w:val="center"/>
              <w:rPr>
                <w:sz w:val="20"/>
                <w:szCs w:val="20"/>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177AF2F2" w14:textId="7AE4941A" w:rsidR="00C6473D" w:rsidRPr="000B2063" w:rsidRDefault="00C6473D" w:rsidP="00B256AC">
            <w:pPr>
              <w:jc w:val="center"/>
              <w:rPr>
                <w:sz w:val="20"/>
                <w:szCs w:val="20"/>
              </w:rPr>
            </w:pPr>
          </w:p>
        </w:tc>
        <w:tc>
          <w:tcPr>
            <w:tcW w:w="1082" w:type="dxa"/>
            <w:tcBorders>
              <w:top w:val="single" w:sz="4" w:space="0" w:color="auto"/>
              <w:left w:val="nil"/>
              <w:bottom w:val="single" w:sz="4" w:space="0" w:color="auto"/>
              <w:right w:val="single" w:sz="4" w:space="0" w:color="auto"/>
            </w:tcBorders>
            <w:shd w:val="clear" w:color="auto" w:fill="auto"/>
            <w:noWrap/>
            <w:vAlign w:val="center"/>
          </w:tcPr>
          <w:p w14:paraId="62C6F3F8" w14:textId="6832AB5A" w:rsidR="00C6473D" w:rsidRPr="000B2063" w:rsidRDefault="00C6473D" w:rsidP="00B256AC">
            <w:pPr>
              <w:jc w:val="center"/>
              <w:rPr>
                <w:sz w:val="20"/>
                <w:szCs w:val="20"/>
              </w:rPr>
            </w:pP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58A6AEE" w14:textId="1BE62C00" w:rsidR="00C6473D" w:rsidRPr="000B2063" w:rsidRDefault="00C6473D" w:rsidP="00B256AC">
            <w:pPr>
              <w:jc w:val="center"/>
              <w:rPr>
                <w:sz w:val="20"/>
                <w:szCs w:val="20"/>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2A34ED47" w14:textId="03E8FAB2" w:rsidR="00C6473D" w:rsidRPr="000B2063" w:rsidRDefault="00C6473D" w:rsidP="00B256AC">
            <w:pPr>
              <w:jc w:val="center"/>
              <w:rPr>
                <w:sz w:val="20"/>
                <w:szCs w:val="20"/>
              </w:rPr>
            </w:pPr>
          </w:p>
        </w:tc>
        <w:tc>
          <w:tcPr>
            <w:tcW w:w="1162" w:type="dxa"/>
            <w:tcBorders>
              <w:top w:val="single" w:sz="4" w:space="0" w:color="auto"/>
              <w:left w:val="nil"/>
              <w:bottom w:val="single" w:sz="4" w:space="0" w:color="auto"/>
              <w:right w:val="single" w:sz="4" w:space="0" w:color="auto"/>
            </w:tcBorders>
            <w:shd w:val="clear" w:color="auto" w:fill="auto"/>
            <w:noWrap/>
            <w:vAlign w:val="center"/>
          </w:tcPr>
          <w:p w14:paraId="4B7F74D7" w14:textId="77777777" w:rsidR="00C6473D" w:rsidRPr="000B2063" w:rsidRDefault="00C6473D" w:rsidP="00B256AC">
            <w:pPr>
              <w:jc w:val="center"/>
              <w:rPr>
                <w:sz w:val="20"/>
                <w:szCs w:val="20"/>
              </w:rPr>
            </w:pPr>
          </w:p>
        </w:tc>
      </w:tr>
      <w:tr w:rsidR="00C6473D" w:rsidRPr="00573EEC" w14:paraId="2883066A" w14:textId="77777777" w:rsidTr="004C7628">
        <w:trPr>
          <w:trHeight w:val="255"/>
        </w:trPr>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08DF62" w14:textId="654F1243" w:rsidR="00C6473D" w:rsidRPr="00573EEC" w:rsidRDefault="000B2063" w:rsidP="00B256AC">
            <w:pPr>
              <w:jc w:val="center"/>
              <w:rPr>
                <w:sz w:val="20"/>
                <w:szCs w:val="20"/>
              </w:rPr>
            </w:pPr>
            <w:r w:rsidRPr="000B2063">
              <w:rPr>
                <w:sz w:val="20"/>
                <w:szCs w:val="20"/>
              </w:rPr>
              <w:t>Kooskõlastatakse jooksvalt OJV ja Tellijaga</w:t>
            </w:r>
          </w:p>
        </w:tc>
        <w:tc>
          <w:tcPr>
            <w:tcW w:w="1174" w:type="dxa"/>
            <w:tcBorders>
              <w:top w:val="single" w:sz="4" w:space="0" w:color="auto"/>
              <w:left w:val="nil"/>
              <w:bottom w:val="single" w:sz="4" w:space="0" w:color="auto"/>
              <w:right w:val="single" w:sz="4" w:space="0" w:color="auto"/>
            </w:tcBorders>
            <w:shd w:val="clear" w:color="auto" w:fill="auto"/>
            <w:noWrap/>
            <w:vAlign w:val="center"/>
          </w:tcPr>
          <w:p w14:paraId="6D6E7177" w14:textId="563B3728" w:rsidR="00C6473D" w:rsidRPr="00573EEC" w:rsidRDefault="00C6473D" w:rsidP="00B256AC">
            <w:pPr>
              <w:jc w:val="center"/>
              <w:rPr>
                <w:sz w:val="20"/>
                <w:szCs w:val="20"/>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4103CB48" w14:textId="3E22C062" w:rsidR="00C6473D" w:rsidRPr="00573EEC" w:rsidRDefault="00C6473D" w:rsidP="00B256AC">
            <w:pPr>
              <w:jc w:val="center"/>
              <w:rPr>
                <w:sz w:val="20"/>
                <w:szCs w:val="20"/>
              </w:rPr>
            </w:pPr>
          </w:p>
        </w:tc>
        <w:tc>
          <w:tcPr>
            <w:tcW w:w="1082" w:type="dxa"/>
            <w:tcBorders>
              <w:top w:val="single" w:sz="4" w:space="0" w:color="auto"/>
              <w:left w:val="nil"/>
              <w:bottom w:val="single" w:sz="4" w:space="0" w:color="auto"/>
              <w:right w:val="single" w:sz="4" w:space="0" w:color="auto"/>
            </w:tcBorders>
            <w:shd w:val="clear" w:color="auto" w:fill="auto"/>
            <w:noWrap/>
            <w:vAlign w:val="center"/>
          </w:tcPr>
          <w:p w14:paraId="499A561B" w14:textId="7EDEA311" w:rsidR="00C6473D" w:rsidRPr="00573EEC" w:rsidRDefault="00C6473D" w:rsidP="00B256AC">
            <w:pPr>
              <w:jc w:val="center"/>
              <w:rPr>
                <w:sz w:val="20"/>
                <w:szCs w:val="20"/>
              </w:rPr>
            </w:pP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0E6388E" w14:textId="1AA674E1" w:rsidR="00C6473D" w:rsidRPr="00573EEC" w:rsidRDefault="00C6473D" w:rsidP="00B256AC">
            <w:pPr>
              <w:jc w:val="center"/>
              <w:rPr>
                <w:sz w:val="20"/>
                <w:szCs w:val="20"/>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5B1464E5" w14:textId="460721BF" w:rsidR="00C6473D" w:rsidRPr="00573EEC" w:rsidRDefault="00C6473D" w:rsidP="00B256AC">
            <w:pPr>
              <w:jc w:val="center"/>
              <w:rPr>
                <w:sz w:val="20"/>
                <w:szCs w:val="20"/>
              </w:rPr>
            </w:pPr>
          </w:p>
        </w:tc>
        <w:tc>
          <w:tcPr>
            <w:tcW w:w="1162" w:type="dxa"/>
            <w:tcBorders>
              <w:top w:val="single" w:sz="4" w:space="0" w:color="auto"/>
              <w:left w:val="nil"/>
              <w:bottom w:val="single" w:sz="4" w:space="0" w:color="auto"/>
              <w:right w:val="single" w:sz="4" w:space="0" w:color="auto"/>
            </w:tcBorders>
            <w:shd w:val="clear" w:color="auto" w:fill="auto"/>
            <w:noWrap/>
            <w:vAlign w:val="center"/>
          </w:tcPr>
          <w:p w14:paraId="386F7FB5" w14:textId="77777777" w:rsidR="00C6473D" w:rsidRPr="00573EEC" w:rsidRDefault="00C6473D" w:rsidP="00B256AC">
            <w:pPr>
              <w:jc w:val="center"/>
              <w:rPr>
                <w:sz w:val="20"/>
                <w:szCs w:val="20"/>
              </w:rPr>
            </w:pPr>
          </w:p>
        </w:tc>
      </w:tr>
      <w:tr w:rsidR="00C6473D" w:rsidRPr="00573EEC" w14:paraId="39605BCE" w14:textId="77777777" w:rsidTr="004C7628">
        <w:trPr>
          <w:trHeight w:val="255"/>
        </w:trPr>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99EB2C" w14:textId="77777777" w:rsidR="00C6473D" w:rsidRPr="00573EEC" w:rsidRDefault="00C6473D" w:rsidP="00B256AC">
            <w:pPr>
              <w:jc w:val="center"/>
              <w:rPr>
                <w:sz w:val="20"/>
                <w:szCs w:val="20"/>
              </w:rPr>
            </w:pPr>
          </w:p>
        </w:tc>
        <w:tc>
          <w:tcPr>
            <w:tcW w:w="1174" w:type="dxa"/>
            <w:tcBorders>
              <w:top w:val="single" w:sz="4" w:space="0" w:color="auto"/>
              <w:left w:val="nil"/>
              <w:bottom w:val="single" w:sz="4" w:space="0" w:color="auto"/>
              <w:right w:val="single" w:sz="4" w:space="0" w:color="auto"/>
            </w:tcBorders>
            <w:shd w:val="clear" w:color="auto" w:fill="auto"/>
            <w:noWrap/>
            <w:vAlign w:val="center"/>
          </w:tcPr>
          <w:p w14:paraId="3CDFC895" w14:textId="77777777" w:rsidR="00C6473D" w:rsidRPr="00573EEC" w:rsidRDefault="00C6473D" w:rsidP="00B256AC">
            <w:pPr>
              <w:jc w:val="center"/>
              <w:rPr>
                <w:sz w:val="20"/>
                <w:szCs w:val="20"/>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701ECE8C" w14:textId="77777777" w:rsidR="00C6473D" w:rsidRPr="00573EEC" w:rsidRDefault="00C6473D" w:rsidP="00B256AC">
            <w:pPr>
              <w:jc w:val="center"/>
              <w:rPr>
                <w:sz w:val="20"/>
                <w:szCs w:val="20"/>
              </w:rPr>
            </w:pPr>
          </w:p>
        </w:tc>
        <w:tc>
          <w:tcPr>
            <w:tcW w:w="1082" w:type="dxa"/>
            <w:tcBorders>
              <w:top w:val="single" w:sz="4" w:space="0" w:color="auto"/>
              <w:left w:val="nil"/>
              <w:bottom w:val="single" w:sz="4" w:space="0" w:color="auto"/>
              <w:right w:val="single" w:sz="4" w:space="0" w:color="auto"/>
            </w:tcBorders>
            <w:shd w:val="clear" w:color="auto" w:fill="auto"/>
            <w:noWrap/>
            <w:vAlign w:val="center"/>
          </w:tcPr>
          <w:p w14:paraId="68E6C991" w14:textId="77777777" w:rsidR="00C6473D" w:rsidRPr="00573EEC" w:rsidRDefault="00C6473D" w:rsidP="00B256AC">
            <w:pPr>
              <w:jc w:val="center"/>
              <w:rPr>
                <w:sz w:val="20"/>
                <w:szCs w:val="20"/>
              </w:rPr>
            </w:pP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8CFB17D" w14:textId="77777777" w:rsidR="00C6473D" w:rsidRPr="00573EEC" w:rsidRDefault="00C6473D" w:rsidP="00B256AC">
            <w:pPr>
              <w:jc w:val="center"/>
              <w:rPr>
                <w:sz w:val="20"/>
                <w:szCs w:val="20"/>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52D9053D" w14:textId="77777777" w:rsidR="00C6473D" w:rsidRPr="00573EEC" w:rsidRDefault="00C6473D" w:rsidP="00B256AC">
            <w:pPr>
              <w:jc w:val="center"/>
              <w:rPr>
                <w:sz w:val="20"/>
                <w:szCs w:val="20"/>
              </w:rPr>
            </w:pPr>
          </w:p>
        </w:tc>
        <w:tc>
          <w:tcPr>
            <w:tcW w:w="1162" w:type="dxa"/>
            <w:tcBorders>
              <w:top w:val="single" w:sz="4" w:space="0" w:color="auto"/>
              <w:left w:val="nil"/>
              <w:bottom w:val="single" w:sz="4" w:space="0" w:color="auto"/>
              <w:right w:val="single" w:sz="4" w:space="0" w:color="auto"/>
            </w:tcBorders>
            <w:shd w:val="clear" w:color="auto" w:fill="auto"/>
            <w:noWrap/>
            <w:vAlign w:val="center"/>
          </w:tcPr>
          <w:p w14:paraId="6AAAE6AD" w14:textId="77777777" w:rsidR="00C6473D" w:rsidRPr="00573EEC" w:rsidRDefault="00C6473D" w:rsidP="00B256AC">
            <w:pPr>
              <w:jc w:val="center"/>
              <w:rPr>
                <w:sz w:val="20"/>
                <w:szCs w:val="20"/>
              </w:rPr>
            </w:pPr>
          </w:p>
        </w:tc>
      </w:tr>
      <w:tr w:rsidR="00C6473D" w:rsidRPr="00573EEC" w14:paraId="1D566E63" w14:textId="77777777" w:rsidTr="004C7628">
        <w:trPr>
          <w:trHeight w:val="255"/>
        </w:trPr>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AEC953" w14:textId="77777777" w:rsidR="00C6473D" w:rsidRPr="00573EEC" w:rsidRDefault="00C6473D" w:rsidP="00B256AC">
            <w:pPr>
              <w:jc w:val="center"/>
              <w:rPr>
                <w:sz w:val="20"/>
                <w:szCs w:val="20"/>
              </w:rPr>
            </w:pPr>
          </w:p>
        </w:tc>
        <w:tc>
          <w:tcPr>
            <w:tcW w:w="1174" w:type="dxa"/>
            <w:tcBorders>
              <w:top w:val="single" w:sz="4" w:space="0" w:color="auto"/>
              <w:left w:val="nil"/>
              <w:bottom w:val="single" w:sz="4" w:space="0" w:color="auto"/>
              <w:right w:val="single" w:sz="4" w:space="0" w:color="auto"/>
            </w:tcBorders>
            <w:shd w:val="clear" w:color="auto" w:fill="auto"/>
            <w:noWrap/>
            <w:vAlign w:val="center"/>
          </w:tcPr>
          <w:p w14:paraId="0C6E46AE" w14:textId="77777777" w:rsidR="00C6473D" w:rsidRPr="00573EEC" w:rsidRDefault="00C6473D" w:rsidP="00B256AC">
            <w:pPr>
              <w:jc w:val="center"/>
              <w:rPr>
                <w:sz w:val="20"/>
                <w:szCs w:val="20"/>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7D9A264C" w14:textId="77777777" w:rsidR="00C6473D" w:rsidRPr="00573EEC" w:rsidRDefault="00C6473D" w:rsidP="00B256AC">
            <w:pPr>
              <w:jc w:val="center"/>
              <w:rPr>
                <w:sz w:val="20"/>
                <w:szCs w:val="20"/>
              </w:rPr>
            </w:pPr>
          </w:p>
        </w:tc>
        <w:tc>
          <w:tcPr>
            <w:tcW w:w="1082" w:type="dxa"/>
            <w:tcBorders>
              <w:top w:val="single" w:sz="4" w:space="0" w:color="auto"/>
              <w:left w:val="nil"/>
              <w:bottom w:val="single" w:sz="4" w:space="0" w:color="auto"/>
              <w:right w:val="single" w:sz="4" w:space="0" w:color="auto"/>
            </w:tcBorders>
            <w:shd w:val="clear" w:color="auto" w:fill="auto"/>
            <w:noWrap/>
            <w:vAlign w:val="center"/>
          </w:tcPr>
          <w:p w14:paraId="1DBC2E71" w14:textId="77777777" w:rsidR="00C6473D" w:rsidRPr="00573EEC" w:rsidRDefault="00C6473D" w:rsidP="00B256AC">
            <w:pPr>
              <w:jc w:val="center"/>
              <w:rPr>
                <w:sz w:val="20"/>
                <w:szCs w:val="20"/>
              </w:rPr>
            </w:pP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74E7034" w14:textId="77777777" w:rsidR="00C6473D" w:rsidRPr="00573EEC" w:rsidRDefault="00C6473D" w:rsidP="00B256AC">
            <w:pPr>
              <w:jc w:val="center"/>
              <w:rPr>
                <w:sz w:val="20"/>
                <w:szCs w:val="20"/>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77335BD8" w14:textId="77777777" w:rsidR="00C6473D" w:rsidRPr="00573EEC" w:rsidRDefault="00C6473D" w:rsidP="00B256AC">
            <w:pPr>
              <w:jc w:val="center"/>
              <w:rPr>
                <w:sz w:val="20"/>
                <w:szCs w:val="20"/>
              </w:rPr>
            </w:pPr>
          </w:p>
        </w:tc>
        <w:tc>
          <w:tcPr>
            <w:tcW w:w="1162" w:type="dxa"/>
            <w:tcBorders>
              <w:top w:val="single" w:sz="4" w:space="0" w:color="auto"/>
              <w:left w:val="nil"/>
              <w:bottom w:val="single" w:sz="4" w:space="0" w:color="auto"/>
              <w:right w:val="single" w:sz="4" w:space="0" w:color="auto"/>
            </w:tcBorders>
            <w:shd w:val="clear" w:color="auto" w:fill="auto"/>
            <w:noWrap/>
            <w:vAlign w:val="center"/>
          </w:tcPr>
          <w:p w14:paraId="08576F53" w14:textId="77777777" w:rsidR="00C6473D" w:rsidRPr="00573EEC" w:rsidRDefault="00C6473D" w:rsidP="00B256AC">
            <w:pPr>
              <w:jc w:val="center"/>
              <w:rPr>
                <w:sz w:val="20"/>
                <w:szCs w:val="20"/>
              </w:rPr>
            </w:pPr>
          </w:p>
        </w:tc>
      </w:tr>
      <w:tr w:rsidR="00C6473D" w:rsidRPr="00573EEC" w14:paraId="27D60887" w14:textId="77777777" w:rsidTr="004C7628">
        <w:trPr>
          <w:trHeight w:val="255"/>
        </w:trPr>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D59E64" w14:textId="77777777" w:rsidR="00C6473D" w:rsidRPr="00573EEC" w:rsidRDefault="00C6473D" w:rsidP="00B256AC">
            <w:pPr>
              <w:jc w:val="center"/>
              <w:rPr>
                <w:sz w:val="20"/>
                <w:szCs w:val="20"/>
              </w:rPr>
            </w:pPr>
          </w:p>
        </w:tc>
        <w:tc>
          <w:tcPr>
            <w:tcW w:w="1174" w:type="dxa"/>
            <w:tcBorders>
              <w:top w:val="single" w:sz="4" w:space="0" w:color="auto"/>
              <w:left w:val="nil"/>
              <w:bottom w:val="single" w:sz="4" w:space="0" w:color="auto"/>
              <w:right w:val="single" w:sz="4" w:space="0" w:color="auto"/>
            </w:tcBorders>
            <w:shd w:val="clear" w:color="auto" w:fill="auto"/>
            <w:noWrap/>
            <w:vAlign w:val="center"/>
          </w:tcPr>
          <w:p w14:paraId="792A0E4F" w14:textId="77777777" w:rsidR="00C6473D" w:rsidRPr="00573EEC" w:rsidRDefault="00C6473D" w:rsidP="00B256AC">
            <w:pPr>
              <w:jc w:val="center"/>
              <w:rPr>
                <w:sz w:val="20"/>
                <w:szCs w:val="20"/>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5D73DE70" w14:textId="77777777" w:rsidR="00C6473D" w:rsidRPr="00573EEC" w:rsidRDefault="00C6473D" w:rsidP="00B256AC">
            <w:pPr>
              <w:jc w:val="center"/>
              <w:rPr>
                <w:sz w:val="20"/>
                <w:szCs w:val="20"/>
              </w:rPr>
            </w:pPr>
          </w:p>
        </w:tc>
        <w:tc>
          <w:tcPr>
            <w:tcW w:w="1082" w:type="dxa"/>
            <w:tcBorders>
              <w:top w:val="single" w:sz="4" w:space="0" w:color="auto"/>
              <w:left w:val="nil"/>
              <w:bottom w:val="single" w:sz="4" w:space="0" w:color="auto"/>
              <w:right w:val="single" w:sz="4" w:space="0" w:color="auto"/>
            </w:tcBorders>
            <w:shd w:val="clear" w:color="auto" w:fill="auto"/>
            <w:noWrap/>
            <w:vAlign w:val="center"/>
          </w:tcPr>
          <w:p w14:paraId="412964B3" w14:textId="77777777" w:rsidR="00C6473D" w:rsidRPr="00573EEC" w:rsidRDefault="00C6473D" w:rsidP="00B256AC">
            <w:pPr>
              <w:jc w:val="center"/>
              <w:rPr>
                <w:sz w:val="20"/>
                <w:szCs w:val="20"/>
              </w:rPr>
            </w:pP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C090416" w14:textId="77777777" w:rsidR="00C6473D" w:rsidRPr="00573EEC" w:rsidRDefault="00C6473D" w:rsidP="00B256AC">
            <w:pPr>
              <w:jc w:val="center"/>
              <w:rPr>
                <w:sz w:val="20"/>
                <w:szCs w:val="20"/>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30EEB0C3" w14:textId="77777777" w:rsidR="00C6473D" w:rsidRPr="00573EEC" w:rsidRDefault="00C6473D" w:rsidP="00B256AC">
            <w:pPr>
              <w:jc w:val="center"/>
              <w:rPr>
                <w:sz w:val="20"/>
                <w:szCs w:val="20"/>
              </w:rPr>
            </w:pPr>
          </w:p>
        </w:tc>
        <w:tc>
          <w:tcPr>
            <w:tcW w:w="1162" w:type="dxa"/>
            <w:tcBorders>
              <w:top w:val="single" w:sz="4" w:space="0" w:color="auto"/>
              <w:left w:val="nil"/>
              <w:bottom w:val="single" w:sz="4" w:space="0" w:color="auto"/>
              <w:right w:val="single" w:sz="4" w:space="0" w:color="auto"/>
            </w:tcBorders>
            <w:shd w:val="clear" w:color="auto" w:fill="auto"/>
            <w:noWrap/>
            <w:vAlign w:val="center"/>
          </w:tcPr>
          <w:p w14:paraId="4FFFEA8D" w14:textId="77777777" w:rsidR="00C6473D" w:rsidRPr="00573EEC" w:rsidRDefault="00C6473D" w:rsidP="00B256AC">
            <w:pPr>
              <w:jc w:val="center"/>
              <w:rPr>
                <w:sz w:val="20"/>
                <w:szCs w:val="20"/>
              </w:rPr>
            </w:pPr>
          </w:p>
        </w:tc>
      </w:tr>
      <w:tr w:rsidR="00C6473D" w:rsidRPr="00573EEC" w14:paraId="0339C28F" w14:textId="77777777" w:rsidTr="004C7628">
        <w:trPr>
          <w:trHeight w:val="255"/>
        </w:trPr>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11ECB2" w14:textId="77777777" w:rsidR="00C6473D" w:rsidRPr="00573EEC" w:rsidRDefault="00C6473D" w:rsidP="00B256AC">
            <w:pPr>
              <w:jc w:val="center"/>
              <w:rPr>
                <w:sz w:val="20"/>
                <w:szCs w:val="20"/>
              </w:rPr>
            </w:pPr>
          </w:p>
        </w:tc>
        <w:tc>
          <w:tcPr>
            <w:tcW w:w="1174" w:type="dxa"/>
            <w:tcBorders>
              <w:top w:val="single" w:sz="4" w:space="0" w:color="auto"/>
              <w:left w:val="nil"/>
              <w:bottom w:val="single" w:sz="4" w:space="0" w:color="auto"/>
              <w:right w:val="single" w:sz="4" w:space="0" w:color="auto"/>
            </w:tcBorders>
            <w:shd w:val="clear" w:color="auto" w:fill="auto"/>
            <w:noWrap/>
            <w:vAlign w:val="center"/>
          </w:tcPr>
          <w:p w14:paraId="1FB257B6" w14:textId="77777777" w:rsidR="00C6473D" w:rsidRPr="00573EEC" w:rsidRDefault="00C6473D" w:rsidP="00B256AC">
            <w:pPr>
              <w:jc w:val="center"/>
              <w:rPr>
                <w:sz w:val="20"/>
                <w:szCs w:val="20"/>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17DB9BF0" w14:textId="77777777" w:rsidR="00C6473D" w:rsidRPr="00573EEC" w:rsidRDefault="00C6473D" w:rsidP="00B256AC">
            <w:pPr>
              <w:jc w:val="center"/>
              <w:rPr>
                <w:sz w:val="20"/>
                <w:szCs w:val="20"/>
              </w:rPr>
            </w:pPr>
          </w:p>
        </w:tc>
        <w:tc>
          <w:tcPr>
            <w:tcW w:w="1082" w:type="dxa"/>
            <w:tcBorders>
              <w:top w:val="single" w:sz="4" w:space="0" w:color="auto"/>
              <w:left w:val="nil"/>
              <w:bottom w:val="single" w:sz="4" w:space="0" w:color="auto"/>
              <w:right w:val="single" w:sz="4" w:space="0" w:color="auto"/>
            </w:tcBorders>
            <w:shd w:val="clear" w:color="auto" w:fill="auto"/>
            <w:noWrap/>
            <w:vAlign w:val="center"/>
          </w:tcPr>
          <w:p w14:paraId="5EFA1037" w14:textId="77777777" w:rsidR="00C6473D" w:rsidRPr="00573EEC" w:rsidRDefault="00C6473D" w:rsidP="00B256AC">
            <w:pPr>
              <w:jc w:val="center"/>
              <w:rPr>
                <w:sz w:val="20"/>
                <w:szCs w:val="20"/>
              </w:rPr>
            </w:pP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A4CF981" w14:textId="77777777" w:rsidR="00C6473D" w:rsidRPr="00573EEC" w:rsidRDefault="00C6473D" w:rsidP="00B256AC">
            <w:pPr>
              <w:jc w:val="center"/>
              <w:rPr>
                <w:sz w:val="20"/>
                <w:szCs w:val="20"/>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360C9671" w14:textId="77777777" w:rsidR="00C6473D" w:rsidRPr="00573EEC" w:rsidRDefault="00C6473D" w:rsidP="00B256AC">
            <w:pPr>
              <w:jc w:val="center"/>
              <w:rPr>
                <w:sz w:val="20"/>
                <w:szCs w:val="20"/>
              </w:rPr>
            </w:pPr>
          </w:p>
        </w:tc>
        <w:tc>
          <w:tcPr>
            <w:tcW w:w="1162" w:type="dxa"/>
            <w:tcBorders>
              <w:top w:val="single" w:sz="4" w:space="0" w:color="auto"/>
              <w:left w:val="nil"/>
              <w:bottom w:val="single" w:sz="4" w:space="0" w:color="auto"/>
              <w:right w:val="single" w:sz="4" w:space="0" w:color="auto"/>
            </w:tcBorders>
            <w:shd w:val="clear" w:color="auto" w:fill="auto"/>
            <w:noWrap/>
            <w:vAlign w:val="center"/>
          </w:tcPr>
          <w:p w14:paraId="1BF438F5" w14:textId="77777777" w:rsidR="00C6473D" w:rsidRPr="00573EEC" w:rsidRDefault="00C6473D" w:rsidP="00B256AC">
            <w:pPr>
              <w:jc w:val="center"/>
              <w:rPr>
                <w:sz w:val="20"/>
                <w:szCs w:val="20"/>
              </w:rPr>
            </w:pPr>
          </w:p>
        </w:tc>
      </w:tr>
    </w:tbl>
    <w:p w14:paraId="41A89BC1" w14:textId="77777777" w:rsidR="003B27EF" w:rsidRPr="00573EEC" w:rsidRDefault="003B27EF" w:rsidP="00BB6A5B">
      <w:pPr>
        <w:autoSpaceDE w:val="0"/>
        <w:autoSpaceDN w:val="0"/>
        <w:adjustRightInd w:val="0"/>
      </w:pPr>
    </w:p>
    <w:p w14:paraId="7C6C0417" w14:textId="77777777" w:rsidR="00C53DB3" w:rsidRPr="00573EEC" w:rsidRDefault="00C53DB3" w:rsidP="00C53DB3">
      <w:pPr>
        <w:autoSpaceDE w:val="0"/>
        <w:autoSpaceDN w:val="0"/>
        <w:adjustRightInd w:val="0"/>
      </w:pPr>
      <w:bookmarkStart w:id="75" w:name="_Toc416962381"/>
      <w:bookmarkStart w:id="76" w:name="_Toc511394695"/>
    </w:p>
    <w:p w14:paraId="56E5E369" w14:textId="77777777" w:rsidR="00BB6A5B" w:rsidRPr="00573EEC" w:rsidRDefault="00BB6A5B" w:rsidP="00C53DB3">
      <w:pPr>
        <w:pStyle w:val="Pealkiri1"/>
      </w:pPr>
      <w:bookmarkStart w:id="77" w:name="_Toc528689318"/>
      <w:bookmarkStart w:id="78" w:name="_Toc528689459"/>
      <w:bookmarkStart w:id="79" w:name="_Toc528689616"/>
      <w:bookmarkStart w:id="80" w:name="_Toc40377948"/>
      <w:r w:rsidRPr="00573EEC">
        <w:t>6. KOMMUNIKATSIOON</w:t>
      </w:r>
      <w:bookmarkEnd w:id="75"/>
      <w:bookmarkEnd w:id="76"/>
      <w:bookmarkEnd w:id="77"/>
      <w:bookmarkEnd w:id="78"/>
      <w:bookmarkEnd w:id="79"/>
      <w:bookmarkEnd w:id="80"/>
    </w:p>
    <w:p w14:paraId="4C521321" w14:textId="77777777" w:rsidR="00A66862" w:rsidRPr="00573EEC" w:rsidRDefault="00A66862" w:rsidP="00BB6A5B">
      <w:pPr>
        <w:autoSpaceDE w:val="0"/>
        <w:autoSpaceDN w:val="0"/>
        <w:adjustRightInd w:val="0"/>
        <w:rPr>
          <w:b/>
          <w:bCs/>
          <w:sz w:val="20"/>
          <w:szCs w:val="20"/>
        </w:rPr>
      </w:pPr>
    </w:p>
    <w:p w14:paraId="03B4A69E" w14:textId="77777777" w:rsidR="00BB6A5B" w:rsidRPr="00573EEC" w:rsidRDefault="00BB6A5B" w:rsidP="00A66862">
      <w:pPr>
        <w:pStyle w:val="Pealkiri2"/>
        <w:rPr>
          <w:sz w:val="20"/>
          <w:szCs w:val="20"/>
        </w:rPr>
      </w:pPr>
      <w:bookmarkStart w:id="81" w:name="_Toc416962382"/>
      <w:bookmarkStart w:id="82" w:name="_Toc511394696"/>
      <w:bookmarkStart w:id="83" w:name="_Toc528689319"/>
      <w:bookmarkStart w:id="84" w:name="_Toc528689460"/>
      <w:bookmarkStart w:id="85" w:name="_Toc528689617"/>
      <w:bookmarkStart w:id="86" w:name="_Toc40377949"/>
      <w:r w:rsidRPr="00573EEC">
        <w:rPr>
          <w:sz w:val="20"/>
          <w:szCs w:val="20"/>
        </w:rPr>
        <w:t>6.1. Koosolekud</w:t>
      </w:r>
      <w:bookmarkEnd w:id="81"/>
      <w:bookmarkEnd w:id="82"/>
      <w:bookmarkEnd w:id="83"/>
      <w:bookmarkEnd w:id="84"/>
      <w:bookmarkEnd w:id="85"/>
      <w:bookmarkEnd w:id="86"/>
    </w:p>
    <w:p w14:paraId="4468B5C5" w14:textId="77777777" w:rsidR="00A66862" w:rsidRPr="00573EEC" w:rsidRDefault="00A66862" w:rsidP="00165A29">
      <w:pPr>
        <w:autoSpaceDE w:val="0"/>
        <w:autoSpaceDN w:val="0"/>
        <w:adjustRightInd w:val="0"/>
        <w:rPr>
          <w:sz w:val="20"/>
          <w:szCs w:val="20"/>
        </w:rPr>
      </w:pPr>
    </w:p>
    <w:p w14:paraId="00120D27" w14:textId="77777777" w:rsidR="00CC1075" w:rsidRPr="00573EEC" w:rsidRDefault="00BB6A5B" w:rsidP="00165A29">
      <w:pPr>
        <w:autoSpaceDE w:val="0"/>
        <w:autoSpaceDN w:val="0"/>
        <w:adjustRightInd w:val="0"/>
        <w:rPr>
          <w:sz w:val="20"/>
          <w:szCs w:val="20"/>
        </w:rPr>
      </w:pPr>
      <w:r w:rsidRPr="00573EEC">
        <w:rPr>
          <w:sz w:val="20"/>
          <w:szCs w:val="20"/>
        </w:rPr>
        <w:t>Koosolekud to</w:t>
      </w:r>
      <w:r w:rsidR="00165A29" w:rsidRPr="00573EEC">
        <w:rPr>
          <w:sz w:val="20"/>
          <w:szCs w:val="20"/>
        </w:rPr>
        <w:t>imuvad tavapäraselt järgnevalt:</w:t>
      </w:r>
    </w:p>
    <w:p w14:paraId="4F8F48B0" w14:textId="77777777" w:rsidR="00CC1075" w:rsidRPr="00573EEC" w:rsidRDefault="00CC1075" w:rsidP="00165A29">
      <w:pPr>
        <w:autoSpaceDE w:val="0"/>
        <w:autoSpaceDN w:val="0"/>
        <w:adjustRightInd w:val="0"/>
        <w:ind w:left="360"/>
        <w:rPr>
          <w:sz w:val="20"/>
          <w:szCs w:val="20"/>
        </w:rPr>
      </w:pPr>
    </w:p>
    <w:p w14:paraId="46E478A2" w14:textId="77777777" w:rsidR="00BB6A5B" w:rsidRPr="00573EEC" w:rsidRDefault="00BB6A5B" w:rsidP="00FF5A3D">
      <w:pPr>
        <w:numPr>
          <w:ilvl w:val="0"/>
          <w:numId w:val="2"/>
        </w:numPr>
        <w:autoSpaceDE w:val="0"/>
        <w:autoSpaceDN w:val="0"/>
        <w:adjustRightInd w:val="0"/>
        <w:rPr>
          <w:sz w:val="20"/>
          <w:szCs w:val="20"/>
        </w:rPr>
      </w:pPr>
      <w:r w:rsidRPr="00573EEC">
        <w:rPr>
          <w:sz w:val="20"/>
          <w:szCs w:val="20"/>
        </w:rPr>
        <w:t xml:space="preserve">Tavaliselt 2 nädala tagant </w:t>
      </w:r>
      <w:r w:rsidR="00467501" w:rsidRPr="00573EEC">
        <w:rPr>
          <w:sz w:val="20"/>
          <w:szCs w:val="20"/>
        </w:rPr>
        <w:t>T</w:t>
      </w:r>
      <w:r w:rsidRPr="00573EEC">
        <w:rPr>
          <w:sz w:val="20"/>
          <w:szCs w:val="20"/>
        </w:rPr>
        <w:t xml:space="preserve">ellija, </w:t>
      </w:r>
      <w:r w:rsidR="00467501" w:rsidRPr="00573EEC">
        <w:rPr>
          <w:sz w:val="20"/>
          <w:szCs w:val="20"/>
        </w:rPr>
        <w:t>T</w:t>
      </w:r>
      <w:r w:rsidRPr="00573EEC">
        <w:rPr>
          <w:sz w:val="20"/>
          <w:szCs w:val="20"/>
        </w:rPr>
        <w:t xml:space="preserve">öövõtja, </w:t>
      </w:r>
      <w:r w:rsidR="00467501" w:rsidRPr="00573EEC">
        <w:rPr>
          <w:sz w:val="20"/>
          <w:szCs w:val="20"/>
        </w:rPr>
        <w:t>J</w:t>
      </w:r>
      <w:r w:rsidRPr="00573EEC">
        <w:rPr>
          <w:sz w:val="20"/>
          <w:szCs w:val="20"/>
        </w:rPr>
        <w:t>ärelevalve osavõtul , kui e</w:t>
      </w:r>
      <w:r w:rsidR="00E57538" w:rsidRPr="00573EEC">
        <w:rPr>
          <w:sz w:val="20"/>
          <w:szCs w:val="20"/>
        </w:rPr>
        <w:t xml:space="preserve">i </w:t>
      </w:r>
      <w:r w:rsidRPr="00573EEC">
        <w:rPr>
          <w:sz w:val="20"/>
          <w:szCs w:val="20"/>
        </w:rPr>
        <w:t xml:space="preserve">ole kokkulepitud teisiti. </w:t>
      </w:r>
    </w:p>
    <w:p w14:paraId="45F4A728" w14:textId="77777777" w:rsidR="00BB6A5B" w:rsidRPr="00573EEC" w:rsidRDefault="00BB6A5B" w:rsidP="00FF5A3D">
      <w:pPr>
        <w:numPr>
          <w:ilvl w:val="0"/>
          <w:numId w:val="2"/>
        </w:numPr>
        <w:autoSpaceDE w:val="0"/>
        <w:autoSpaceDN w:val="0"/>
        <w:adjustRightInd w:val="0"/>
        <w:rPr>
          <w:sz w:val="20"/>
          <w:szCs w:val="20"/>
        </w:rPr>
      </w:pPr>
      <w:r w:rsidRPr="00573EEC">
        <w:rPr>
          <w:sz w:val="20"/>
          <w:szCs w:val="20"/>
        </w:rPr>
        <w:t xml:space="preserve">Iganädalased </w:t>
      </w:r>
      <w:r w:rsidR="007B5585" w:rsidRPr="00573EEC">
        <w:rPr>
          <w:sz w:val="20"/>
          <w:szCs w:val="20"/>
        </w:rPr>
        <w:t>T</w:t>
      </w:r>
      <w:r w:rsidRPr="00573EEC">
        <w:rPr>
          <w:sz w:val="20"/>
          <w:szCs w:val="20"/>
        </w:rPr>
        <w:t>öövõtja koosolekud , ka alltöövõtjatega</w:t>
      </w:r>
    </w:p>
    <w:p w14:paraId="55BD8E3C" w14:textId="77777777" w:rsidR="00BB6A5B" w:rsidRPr="00573EEC" w:rsidRDefault="00BB6A5B" w:rsidP="00FF5A3D">
      <w:pPr>
        <w:numPr>
          <w:ilvl w:val="0"/>
          <w:numId w:val="2"/>
        </w:numPr>
        <w:autoSpaceDE w:val="0"/>
        <w:autoSpaceDN w:val="0"/>
        <w:adjustRightInd w:val="0"/>
        <w:rPr>
          <w:sz w:val="20"/>
          <w:szCs w:val="20"/>
        </w:rPr>
      </w:pPr>
      <w:r w:rsidRPr="00573EEC">
        <w:rPr>
          <w:sz w:val="20"/>
          <w:szCs w:val="20"/>
        </w:rPr>
        <w:t>Vajadusel eraldi kokku</w:t>
      </w:r>
      <w:r w:rsidR="00467501" w:rsidRPr="00573EEC">
        <w:rPr>
          <w:sz w:val="20"/>
          <w:szCs w:val="20"/>
        </w:rPr>
        <w:t xml:space="preserve"> </w:t>
      </w:r>
      <w:r w:rsidRPr="00573EEC">
        <w:rPr>
          <w:sz w:val="20"/>
          <w:szCs w:val="20"/>
        </w:rPr>
        <w:t xml:space="preserve">kutsutud </w:t>
      </w:r>
      <w:r w:rsidR="00703985" w:rsidRPr="00573EEC">
        <w:rPr>
          <w:sz w:val="20"/>
          <w:szCs w:val="20"/>
        </w:rPr>
        <w:t xml:space="preserve">tehnilised </w:t>
      </w:r>
      <w:r w:rsidRPr="00573EEC">
        <w:rPr>
          <w:sz w:val="20"/>
          <w:szCs w:val="20"/>
        </w:rPr>
        <w:t>koosolekud (nt. kommunikatsiooni valdajatega, jne.)</w:t>
      </w:r>
    </w:p>
    <w:p w14:paraId="6406726E" w14:textId="77777777" w:rsidR="00644EA6" w:rsidRPr="00573EEC" w:rsidRDefault="00644EA6" w:rsidP="00FF5A3D">
      <w:pPr>
        <w:numPr>
          <w:ilvl w:val="0"/>
          <w:numId w:val="2"/>
        </w:numPr>
        <w:autoSpaceDE w:val="0"/>
        <w:autoSpaceDN w:val="0"/>
        <w:adjustRightInd w:val="0"/>
        <w:rPr>
          <w:sz w:val="20"/>
          <w:szCs w:val="20"/>
        </w:rPr>
      </w:pPr>
      <w:r w:rsidRPr="00573EEC">
        <w:rPr>
          <w:sz w:val="20"/>
          <w:szCs w:val="20"/>
        </w:rPr>
        <w:t>Ülevaate koosolekud tutvumaks objekti olukorra ja tööde käiguga, dokumenteeritakse vajadusel.</w:t>
      </w:r>
    </w:p>
    <w:p w14:paraId="6660CF9C" w14:textId="77777777" w:rsidR="00BB6A5B" w:rsidRPr="00573EEC" w:rsidRDefault="00BB6A5B" w:rsidP="00BB6A5B">
      <w:pPr>
        <w:autoSpaceDE w:val="0"/>
        <w:autoSpaceDN w:val="0"/>
        <w:adjustRightInd w:val="0"/>
        <w:rPr>
          <w:sz w:val="20"/>
          <w:szCs w:val="20"/>
        </w:rPr>
      </w:pPr>
    </w:p>
    <w:p w14:paraId="2B0971DC" w14:textId="77777777" w:rsidR="00BB6A5B" w:rsidRPr="00573EEC" w:rsidRDefault="00BB6A5B" w:rsidP="00BB6A5B">
      <w:pPr>
        <w:autoSpaceDE w:val="0"/>
        <w:autoSpaceDN w:val="0"/>
        <w:adjustRightInd w:val="0"/>
        <w:rPr>
          <w:sz w:val="20"/>
          <w:szCs w:val="20"/>
        </w:rPr>
      </w:pPr>
      <w:r w:rsidRPr="00573EEC">
        <w:rPr>
          <w:sz w:val="20"/>
          <w:szCs w:val="20"/>
        </w:rPr>
        <w:t>Järgnevas tabelis on toodud koosolekute informatsioon:</w:t>
      </w:r>
    </w:p>
    <w:p w14:paraId="2461C4C3" w14:textId="77777777" w:rsidR="006E7C3A" w:rsidRPr="00573EEC" w:rsidRDefault="006E7C3A" w:rsidP="00BB6A5B">
      <w:pPr>
        <w:autoSpaceDE w:val="0"/>
        <w:autoSpaceDN w:val="0"/>
        <w:adjustRightInd w:val="0"/>
        <w:rPr>
          <w:sz w:val="20"/>
          <w:szCs w:val="20"/>
        </w:rPr>
      </w:pPr>
    </w:p>
    <w:p w14:paraId="55C63D63" w14:textId="77777777" w:rsidR="00307332" w:rsidRPr="00573EEC" w:rsidRDefault="00307332" w:rsidP="00307332">
      <w:pPr>
        <w:autoSpaceDE w:val="0"/>
        <w:autoSpaceDN w:val="0"/>
        <w:adjustRightInd w:val="0"/>
        <w:rPr>
          <w:b/>
          <w:bCs/>
          <w:sz w:val="20"/>
          <w:szCs w:val="20"/>
        </w:rPr>
      </w:pPr>
      <w:r w:rsidRPr="00573EEC">
        <w:rPr>
          <w:b/>
          <w:bCs/>
          <w:sz w:val="20"/>
          <w:szCs w:val="20"/>
        </w:rPr>
        <w:t>Tabel 6 Koosolekud</w:t>
      </w:r>
    </w:p>
    <w:tbl>
      <w:tblPr>
        <w:tblW w:w="7698" w:type="dxa"/>
        <w:tblInd w:w="65" w:type="dxa"/>
        <w:tblCellMar>
          <w:left w:w="70" w:type="dxa"/>
          <w:right w:w="70" w:type="dxa"/>
        </w:tblCellMar>
        <w:tblLook w:val="04A0" w:firstRow="1" w:lastRow="0" w:firstColumn="1" w:lastColumn="0" w:noHBand="0" w:noVBand="1"/>
      </w:tblPr>
      <w:tblGrid>
        <w:gridCol w:w="1168"/>
        <w:gridCol w:w="1531"/>
        <w:gridCol w:w="1701"/>
        <w:gridCol w:w="1096"/>
        <w:gridCol w:w="960"/>
        <w:gridCol w:w="1242"/>
      </w:tblGrid>
      <w:tr w:rsidR="00307332" w:rsidRPr="00573EEC" w14:paraId="6C6BE936" w14:textId="77777777" w:rsidTr="006D3CA0">
        <w:trPr>
          <w:trHeight w:val="255"/>
        </w:trPr>
        <w:tc>
          <w:tcPr>
            <w:tcW w:w="11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2DE2EC" w14:textId="77777777" w:rsidR="00307332" w:rsidRPr="00573EEC" w:rsidRDefault="00307332" w:rsidP="00260305">
            <w:pPr>
              <w:jc w:val="center"/>
              <w:rPr>
                <w:sz w:val="20"/>
                <w:szCs w:val="20"/>
              </w:rPr>
            </w:pPr>
            <w:r w:rsidRPr="00573EEC">
              <w:rPr>
                <w:sz w:val="20"/>
                <w:szCs w:val="20"/>
              </w:rPr>
              <w:t>Koosoleku nimetus</w:t>
            </w:r>
          </w:p>
        </w:tc>
        <w:tc>
          <w:tcPr>
            <w:tcW w:w="1531" w:type="dxa"/>
            <w:tcBorders>
              <w:top w:val="single" w:sz="4" w:space="0" w:color="auto"/>
              <w:left w:val="nil"/>
              <w:bottom w:val="single" w:sz="4" w:space="0" w:color="auto"/>
              <w:right w:val="single" w:sz="4" w:space="0" w:color="auto"/>
            </w:tcBorders>
            <w:shd w:val="clear" w:color="auto" w:fill="auto"/>
            <w:noWrap/>
            <w:vAlign w:val="center"/>
          </w:tcPr>
          <w:p w14:paraId="4867370C" w14:textId="77777777" w:rsidR="00307332" w:rsidRPr="00573EEC" w:rsidRDefault="00307332" w:rsidP="00260305">
            <w:pPr>
              <w:jc w:val="center"/>
              <w:rPr>
                <w:sz w:val="20"/>
                <w:szCs w:val="20"/>
              </w:rPr>
            </w:pPr>
            <w:r w:rsidRPr="00573EEC">
              <w:rPr>
                <w:sz w:val="20"/>
                <w:szCs w:val="20"/>
              </w:rPr>
              <w:t>Toimumise aeg</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AB7B3DB" w14:textId="77777777" w:rsidR="00307332" w:rsidRPr="00573EEC" w:rsidRDefault="00307332" w:rsidP="00260305">
            <w:pPr>
              <w:jc w:val="center"/>
              <w:rPr>
                <w:sz w:val="20"/>
                <w:szCs w:val="20"/>
              </w:rPr>
            </w:pPr>
            <w:r w:rsidRPr="00573EEC">
              <w:rPr>
                <w:sz w:val="20"/>
                <w:szCs w:val="20"/>
              </w:rPr>
              <w:t>Toimumise koht</w:t>
            </w:r>
          </w:p>
        </w:tc>
        <w:tc>
          <w:tcPr>
            <w:tcW w:w="1096" w:type="dxa"/>
            <w:tcBorders>
              <w:top w:val="single" w:sz="4" w:space="0" w:color="auto"/>
              <w:left w:val="nil"/>
              <w:bottom w:val="single" w:sz="4" w:space="0" w:color="auto"/>
              <w:right w:val="single" w:sz="4" w:space="0" w:color="auto"/>
            </w:tcBorders>
            <w:shd w:val="clear" w:color="auto" w:fill="auto"/>
            <w:noWrap/>
            <w:vAlign w:val="center"/>
          </w:tcPr>
          <w:p w14:paraId="347BB300" w14:textId="77777777" w:rsidR="00307332" w:rsidRPr="00573EEC" w:rsidRDefault="00307332" w:rsidP="00260305">
            <w:pPr>
              <w:jc w:val="center"/>
              <w:rPr>
                <w:sz w:val="20"/>
                <w:szCs w:val="20"/>
              </w:rPr>
            </w:pPr>
            <w:r w:rsidRPr="00573EEC">
              <w:rPr>
                <w:sz w:val="20"/>
                <w:szCs w:val="20"/>
              </w:rPr>
              <w:t>Osalejad</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088EC3B2" w14:textId="77777777" w:rsidR="00307332" w:rsidRPr="00573EEC" w:rsidRDefault="00307332" w:rsidP="00260305">
            <w:pPr>
              <w:jc w:val="center"/>
              <w:rPr>
                <w:sz w:val="20"/>
                <w:szCs w:val="20"/>
              </w:rPr>
            </w:pPr>
            <w:r w:rsidRPr="00573EEC">
              <w:rPr>
                <w:sz w:val="20"/>
                <w:szCs w:val="20"/>
              </w:rPr>
              <w:t>Juhataja</w:t>
            </w:r>
          </w:p>
        </w:tc>
        <w:tc>
          <w:tcPr>
            <w:tcW w:w="1242" w:type="dxa"/>
            <w:tcBorders>
              <w:top w:val="single" w:sz="4" w:space="0" w:color="auto"/>
              <w:left w:val="nil"/>
              <w:bottom w:val="single" w:sz="4" w:space="0" w:color="auto"/>
              <w:right w:val="single" w:sz="4" w:space="0" w:color="auto"/>
            </w:tcBorders>
            <w:shd w:val="clear" w:color="auto" w:fill="auto"/>
            <w:noWrap/>
            <w:vAlign w:val="center"/>
          </w:tcPr>
          <w:p w14:paraId="67F63C15" w14:textId="77777777" w:rsidR="00307332" w:rsidRPr="00573EEC" w:rsidRDefault="00307332" w:rsidP="00260305">
            <w:pPr>
              <w:jc w:val="center"/>
              <w:rPr>
                <w:sz w:val="20"/>
                <w:szCs w:val="20"/>
              </w:rPr>
            </w:pPr>
            <w:r w:rsidRPr="00573EEC">
              <w:rPr>
                <w:sz w:val="20"/>
                <w:szCs w:val="20"/>
              </w:rPr>
              <w:t>Protokollija</w:t>
            </w:r>
          </w:p>
        </w:tc>
      </w:tr>
      <w:tr w:rsidR="00644EA6" w:rsidRPr="00573EEC" w14:paraId="1ACB8208" w14:textId="77777777" w:rsidTr="006D3CA0">
        <w:trPr>
          <w:trHeight w:val="255"/>
        </w:trPr>
        <w:tc>
          <w:tcPr>
            <w:tcW w:w="1168" w:type="dxa"/>
            <w:tcBorders>
              <w:top w:val="nil"/>
              <w:left w:val="single" w:sz="4" w:space="0" w:color="auto"/>
              <w:bottom w:val="single" w:sz="4" w:space="0" w:color="auto"/>
              <w:right w:val="single" w:sz="4" w:space="0" w:color="auto"/>
            </w:tcBorders>
            <w:shd w:val="clear" w:color="auto" w:fill="auto"/>
            <w:noWrap/>
            <w:vAlign w:val="center"/>
          </w:tcPr>
          <w:p w14:paraId="02DEB8ED" w14:textId="77777777" w:rsidR="00644EA6" w:rsidRPr="00573EEC" w:rsidRDefault="00644EA6" w:rsidP="00260305">
            <w:pPr>
              <w:jc w:val="center"/>
              <w:rPr>
                <w:sz w:val="20"/>
                <w:szCs w:val="20"/>
              </w:rPr>
            </w:pPr>
            <w:r w:rsidRPr="00573EEC">
              <w:rPr>
                <w:sz w:val="20"/>
                <w:szCs w:val="20"/>
              </w:rPr>
              <w:t>Objekti koosolekud</w:t>
            </w:r>
          </w:p>
        </w:tc>
        <w:tc>
          <w:tcPr>
            <w:tcW w:w="1531" w:type="dxa"/>
            <w:tcBorders>
              <w:top w:val="nil"/>
              <w:left w:val="nil"/>
              <w:bottom w:val="single" w:sz="4" w:space="0" w:color="auto"/>
              <w:right w:val="single" w:sz="4" w:space="0" w:color="auto"/>
            </w:tcBorders>
            <w:shd w:val="clear" w:color="auto" w:fill="auto"/>
            <w:noWrap/>
            <w:vAlign w:val="center"/>
          </w:tcPr>
          <w:p w14:paraId="35691CC3" w14:textId="77777777" w:rsidR="00644EA6" w:rsidRPr="00573EEC" w:rsidRDefault="00644EA6" w:rsidP="00260305">
            <w:pPr>
              <w:jc w:val="center"/>
              <w:rPr>
                <w:sz w:val="20"/>
                <w:szCs w:val="20"/>
              </w:rPr>
            </w:pPr>
            <w:r w:rsidRPr="00573EEC">
              <w:rPr>
                <w:sz w:val="20"/>
                <w:szCs w:val="20"/>
              </w:rPr>
              <w:t>2 korda kuus (vajadusel iga nädal)</w:t>
            </w:r>
          </w:p>
        </w:tc>
        <w:tc>
          <w:tcPr>
            <w:tcW w:w="1701" w:type="dxa"/>
            <w:tcBorders>
              <w:top w:val="nil"/>
              <w:left w:val="nil"/>
              <w:bottom w:val="single" w:sz="4" w:space="0" w:color="auto"/>
              <w:right w:val="single" w:sz="4" w:space="0" w:color="auto"/>
            </w:tcBorders>
            <w:shd w:val="clear" w:color="auto" w:fill="auto"/>
            <w:noWrap/>
            <w:vAlign w:val="center"/>
          </w:tcPr>
          <w:p w14:paraId="1C813551" w14:textId="694874A3" w:rsidR="00644EA6" w:rsidRPr="00573EEC" w:rsidRDefault="00AA346E" w:rsidP="00AA346E">
            <w:pPr>
              <w:jc w:val="center"/>
            </w:pPr>
            <w:r>
              <w:rPr>
                <w:sz w:val="20"/>
                <w:szCs w:val="20"/>
              </w:rPr>
              <w:t>Transpordiamet</w:t>
            </w:r>
            <w:r w:rsidR="00165A29" w:rsidRPr="00573EEC">
              <w:rPr>
                <w:sz w:val="20"/>
                <w:szCs w:val="20"/>
              </w:rPr>
              <w:t xml:space="preserve"> </w:t>
            </w:r>
            <w:r w:rsidR="00260305" w:rsidRPr="00573EEC">
              <w:rPr>
                <w:sz w:val="20"/>
                <w:szCs w:val="20"/>
              </w:rPr>
              <w:t xml:space="preserve">või </w:t>
            </w:r>
            <w:r w:rsidR="007D6979" w:rsidRPr="00573EEC">
              <w:rPr>
                <w:sz w:val="20"/>
                <w:szCs w:val="20"/>
              </w:rPr>
              <w:t>objektil</w:t>
            </w:r>
          </w:p>
        </w:tc>
        <w:tc>
          <w:tcPr>
            <w:tcW w:w="1096" w:type="dxa"/>
            <w:tcBorders>
              <w:top w:val="nil"/>
              <w:left w:val="nil"/>
              <w:bottom w:val="single" w:sz="4" w:space="0" w:color="auto"/>
              <w:right w:val="single" w:sz="4" w:space="0" w:color="auto"/>
            </w:tcBorders>
            <w:shd w:val="clear" w:color="auto" w:fill="auto"/>
            <w:noWrap/>
            <w:vAlign w:val="center"/>
          </w:tcPr>
          <w:p w14:paraId="23E7320E" w14:textId="77777777" w:rsidR="00644EA6" w:rsidRPr="00573EEC" w:rsidRDefault="00644EA6" w:rsidP="00260305">
            <w:pPr>
              <w:jc w:val="center"/>
              <w:rPr>
                <w:sz w:val="20"/>
                <w:szCs w:val="20"/>
              </w:rPr>
            </w:pPr>
            <w:r w:rsidRPr="00573EEC">
              <w:rPr>
                <w:sz w:val="20"/>
                <w:szCs w:val="20"/>
              </w:rPr>
              <w:t xml:space="preserve">Tellija, JV, </w:t>
            </w:r>
            <w:r w:rsidR="00165A29" w:rsidRPr="00573EEC">
              <w:rPr>
                <w:sz w:val="20"/>
                <w:szCs w:val="20"/>
              </w:rPr>
              <w:t>T</w:t>
            </w:r>
            <w:r w:rsidRPr="00573EEC">
              <w:rPr>
                <w:sz w:val="20"/>
                <w:szCs w:val="20"/>
              </w:rPr>
              <w:t>öövõtja,</w:t>
            </w:r>
          </w:p>
        </w:tc>
        <w:tc>
          <w:tcPr>
            <w:tcW w:w="960" w:type="dxa"/>
            <w:tcBorders>
              <w:top w:val="nil"/>
              <w:left w:val="nil"/>
              <w:bottom w:val="single" w:sz="4" w:space="0" w:color="auto"/>
              <w:right w:val="single" w:sz="4" w:space="0" w:color="auto"/>
            </w:tcBorders>
            <w:shd w:val="clear" w:color="auto" w:fill="auto"/>
            <w:noWrap/>
            <w:vAlign w:val="center"/>
          </w:tcPr>
          <w:p w14:paraId="7777FD74" w14:textId="77777777" w:rsidR="00644EA6" w:rsidRPr="00573EEC" w:rsidRDefault="00644EA6" w:rsidP="00260305">
            <w:pPr>
              <w:jc w:val="center"/>
              <w:rPr>
                <w:sz w:val="20"/>
                <w:szCs w:val="20"/>
              </w:rPr>
            </w:pPr>
            <w:r w:rsidRPr="00573EEC">
              <w:rPr>
                <w:sz w:val="20"/>
                <w:szCs w:val="20"/>
              </w:rPr>
              <w:t>JV</w:t>
            </w:r>
          </w:p>
        </w:tc>
        <w:tc>
          <w:tcPr>
            <w:tcW w:w="1242" w:type="dxa"/>
            <w:tcBorders>
              <w:top w:val="nil"/>
              <w:left w:val="nil"/>
              <w:bottom w:val="single" w:sz="4" w:space="0" w:color="auto"/>
              <w:right w:val="single" w:sz="4" w:space="0" w:color="auto"/>
            </w:tcBorders>
            <w:shd w:val="clear" w:color="auto" w:fill="auto"/>
            <w:noWrap/>
            <w:vAlign w:val="center"/>
          </w:tcPr>
          <w:p w14:paraId="51433816" w14:textId="77777777" w:rsidR="00644EA6" w:rsidRPr="00573EEC" w:rsidRDefault="00644EA6" w:rsidP="00260305">
            <w:pPr>
              <w:jc w:val="center"/>
              <w:rPr>
                <w:sz w:val="20"/>
                <w:szCs w:val="20"/>
              </w:rPr>
            </w:pPr>
            <w:r w:rsidRPr="00573EEC">
              <w:rPr>
                <w:sz w:val="20"/>
                <w:szCs w:val="20"/>
              </w:rPr>
              <w:t>JV</w:t>
            </w:r>
          </w:p>
        </w:tc>
      </w:tr>
      <w:tr w:rsidR="00644EA6" w:rsidRPr="00573EEC" w14:paraId="4B69CE50" w14:textId="77777777" w:rsidTr="006D3CA0">
        <w:trPr>
          <w:trHeight w:val="255"/>
        </w:trPr>
        <w:tc>
          <w:tcPr>
            <w:tcW w:w="1168" w:type="dxa"/>
            <w:tcBorders>
              <w:top w:val="nil"/>
              <w:left w:val="single" w:sz="4" w:space="0" w:color="auto"/>
              <w:bottom w:val="single" w:sz="4" w:space="0" w:color="auto"/>
              <w:right w:val="single" w:sz="4" w:space="0" w:color="auto"/>
            </w:tcBorders>
            <w:shd w:val="clear" w:color="auto" w:fill="auto"/>
            <w:noWrap/>
            <w:vAlign w:val="center"/>
          </w:tcPr>
          <w:p w14:paraId="0C481ED0" w14:textId="77777777" w:rsidR="00644EA6" w:rsidRPr="00573EEC" w:rsidRDefault="00644EA6" w:rsidP="00260305">
            <w:pPr>
              <w:jc w:val="center"/>
              <w:rPr>
                <w:sz w:val="20"/>
                <w:szCs w:val="20"/>
              </w:rPr>
            </w:pPr>
            <w:r w:rsidRPr="00573EEC">
              <w:rPr>
                <w:sz w:val="20"/>
                <w:szCs w:val="20"/>
              </w:rPr>
              <w:t>Tehnilised, koosolekud</w:t>
            </w:r>
          </w:p>
        </w:tc>
        <w:tc>
          <w:tcPr>
            <w:tcW w:w="1531" w:type="dxa"/>
            <w:tcBorders>
              <w:top w:val="nil"/>
              <w:left w:val="nil"/>
              <w:bottom w:val="single" w:sz="4" w:space="0" w:color="auto"/>
              <w:right w:val="single" w:sz="4" w:space="0" w:color="auto"/>
            </w:tcBorders>
            <w:shd w:val="clear" w:color="auto" w:fill="auto"/>
            <w:noWrap/>
            <w:vAlign w:val="center"/>
          </w:tcPr>
          <w:p w14:paraId="45D2C3FD" w14:textId="77777777" w:rsidR="00644EA6" w:rsidRPr="00573EEC" w:rsidRDefault="00644EA6" w:rsidP="00260305">
            <w:pPr>
              <w:jc w:val="center"/>
              <w:rPr>
                <w:sz w:val="20"/>
                <w:szCs w:val="20"/>
              </w:rPr>
            </w:pPr>
            <w:r w:rsidRPr="00573EEC">
              <w:rPr>
                <w:sz w:val="20"/>
                <w:szCs w:val="20"/>
              </w:rPr>
              <w:t>Vastavalt vajadusele</w:t>
            </w:r>
          </w:p>
        </w:tc>
        <w:tc>
          <w:tcPr>
            <w:tcW w:w="1701" w:type="dxa"/>
            <w:tcBorders>
              <w:top w:val="nil"/>
              <w:left w:val="nil"/>
              <w:bottom w:val="single" w:sz="4" w:space="0" w:color="auto"/>
              <w:right w:val="single" w:sz="4" w:space="0" w:color="auto"/>
            </w:tcBorders>
            <w:shd w:val="clear" w:color="auto" w:fill="auto"/>
            <w:noWrap/>
            <w:vAlign w:val="center"/>
          </w:tcPr>
          <w:p w14:paraId="41B5A41E" w14:textId="77777777" w:rsidR="00644EA6" w:rsidRPr="00573EEC" w:rsidRDefault="00013185" w:rsidP="00260305">
            <w:pPr>
              <w:jc w:val="center"/>
            </w:pPr>
            <w:r w:rsidRPr="00573EEC">
              <w:rPr>
                <w:sz w:val="20"/>
                <w:szCs w:val="20"/>
              </w:rPr>
              <w:t>Kokkuleppel</w:t>
            </w:r>
          </w:p>
        </w:tc>
        <w:tc>
          <w:tcPr>
            <w:tcW w:w="1096" w:type="dxa"/>
            <w:tcBorders>
              <w:top w:val="nil"/>
              <w:left w:val="nil"/>
              <w:bottom w:val="single" w:sz="4" w:space="0" w:color="auto"/>
              <w:right w:val="single" w:sz="4" w:space="0" w:color="auto"/>
            </w:tcBorders>
            <w:shd w:val="clear" w:color="auto" w:fill="auto"/>
            <w:noWrap/>
            <w:vAlign w:val="center"/>
          </w:tcPr>
          <w:p w14:paraId="7065D941" w14:textId="77777777" w:rsidR="00644EA6" w:rsidRPr="00573EEC" w:rsidRDefault="00165A29" w:rsidP="00260305">
            <w:pPr>
              <w:jc w:val="center"/>
              <w:rPr>
                <w:sz w:val="20"/>
                <w:szCs w:val="20"/>
              </w:rPr>
            </w:pPr>
            <w:r w:rsidRPr="00573EEC">
              <w:rPr>
                <w:sz w:val="20"/>
                <w:szCs w:val="20"/>
              </w:rPr>
              <w:t>Tellija, JV, Töövõtja,</w:t>
            </w:r>
          </w:p>
        </w:tc>
        <w:tc>
          <w:tcPr>
            <w:tcW w:w="960" w:type="dxa"/>
            <w:tcBorders>
              <w:top w:val="nil"/>
              <w:left w:val="nil"/>
              <w:bottom w:val="single" w:sz="4" w:space="0" w:color="auto"/>
              <w:right w:val="single" w:sz="4" w:space="0" w:color="auto"/>
            </w:tcBorders>
            <w:shd w:val="clear" w:color="auto" w:fill="auto"/>
            <w:noWrap/>
            <w:vAlign w:val="center"/>
          </w:tcPr>
          <w:p w14:paraId="0E4C81F6" w14:textId="77777777" w:rsidR="00644EA6" w:rsidRPr="00573EEC" w:rsidRDefault="00644EA6" w:rsidP="00260305">
            <w:pPr>
              <w:jc w:val="center"/>
              <w:rPr>
                <w:sz w:val="20"/>
                <w:szCs w:val="20"/>
              </w:rPr>
            </w:pPr>
            <w:r w:rsidRPr="00573EEC">
              <w:rPr>
                <w:sz w:val="20"/>
                <w:szCs w:val="20"/>
              </w:rPr>
              <w:t>JV</w:t>
            </w:r>
          </w:p>
        </w:tc>
        <w:tc>
          <w:tcPr>
            <w:tcW w:w="1242" w:type="dxa"/>
            <w:tcBorders>
              <w:top w:val="nil"/>
              <w:left w:val="nil"/>
              <w:bottom w:val="single" w:sz="4" w:space="0" w:color="auto"/>
              <w:right w:val="single" w:sz="4" w:space="0" w:color="auto"/>
            </w:tcBorders>
            <w:shd w:val="clear" w:color="auto" w:fill="auto"/>
            <w:noWrap/>
            <w:vAlign w:val="center"/>
          </w:tcPr>
          <w:p w14:paraId="28226AD9" w14:textId="77777777" w:rsidR="00644EA6" w:rsidRPr="00573EEC" w:rsidRDefault="00644EA6" w:rsidP="00260305">
            <w:pPr>
              <w:jc w:val="center"/>
              <w:rPr>
                <w:sz w:val="20"/>
                <w:szCs w:val="20"/>
              </w:rPr>
            </w:pPr>
            <w:r w:rsidRPr="00573EEC">
              <w:rPr>
                <w:sz w:val="20"/>
                <w:szCs w:val="20"/>
              </w:rPr>
              <w:t>JV</w:t>
            </w:r>
          </w:p>
        </w:tc>
      </w:tr>
      <w:tr w:rsidR="00644EA6" w:rsidRPr="00573EEC" w14:paraId="41F7113A" w14:textId="77777777" w:rsidTr="006D3CA0">
        <w:trPr>
          <w:trHeight w:val="255"/>
        </w:trPr>
        <w:tc>
          <w:tcPr>
            <w:tcW w:w="11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1CB7D8" w14:textId="77777777" w:rsidR="00644EA6" w:rsidRPr="00573EEC" w:rsidRDefault="00644EA6" w:rsidP="00260305">
            <w:pPr>
              <w:jc w:val="center"/>
              <w:rPr>
                <w:sz w:val="20"/>
                <w:szCs w:val="20"/>
              </w:rPr>
            </w:pPr>
            <w:r w:rsidRPr="00573EEC">
              <w:rPr>
                <w:sz w:val="20"/>
                <w:szCs w:val="20"/>
              </w:rPr>
              <w:t>TV koosolekud</w:t>
            </w:r>
          </w:p>
        </w:tc>
        <w:tc>
          <w:tcPr>
            <w:tcW w:w="1531" w:type="dxa"/>
            <w:tcBorders>
              <w:top w:val="single" w:sz="4" w:space="0" w:color="auto"/>
              <w:left w:val="nil"/>
              <w:bottom w:val="single" w:sz="4" w:space="0" w:color="auto"/>
              <w:right w:val="single" w:sz="4" w:space="0" w:color="auto"/>
            </w:tcBorders>
            <w:shd w:val="clear" w:color="auto" w:fill="auto"/>
            <w:noWrap/>
            <w:vAlign w:val="center"/>
          </w:tcPr>
          <w:p w14:paraId="29C598B6" w14:textId="77777777" w:rsidR="00644EA6" w:rsidRPr="00573EEC" w:rsidRDefault="00644EA6" w:rsidP="00260305">
            <w:pPr>
              <w:jc w:val="center"/>
              <w:rPr>
                <w:sz w:val="20"/>
                <w:szCs w:val="20"/>
              </w:rPr>
            </w:pPr>
            <w:r w:rsidRPr="00573EEC">
              <w:rPr>
                <w:sz w:val="20"/>
                <w:szCs w:val="20"/>
              </w:rPr>
              <w:t>Kord nädalas</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C803D49" w14:textId="77777777" w:rsidR="00644EA6" w:rsidRPr="00573EEC" w:rsidRDefault="00013185" w:rsidP="00260305">
            <w:pPr>
              <w:jc w:val="center"/>
            </w:pPr>
            <w:r w:rsidRPr="00573EEC">
              <w:rPr>
                <w:sz w:val="20"/>
                <w:szCs w:val="20"/>
              </w:rPr>
              <w:t>Kokkuleppel</w:t>
            </w:r>
          </w:p>
        </w:tc>
        <w:tc>
          <w:tcPr>
            <w:tcW w:w="1096" w:type="dxa"/>
            <w:tcBorders>
              <w:top w:val="single" w:sz="4" w:space="0" w:color="auto"/>
              <w:left w:val="nil"/>
              <w:bottom w:val="single" w:sz="4" w:space="0" w:color="auto"/>
              <w:right w:val="single" w:sz="4" w:space="0" w:color="auto"/>
            </w:tcBorders>
            <w:shd w:val="clear" w:color="auto" w:fill="auto"/>
            <w:noWrap/>
            <w:vAlign w:val="center"/>
          </w:tcPr>
          <w:p w14:paraId="7EBBD1B6" w14:textId="77777777" w:rsidR="00644EA6" w:rsidRPr="00573EEC" w:rsidRDefault="00644EA6" w:rsidP="00260305">
            <w:pPr>
              <w:jc w:val="center"/>
              <w:rPr>
                <w:sz w:val="20"/>
                <w:szCs w:val="20"/>
              </w:rPr>
            </w:pPr>
            <w:r w:rsidRPr="00573EEC">
              <w:rPr>
                <w:sz w:val="20"/>
                <w:szCs w:val="20"/>
              </w:rPr>
              <w:t>TV, alltöövõtjad</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06693C2A" w14:textId="77777777" w:rsidR="00644EA6" w:rsidRPr="00573EEC" w:rsidRDefault="00644EA6" w:rsidP="00260305">
            <w:pPr>
              <w:jc w:val="center"/>
              <w:rPr>
                <w:sz w:val="20"/>
                <w:szCs w:val="20"/>
              </w:rPr>
            </w:pPr>
            <w:r w:rsidRPr="00573EEC">
              <w:rPr>
                <w:sz w:val="20"/>
                <w:szCs w:val="20"/>
              </w:rPr>
              <w:t>TV</w:t>
            </w:r>
          </w:p>
        </w:tc>
        <w:tc>
          <w:tcPr>
            <w:tcW w:w="1242" w:type="dxa"/>
            <w:tcBorders>
              <w:top w:val="single" w:sz="4" w:space="0" w:color="auto"/>
              <w:left w:val="nil"/>
              <w:bottom w:val="single" w:sz="4" w:space="0" w:color="auto"/>
              <w:right w:val="single" w:sz="4" w:space="0" w:color="auto"/>
            </w:tcBorders>
            <w:shd w:val="clear" w:color="auto" w:fill="auto"/>
            <w:noWrap/>
            <w:vAlign w:val="center"/>
          </w:tcPr>
          <w:p w14:paraId="0E35D347" w14:textId="77777777" w:rsidR="00644EA6" w:rsidRPr="00573EEC" w:rsidRDefault="00644EA6" w:rsidP="00260305">
            <w:pPr>
              <w:jc w:val="center"/>
              <w:rPr>
                <w:sz w:val="20"/>
                <w:szCs w:val="20"/>
              </w:rPr>
            </w:pPr>
            <w:r w:rsidRPr="00573EEC">
              <w:rPr>
                <w:sz w:val="20"/>
                <w:szCs w:val="20"/>
              </w:rPr>
              <w:t>TV</w:t>
            </w:r>
          </w:p>
        </w:tc>
      </w:tr>
    </w:tbl>
    <w:p w14:paraId="3E5CAE05" w14:textId="77777777" w:rsidR="00307332" w:rsidRPr="00573EEC" w:rsidRDefault="00307332" w:rsidP="00307332">
      <w:pPr>
        <w:autoSpaceDE w:val="0"/>
        <w:autoSpaceDN w:val="0"/>
        <w:adjustRightInd w:val="0"/>
        <w:rPr>
          <w:bCs/>
          <w:sz w:val="20"/>
          <w:szCs w:val="20"/>
        </w:rPr>
      </w:pPr>
    </w:p>
    <w:p w14:paraId="048CC864" w14:textId="370C3C97" w:rsidR="00307332" w:rsidRPr="00573EEC" w:rsidRDefault="00307332" w:rsidP="00307332">
      <w:pPr>
        <w:autoSpaceDE w:val="0"/>
        <w:autoSpaceDN w:val="0"/>
        <w:adjustRightInd w:val="0"/>
        <w:rPr>
          <w:bCs/>
          <w:sz w:val="20"/>
          <w:szCs w:val="20"/>
        </w:rPr>
      </w:pPr>
      <w:r w:rsidRPr="00573EEC">
        <w:rPr>
          <w:bCs/>
          <w:sz w:val="20"/>
          <w:szCs w:val="20"/>
        </w:rPr>
        <w:t xml:space="preserve">Peale koosolekuid saadab koosoleku protokollija protokollid kommenteerimiseks. </w:t>
      </w:r>
      <w:r w:rsidR="00644EA6" w:rsidRPr="00573EEC">
        <w:rPr>
          <w:bCs/>
          <w:sz w:val="20"/>
          <w:szCs w:val="20"/>
        </w:rPr>
        <w:t>Töövõtja</w:t>
      </w:r>
      <w:r w:rsidRPr="00573EEC">
        <w:rPr>
          <w:bCs/>
          <w:sz w:val="20"/>
          <w:szCs w:val="20"/>
        </w:rPr>
        <w:t xml:space="preserve"> poolt vaatab koostatud protokollid üle </w:t>
      </w:r>
      <w:r w:rsidR="006C4C57">
        <w:rPr>
          <w:bCs/>
          <w:sz w:val="20"/>
          <w:szCs w:val="20"/>
        </w:rPr>
        <w:t>Veikko Viks</w:t>
      </w:r>
      <w:r w:rsidRPr="00573EEC">
        <w:rPr>
          <w:bCs/>
          <w:sz w:val="20"/>
          <w:szCs w:val="20"/>
        </w:rPr>
        <w:t xml:space="preserve">, ning vajadusel saadab täiendavad kommentaarid. Järgmisel koosolekul allkirjastab eelmise koosoleku protokolli </w:t>
      </w:r>
      <w:r w:rsidR="007B5585" w:rsidRPr="00573EEC">
        <w:rPr>
          <w:bCs/>
          <w:sz w:val="20"/>
          <w:szCs w:val="20"/>
        </w:rPr>
        <w:t>T</w:t>
      </w:r>
      <w:r w:rsidR="00644EA6" w:rsidRPr="00573EEC">
        <w:rPr>
          <w:bCs/>
          <w:sz w:val="20"/>
          <w:szCs w:val="20"/>
        </w:rPr>
        <w:t>öövõtja</w:t>
      </w:r>
      <w:r w:rsidRPr="00573EEC">
        <w:rPr>
          <w:bCs/>
          <w:sz w:val="20"/>
          <w:szCs w:val="20"/>
        </w:rPr>
        <w:t xml:space="preserve"> poolt projektijuht </w:t>
      </w:r>
      <w:r w:rsidR="006C4C57">
        <w:rPr>
          <w:bCs/>
          <w:sz w:val="20"/>
          <w:szCs w:val="20"/>
        </w:rPr>
        <w:t>Veikko Viks</w:t>
      </w:r>
      <w:r w:rsidR="00F34B47" w:rsidRPr="00573EEC">
        <w:rPr>
          <w:bCs/>
          <w:sz w:val="20"/>
          <w:szCs w:val="20"/>
        </w:rPr>
        <w:t xml:space="preserve">. Info on kättesaadav </w:t>
      </w:r>
      <w:r w:rsidRPr="00573EEC">
        <w:rPr>
          <w:bCs/>
          <w:sz w:val="20"/>
          <w:szCs w:val="20"/>
        </w:rPr>
        <w:t xml:space="preserve"> internetikeskkonnast (teavitatakse osapooli täiendavalt)</w:t>
      </w:r>
    </w:p>
    <w:p w14:paraId="27F05E40" w14:textId="77777777" w:rsidR="00BB6A5B" w:rsidRPr="00573EEC" w:rsidRDefault="00BB6A5B" w:rsidP="00BB6A5B">
      <w:pPr>
        <w:autoSpaceDE w:val="0"/>
        <w:autoSpaceDN w:val="0"/>
        <w:adjustRightInd w:val="0"/>
        <w:rPr>
          <w:bCs/>
          <w:sz w:val="20"/>
          <w:szCs w:val="20"/>
        </w:rPr>
      </w:pPr>
    </w:p>
    <w:p w14:paraId="4B5C8063" w14:textId="77777777" w:rsidR="003B2473" w:rsidRPr="00573EEC" w:rsidRDefault="003B2473" w:rsidP="00C6473D">
      <w:pPr>
        <w:pStyle w:val="Pealkiri2"/>
        <w:rPr>
          <w:sz w:val="20"/>
          <w:szCs w:val="20"/>
        </w:rPr>
      </w:pPr>
      <w:bookmarkStart w:id="87" w:name="_Toc511394697"/>
      <w:bookmarkStart w:id="88" w:name="_Toc528689320"/>
      <w:bookmarkStart w:id="89" w:name="_Toc528689461"/>
      <w:bookmarkStart w:id="90" w:name="_Toc528689618"/>
      <w:bookmarkStart w:id="91" w:name="_Toc40377950"/>
      <w:r w:rsidRPr="00573EEC">
        <w:rPr>
          <w:sz w:val="20"/>
          <w:szCs w:val="20"/>
        </w:rPr>
        <w:t>6.2. Kirjavahetus ja dokumentide kontrollimise ja edastamise protseduurid</w:t>
      </w:r>
      <w:bookmarkEnd w:id="87"/>
      <w:bookmarkEnd w:id="88"/>
      <w:bookmarkEnd w:id="89"/>
      <w:bookmarkEnd w:id="90"/>
      <w:bookmarkEnd w:id="91"/>
    </w:p>
    <w:p w14:paraId="36B62637" w14:textId="0D95E7F6" w:rsidR="003B2473" w:rsidRPr="00573EEC" w:rsidRDefault="003B2473" w:rsidP="003B2473">
      <w:pPr>
        <w:keepNext/>
        <w:keepLines/>
        <w:rPr>
          <w:sz w:val="20"/>
          <w:szCs w:val="20"/>
        </w:rPr>
      </w:pPr>
      <w:r w:rsidRPr="00573EEC">
        <w:rPr>
          <w:sz w:val="20"/>
          <w:szCs w:val="20"/>
        </w:rPr>
        <w:t xml:space="preserve">Inseneri, Tellija ja teiste, projektiga seotud osapoolte vaheline kirjavahetus toimub üldjuhul elektroonselt, </w:t>
      </w:r>
      <w:r w:rsidR="00F34B47" w:rsidRPr="00573EEC">
        <w:rPr>
          <w:sz w:val="20"/>
          <w:szCs w:val="20"/>
        </w:rPr>
        <w:t>erandkorras</w:t>
      </w:r>
      <w:r w:rsidRPr="00573EEC">
        <w:rPr>
          <w:sz w:val="20"/>
          <w:szCs w:val="20"/>
        </w:rPr>
        <w:t xml:space="preserve"> ka paberkandjal. Dokumendid allkirjastatakse digitaalselt või vastavalt osapoolte vahelisele kokkuleppele. Paberkandjal olevaid dokumente hoiustatakse tööde</w:t>
      </w:r>
      <w:r w:rsidR="006D3CA0" w:rsidRPr="00573EEC">
        <w:rPr>
          <w:sz w:val="20"/>
          <w:szCs w:val="20"/>
        </w:rPr>
        <w:t xml:space="preserve"> </w:t>
      </w:r>
      <w:r w:rsidR="00F34B47" w:rsidRPr="00573EEC">
        <w:rPr>
          <w:sz w:val="20"/>
          <w:szCs w:val="20"/>
        </w:rPr>
        <w:t>käigus objektil</w:t>
      </w:r>
      <w:r w:rsidRPr="00573EEC">
        <w:rPr>
          <w:sz w:val="20"/>
          <w:szCs w:val="20"/>
        </w:rPr>
        <w:t xml:space="preserve">, pärast tööde lõppu Töövõtja kontoris </w:t>
      </w:r>
      <w:r w:rsidR="00F34B47" w:rsidRPr="00573EEC">
        <w:rPr>
          <w:sz w:val="20"/>
          <w:szCs w:val="20"/>
        </w:rPr>
        <w:t>Mõigu tee 5</w:t>
      </w:r>
      <w:r w:rsidRPr="00573EEC">
        <w:rPr>
          <w:sz w:val="20"/>
          <w:szCs w:val="20"/>
        </w:rPr>
        <w:t xml:space="preserve">, </w:t>
      </w:r>
      <w:r w:rsidR="00F34B47" w:rsidRPr="00573EEC">
        <w:rPr>
          <w:sz w:val="20"/>
          <w:szCs w:val="20"/>
        </w:rPr>
        <w:t>Peetri</w:t>
      </w:r>
      <w:r w:rsidRPr="00573EEC">
        <w:rPr>
          <w:sz w:val="20"/>
          <w:szCs w:val="20"/>
        </w:rPr>
        <w:t xml:space="preserve"> .</w:t>
      </w:r>
    </w:p>
    <w:p w14:paraId="04E4D411" w14:textId="77777777" w:rsidR="00BB6A5B" w:rsidRPr="00573EEC" w:rsidRDefault="00BB6A5B" w:rsidP="00BB6A5B">
      <w:pPr>
        <w:autoSpaceDE w:val="0"/>
        <w:autoSpaceDN w:val="0"/>
        <w:adjustRightInd w:val="0"/>
        <w:rPr>
          <w:bCs/>
          <w:sz w:val="20"/>
          <w:szCs w:val="20"/>
        </w:rPr>
      </w:pPr>
    </w:p>
    <w:p w14:paraId="59A8399C" w14:textId="77777777" w:rsidR="009A591C" w:rsidRPr="00573EEC" w:rsidRDefault="009A591C" w:rsidP="00C6473D">
      <w:pPr>
        <w:pStyle w:val="Pealkiri2"/>
        <w:rPr>
          <w:sz w:val="20"/>
          <w:szCs w:val="20"/>
        </w:rPr>
      </w:pPr>
      <w:bookmarkStart w:id="92" w:name="_Toc511394698"/>
      <w:bookmarkStart w:id="93" w:name="_Toc528689321"/>
      <w:bookmarkStart w:id="94" w:name="_Toc528689462"/>
      <w:bookmarkStart w:id="95" w:name="_Toc528689619"/>
      <w:bookmarkStart w:id="96" w:name="_Toc40377951"/>
      <w:bookmarkStart w:id="97" w:name="_Toc416962383"/>
      <w:r w:rsidRPr="00573EEC">
        <w:rPr>
          <w:sz w:val="20"/>
          <w:szCs w:val="20"/>
        </w:rPr>
        <w:t>6.3. Peatöövõtja sisemine informatsiooni liikumine ja suhtlemine alltöövõtjatega ning kolmandate osapooltega</w:t>
      </w:r>
      <w:bookmarkEnd w:id="92"/>
      <w:bookmarkEnd w:id="93"/>
      <w:bookmarkEnd w:id="94"/>
      <w:bookmarkEnd w:id="95"/>
      <w:bookmarkEnd w:id="96"/>
    </w:p>
    <w:p w14:paraId="25B700AC" w14:textId="77777777" w:rsidR="009A591C" w:rsidRPr="00573EEC" w:rsidRDefault="009A591C" w:rsidP="009A591C">
      <w:pPr>
        <w:autoSpaceDE w:val="0"/>
        <w:autoSpaceDN w:val="0"/>
        <w:adjustRightInd w:val="0"/>
        <w:rPr>
          <w:sz w:val="20"/>
          <w:szCs w:val="20"/>
        </w:rPr>
      </w:pPr>
      <w:r w:rsidRPr="00573EEC">
        <w:rPr>
          <w:sz w:val="20"/>
          <w:szCs w:val="20"/>
        </w:rPr>
        <w:t>Töövõtja juhindub informatsiooni liikumisel oma juhtimissüsteemist.  Tavaliselt koosolekud viiakse läbi koos alltöövõtjatega 1 kord nädalas või vastavalt vajadusele. Dokumenteerimine toimub vastavalt ettevõtte dokumentatsiooni ohjele kinnitatud vormidel. Kui võimalik, siis eelistatakse suhtlemisel e-posti. Olulisemad dokumendid on kättesaadavad objekti kontoris. Korrespondents toimub vastavalt vastutusmaatriksile, mis tagab vajalike osapoolte informeerituse.</w:t>
      </w:r>
    </w:p>
    <w:p w14:paraId="78A188A5" w14:textId="046914DE" w:rsidR="00EA016D" w:rsidRPr="00573EEC" w:rsidRDefault="009A591C" w:rsidP="00EA016D">
      <w:pPr>
        <w:autoSpaceDE w:val="0"/>
        <w:autoSpaceDN w:val="0"/>
        <w:adjustRightInd w:val="0"/>
        <w:rPr>
          <w:sz w:val="20"/>
          <w:szCs w:val="20"/>
        </w:rPr>
      </w:pPr>
      <w:r w:rsidRPr="00573EEC">
        <w:rPr>
          <w:sz w:val="20"/>
          <w:szCs w:val="20"/>
        </w:rPr>
        <w:t xml:space="preserve">Vastutavaks kommunikatsiooni eest on projektijuht </w:t>
      </w:r>
      <w:r w:rsidR="000148FA">
        <w:rPr>
          <w:bCs/>
          <w:sz w:val="20"/>
          <w:szCs w:val="20"/>
        </w:rPr>
        <w:t>Veikko Viks</w:t>
      </w:r>
    </w:p>
    <w:p w14:paraId="68040AB0" w14:textId="77777777" w:rsidR="009A591C" w:rsidRPr="00573EEC" w:rsidRDefault="009A591C" w:rsidP="009A591C">
      <w:pPr>
        <w:rPr>
          <w:sz w:val="20"/>
          <w:szCs w:val="20"/>
        </w:rPr>
      </w:pPr>
    </w:p>
    <w:p w14:paraId="7E1AFFBD" w14:textId="77777777" w:rsidR="009A591C" w:rsidRPr="00573EEC" w:rsidRDefault="009A591C" w:rsidP="00C6473D">
      <w:pPr>
        <w:pStyle w:val="Pealkiri2"/>
        <w:rPr>
          <w:sz w:val="20"/>
          <w:szCs w:val="20"/>
        </w:rPr>
      </w:pPr>
      <w:bookmarkStart w:id="98" w:name="_Toc511394699"/>
      <w:bookmarkStart w:id="99" w:name="_Toc528689322"/>
      <w:bookmarkStart w:id="100" w:name="_Toc528689463"/>
      <w:bookmarkStart w:id="101" w:name="_Toc528689620"/>
      <w:bookmarkStart w:id="102" w:name="_Toc40377952"/>
      <w:r w:rsidRPr="00573EEC">
        <w:rPr>
          <w:sz w:val="20"/>
          <w:szCs w:val="20"/>
        </w:rPr>
        <w:t>6.4. Muudatuste protseduurid</w:t>
      </w:r>
      <w:bookmarkEnd w:id="98"/>
      <w:bookmarkEnd w:id="99"/>
      <w:bookmarkEnd w:id="100"/>
      <w:bookmarkEnd w:id="101"/>
      <w:bookmarkEnd w:id="102"/>
    </w:p>
    <w:p w14:paraId="6CD1F4E3" w14:textId="0CD88DE5" w:rsidR="009A591C" w:rsidRPr="00573EEC" w:rsidRDefault="009A591C" w:rsidP="009A591C">
      <w:pPr>
        <w:rPr>
          <w:sz w:val="20"/>
          <w:szCs w:val="20"/>
        </w:rPr>
      </w:pPr>
      <w:r w:rsidRPr="00573EEC">
        <w:rPr>
          <w:sz w:val="20"/>
          <w:szCs w:val="20"/>
        </w:rPr>
        <w:t>a) Töövõtja poolt koostab</w:t>
      </w:r>
      <w:r w:rsidR="00F34B47" w:rsidRPr="00573EEC">
        <w:rPr>
          <w:sz w:val="20"/>
          <w:szCs w:val="20"/>
        </w:rPr>
        <w:t>, kontrollib ja kinnitab</w:t>
      </w:r>
      <w:r w:rsidRPr="00573EEC">
        <w:rPr>
          <w:sz w:val="20"/>
          <w:szCs w:val="20"/>
        </w:rPr>
        <w:t xml:space="preserve"> tööde muudatuse </w:t>
      </w:r>
      <w:r w:rsidR="000148FA">
        <w:rPr>
          <w:sz w:val="20"/>
          <w:szCs w:val="20"/>
        </w:rPr>
        <w:t>Veikko Viks</w:t>
      </w:r>
      <w:r w:rsidR="00F34B47" w:rsidRPr="00573EEC">
        <w:rPr>
          <w:sz w:val="20"/>
          <w:szCs w:val="20"/>
        </w:rPr>
        <w:t>.</w:t>
      </w:r>
    </w:p>
    <w:p w14:paraId="4DAC92CA" w14:textId="5FB31228" w:rsidR="009A591C" w:rsidRPr="00573EEC" w:rsidRDefault="009A591C" w:rsidP="009A591C">
      <w:pPr>
        <w:rPr>
          <w:sz w:val="20"/>
          <w:szCs w:val="20"/>
        </w:rPr>
      </w:pPr>
      <w:r w:rsidRPr="00573EEC">
        <w:rPr>
          <w:sz w:val="20"/>
          <w:szCs w:val="20"/>
        </w:rPr>
        <w:t xml:space="preserve">b) Inseneri poolt vaatab muudatuse läbi </w:t>
      </w:r>
      <w:r w:rsidR="008E4C20" w:rsidRPr="00573EEC">
        <w:rPr>
          <w:sz w:val="20"/>
          <w:szCs w:val="20"/>
        </w:rPr>
        <w:t xml:space="preserve">ja </w:t>
      </w:r>
      <w:r w:rsidR="008E4C20" w:rsidRPr="00B81DC3">
        <w:rPr>
          <w:sz w:val="20"/>
          <w:szCs w:val="20"/>
        </w:rPr>
        <w:t>vastab</w:t>
      </w:r>
      <w:r w:rsidRPr="00B81DC3">
        <w:rPr>
          <w:sz w:val="20"/>
          <w:szCs w:val="20"/>
        </w:rPr>
        <w:t xml:space="preserve"> </w:t>
      </w:r>
      <w:r w:rsidR="000148FA">
        <w:rPr>
          <w:sz w:val="20"/>
          <w:szCs w:val="20"/>
        </w:rPr>
        <w:t>Andres Laanes</w:t>
      </w:r>
      <w:r w:rsidR="008E4C20" w:rsidRPr="00573EEC">
        <w:rPr>
          <w:sz w:val="20"/>
          <w:szCs w:val="20"/>
        </w:rPr>
        <w:t>.</w:t>
      </w:r>
      <w:r w:rsidR="00844A99" w:rsidRPr="00573EEC">
        <w:rPr>
          <w:sz w:val="20"/>
          <w:szCs w:val="20"/>
        </w:rPr>
        <w:t xml:space="preserve"> </w:t>
      </w:r>
    </w:p>
    <w:p w14:paraId="70881FA1" w14:textId="77777777" w:rsidR="009A591C" w:rsidRPr="00573EEC" w:rsidRDefault="009A591C" w:rsidP="009A591C">
      <w:pPr>
        <w:rPr>
          <w:sz w:val="20"/>
          <w:szCs w:val="20"/>
        </w:rPr>
      </w:pPr>
      <w:r w:rsidRPr="00573EEC">
        <w:rPr>
          <w:sz w:val="20"/>
          <w:szCs w:val="20"/>
        </w:rPr>
        <w:t>Insener võib algatada Muudatusi, kui:</w:t>
      </w:r>
    </w:p>
    <w:p w14:paraId="313251EF" w14:textId="77777777" w:rsidR="009A591C" w:rsidRPr="00573EEC" w:rsidRDefault="009A591C" w:rsidP="009A591C">
      <w:pPr>
        <w:pStyle w:val="Loendilik"/>
        <w:numPr>
          <w:ilvl w:val="0"/>
          <w:numId w:val="28"/>
        </w:numPr>
        <w:jc w:val="left"/>
        <w:rPr>
          <w:sz w:val="20"/>
          <w:szCs w:val="20"/>
        </w:rPr>
      </w:pPr>
      <w:r w:rsidRPr="00573EEC">
        <w:rPr>
          <w:sz w:val="20"/>
          <w:szCs w:val="20"/>
        </w:rPr>
        <w:t>ilmnevad vead Tellija dokumentides; ja/või</w:t>
      </w:r>
    </w:p>
    <w:p w14:paraId="727E0DC5" w14:textId="77777777" w:rsidR="009A591C" w:rsidRPr="00573EEC" w:rsidRDefault="009A591C" w:rsidP="009A591C">
      <w:pPr>
        <w:pStyle w:val="Loendilik"/>
        <w:numPr>
          <w:ilvl w:val="0"/>
          <w:numId w:val="28"/>
        </w:numPr>
        <w:jc w:val="left"/>
        <w:rPr>
          <w:sz w:val="20"/>
          <w:szCs w:val="20"/>
        </w:rPr>
      </w:pPr>
      <w:r w:rsidRPr="00573EEC">
        <w:rPr>
          <w:sz w:val="20"/>
          <w:szCs w:val="20"/>
        </w:rPr>
        <w:t>ilmnevad ettenägematud asjaolud, mis toovad kaasa möödapääsmatu vajaduse täiendavateks töödeks või tööde ära</w:t>
      </w:r>
      <w:r w:rsidR="006D3CA0" w:rsidRPr="00573EEC">
        <w:rPr>
          <w:sz w:val="20"/>
          <w:szCs w:val="20"/>
        </w:rPr>
        <w:t xml:space="preserve"> </w:t>
      </w:r>
      <w:r w:rsidRPr="00573EEC">
        <w:rPr>
          <w:sz w:val="20"/>
          <w:szCs w:val="20"/>
        </w:rPr>
        <w:t>jätmiseks</w:t>
      </w:r>
    </w:p>
    <w:p w14:paraId="68E33780" w14:textId="77777777" w:rsidR="009A591C" w:rsidRPr="00573EEC" w:rsidRDefault="009A591C" w:rsidP="009A591C">
      <w:pPr>
        <w:rPr>
          <w:sz w:val="20"/>
          <w:szCs w:val="20"/>
        </w:rPr>
      </w:pPr>
      <w:r w:rsidRPr="00573EEC">
        <w:rPr>
          <w:sz w:val="20"/>
          <w:szCs w:val="20"/>
        </w:rPr>
        <w:t>c) Muudatuste tegemise protseduur:</w:t>
      </w:r>
    </w:p>
    <w:p w14:paraId="6FD509EE" w14:textId="0775B3AE" w:rsidR="009A591C" w:rsidRPr="00573EEC" w:rsidRDefault="009A591C" w:rsidP="009A591C">
      <w:pPr>
        <w:rPr>
          <w:sz w:val="20"/>
          <w:szCs w:val="20"/>
        </w:rPr>
      </w:pPr>
      <w:r w:rsidRPr="00573EEC">
        <w:rPr>
          <w:sz w:val="20"/>
          <w:szCs w:val="20"/>
        </w:rPr>
        <w:t xml:space="preserve">Kui enne juhise andmist Muudatuse tegemiseks küsib Insener ettepanekuid, peab Töövõtja vastama kirjalikult </w:t>
      </w:r>
      <w:r w:rsidR="000148FA">
        <w:rPr>
          <w:sz w:val="20"/>
          <w:szCs w:val="20"/>
        </w:rPr>
        <w:t>5</w:t>
      </w:r>
      <w:r w:rsidR="00282BBB" w:rsidRPr="00573EEC">
        <w:rPr>
          <w:sz w:val="20"/>
          <w:szCs w:val="20"/>
        </w:rPr>
        <w:t xml:space="preserve"> </w:t>
      </w:r>
      <w:r w:rsidRPr="00573EEC">
        <w:rPr>
          <w:sz w:val="20"/>
          <w:szCs w:val="20"/>
        </w:rPr>
        <w:t>päeva jooksul, põhjendades mittenõustumist (vastavalt olukorrale) või esitades</w:t>
      </w:r>
    </w:p>
    <w:p w14:paraId="5AEAE6E5" w14:textId="77777777" w:rsidR="009A591C" w:rsidRPr="00573EEC" w:rsidRDefault="009A591C" w:rsidP="009A591C">
      <w:pPr>
        <w:pStyle w:val="Loendilik"/>
        <w:numPr>
          <w:ilvl w:val="0"/>
          <w:numId w:val="29"/>
        </w:numPr>
        <w:jc w:val="left"/>
        <w:rPr>
          <w:sz w:val="20"/>
          <w:szCs w:val="20"/>
        </w:rPr>
      </w:pPr>
      <w:r w:rsidRPr="00573EEC">
        <w:rPr>
          <w:sz w:val="20"/>
          <w:szCs w:val="20"/>
        </w:rPr>
        <w:t>pakutava töö elluviimise kirjelduse ja töö tegemise ajakava;</w:t>
      </w:r>
    </w:p>
    <w:p w14:paraId="00A8CDB7" w14:textId="77777777" w:rsidR="009A591C" w:rsidRPr="00573EEC" w:rsidRDefault="009A591C" w:rsidP="009A591C">
      <w:pPr>
        <w:pStyle w:val="Loendilik"/>
        <w:numPr>
          <w:ilvl w:val="0"/>
          <w:numId w:val="29"/>
        </w:numPr>
        <w:jc w:val="left"/>
        <w:rPr>
          <w:sz w:val="20"/>
          <w:szCs w:val="20"/>
        </w:rPr>
      </w:pPr>
      <w:r w:rsidRPr="00573EEC">
        <w:rPr>
          <w:sz w:val="20"/>
          <w:szCs w:val="20"/>
        </w:rPr>
        <w:t>Töövõtja ettepaneku kõigiks vajalikeks muutusteks tööprogrammis ning täitmisajas;</w:t>
      </w:r>
    </w:p>
    <w:p w14:paraId="66E895E2" w14:textId="77777777" w:rsidR="009A591C" w:rsidRPr="00573EEC" w:rsidRDefault="009A591C" w:rsidP="009A591C">
      <w:pPr>
        <w:pStyle w:val="Loendilik"/>
        <w:numPr>
          <w:ilvl w:val="0"/>
          <w:numId w:val="29"/>
        </w:numPr>
        <w:jc w:val="left"/>
        <w:rPr>
          <w:sz w:val="20"/>
          <w:szCs w:val="20"/>
        </w:rPr>
      </w:pPr>
      <w:r w:rsidRPr="00573EEC">
        <w:rPr>
          <w:sz w:val="20"/>
          <w:szCs w:val="20"/>
        </w:rPr>
        <w:t>Töövõtja ettepaneku Muudatuse hindamiseks</w:t>
      </w:r>
    </w:p>
    <w:p w14:paraId="03CAE5FC" w14:textId="2EBB0ACB" w:rsidR="009A591C" w:rsidRPr="00573EEC" w:rsidRDefault="009A591C" w:rsidP="009A591C">
      <w:pPr>
        <w:rPr>
          <w:sz w:val="20"/>
          <w:szCs w:val="20"/>
        </w:rPr>
      </w:pPr>
      <w:r w:rsidRPr="00573EEC">
        <w:rPr>
          <w:sz w:val="20"/>
          <w:szCs w:val="20"/>
        </w:rPr>
        <w:t xml:space="preserve">Insener peab </w:t>
      </w:r>
      <w:r w:rsidR="000148FA">
        <w:rPr>
          <w:sz w:val="20"/>
          <w:szCs w:val="20"/>
        </w:rPr>
        <w:t>5</w:t>
      </w:r>
      <w:r w:rsidR="00282BBB" w:rsidRPr="00573EEC">
        <w:rPr>
          <w:sz w:val="20"/>
          <w:szCs w:val="20"/>
        </w:rPr>
        <w:t xml:space="preserve"> </w:t>
      </w:r>
      <w:r w:rsidRPr="00573EEC">
        <w:rPr>
          <w:sz w:val="20"/>
          <w:szCs w:val="20"/>
        </w:rPr>
        <w:t>päeva jooksul, pärast seda kui ta on saanud kõnealuse ettepaneku vastama heakskiiduga, mittenõustumisega või kommentaaridega. Töövõtja ei tohi vastust oodates viivitada ühegi töö tegemisega.</w:t>
      </w:r>
    </w:p>
    <w:p w14:paraId="19E59C30" w14:textId="77777777" w:rsidR="009A591C" w:rsidRPr="00573EEC" w:rsidRDefault="009A591C" w:rsidP="009A591C">
      <w:pPr>
        <w:rPr>
          <w:sz w:val="20"/>
          <w:szCs w:val="20"/>
        </w:rPr>
      </w:pPr>
      <w:r w:rsidRPr="00573EEC">
        <w:rPr>
          <w:sz w:val="20"/>
          <w:szCs w:val="20"/>
        </w:rPr>
        <w:t>Mistahes juhis/Muudatus tuleb enne Muudatuse algatamist kooskõlastada Tellijaga</w:t>
      </w:r>
    </w:p>
    <w:p w14:paraId="18A5944A" w14:textId="77777777" w:rsidR="009A591C" w:rsidRPr="00573EEC" w:rsidRDefault="009A591C" w:rsidP="009A591C">
      <w:pPr>
        <w:rPr>
          <w:sz w:val="20"/>
          <w:szCs w:val="20"/>
        </w:rPr>
      </w:pPr>
      <w:r w:rsidRPr="00573EEC">
        <w:rPr>
          <w:sz w:val="20"/>
          <w:szCs w:val="20"/>
        </w:rPr>
        <w:t>d) muudatuse vormid lepitakse osapoolte vahel kokku jooksvalt</w:t>
      </w:r>
    </w:p>
    <w:bookmarkEnd w:id="97"/>
    <w:p w14:paraId="7EC6B3AD" w14:textId="77777777" w:rsidR="00BB6A5B" w:rsidRPr="00573EEC" w:rsidRDefault="00BB6A5B" w:rsidP="00BB6A5B">
      <w:pPr>
        <w:rPr>
          <w:sz w:val="20"/>
          <w:szCs w:val="20"/>
        </w:rPr>
      </w:pPr>
    </w:p>
    <w:p w14:paraId="27E7F94C" w14:textId="77777777" w:rsidR="00BB6A5B" w:rsidRPr="00573EEC" w:rsidRDefault="00BB6A5B" w:rsidP="00C95FEA">
      <w:pPr>
        <w:pStyle w:val="Pealkiri1"/>
        <w:rPr>
          <w:sz w:val="20"/>
          <w:szCs w:val="20"/>
        </w:rPr>
      </w:pPr>
      <w:bookmarkStart w:id="103" w:name="_Toc40377953"/>
      <w:r w:rsidRPr="00573EEC">
        <w:t xml:space="preserve">7. </w:t>
      </w:r>
      <w:r w:rsidRPr="00573EEC">
        <w:rPr>
          <w:b w:val="0"/>
          <w:bCs w:val="0"/>
        </w:rPr>
        <w:t>TÖÖDE PLANEERIMINE</w:t>
      </w:r>
      <w:bookmarkEnd w:id="103"/>
    </w:p>
    <w:p w14:paraId="09539F6C" w14:textId="77777777" w:rsidR="00BB6A5B" w:rsidRPr="00573EEC" w:rsidRDefault="00BB6A5B" w:rsidP="00A66862">
      <w:pPr>
        <w:pStyle w:val="Pealkiri2"/>
        <w:rPr>
          <w:sz w:val="20"/>
          <w:szCs w:val="20"/>
        </w:rPr>
      </w:pPr>
      <w:bookmarkStart w:id="104" w:name="_Toc416962384"/>
      <w:bookmarkStart w:id="105" w:name="_Toc511394700"/>
      <w:bookmarkStart w:id="106" w:name="_Toc528689323"/>
      <w:bookmarkStart w:id="107" w:name="_Toc528689464"/>
      <w:bookmarkStart w:id="108" w:name="_Toc528689621"/>
      <w:bookmarkStart w:id="109" w:name="_Toc40377954"/>
      <w:r w:rsidRPr="00573EEC">
        <w:rPr>
          <w:sz w:val="20"/>
          <w:szCs w:val="20"/>
        </w:rPr>
        <w:t>7.1. Tööetapikohane planeerimine</w:t>
      </w:r>
      <w:bookmarkEnd w:id="104"/>
      <w:bookmarkEnd w:id="105"/>
      <w:bookmarkEnd w:id="106"/>
      <w:bookmarkEnd w:id="107"/>
      <w:bookmarkEnd w:id="108"/>
      <w:bookmarkEnd w:id="109"/>
    </w:p>
    <w:p w14:paraId="6817984C" w14:textId="77777777" w:rsidR="006E7C3A" w:rsidRPr="00573EEC" w:rsidRDefault="006E7C3A" w:rsidP="00BB6A5B">
      <w:pPr>
        <w:autoSpaceDE w:val="0"/>
        <w:autoSpaceDN w:val="0"/>
        <w:adjustRightInd w:val="0"/>
        <w:rPr>
          <w:sz w:val="20"/>
          <w:szCs w:val="20"/>
        </w:rPr>
      </w:pPr>
    </w:p>
    <w:p w14:paraId="6C3A7FF0" w14:textId="0C39D8B3" w:rsidR="002A7D9A" w:rsidRPr="00573EEC" w:rsidRDefault="002A7D9A" w:rsidP="00BB6A5B">
      <w:pPr>
        <w:autoSpaceDE w:val="0"/>
        <w:autoSpaceDN w:val="0"/>
        <w:adjustRightInd w:val="0"/>
        <w:rPr>
          <w:sz w:val="20"/>
          <w:szCs w:val="20"/>
        </w:rPr>
      </w:pPr>
      <w:r w:rsidRPr="00573EEC">
        <w:rPr>
          <w:sz w:val="20"/>
          <w:szCs w:val="20"/>
        </w:rPr>
        <w:lastRenderedPageBreak/>
        <w:t xml:space="preserve">Töövõtja esitab </w:t>
      </w:r>
      <w:r w:rsidR="000148FA">
        <w:rPr>
          <w:sz w:val="20"/>
          <w:szCs w:val="20"/>
        </w:rPr>
        <w:t xml:space="preserve">meilitsi </w:t>
      </w:r>
      <w:r w:rsidR="00467501" w:rsidRPr="00573EEC">
        <w:rPr>
          <w:sz w:val="20"/>
          <w:szCs w:val="20"/>
        </w:rPr>
        <w:t>Tellija Projektijuhile ja Insenerile iga järgneva nädala tööde kava Inseneri töö planeerimiseks.</w:t>
      </w:r>
    </w:p>
    <w:p w14:paraId="1B4AFC59" w14:textId="77777777" w:rsidR="002A7D9A" w:rsidRPr="00573EEC" w:rsidRDefault="002A7D9A" w:rsidP="00BB6A5B">
      <w:pPr>
        <w:autoSpaceDE w:val="0"/>
        <w:autoSpaceDN w:val="0"/>
        <w:adjustRightInd w:val="0"/>
        <w:rPr>
          <w:sz w:val="20"/>
          <w:szCs w:val="20"/>
        </w:rPr>
      </w:pPr>
    </w:p>
    <w:p w14:paraId="26BF9403" w14:textId="77777777" w:rsidR="00BB6A5B" w:rsidRPr="00573EEC" w:rsidRDefault="00BB6A5B" w:rsidP="00BB6A5B">
      <w:pPr>
        <w:autoSpaceDE w:val="0"/>
        <w:autoSpaceDN w:val="0"/>
        <w:adjustRightInd w:val="0"/>
        <w:rPr>
          <w:sz w:val="20"/>
          <w:szCs w:val="20"/>
        </w:rPr>
      </w:pPr>
      <w:r w:rsidRPr="00573EEC">
        <w:rPr>
          <w:sz w:val="20"/>
          <w:szCs w:val="20"/>
        </w:rPr>
        <w:t xml:space="preserve">Tööde kulgemise jooksul koostatakse </w:t>
      </w:r>
      <w:r w:rsidR="007B5585" w:rsidRPr="00573EEC">
        <w:rPr>
          <w:sz w:val="20"/>
          <w:szCs w:val="20"/>
        </w:rPr>
        <w:t>J</w:t>
      </w:r>
      <w:r w:rsidR="00D527D2" w:rsidRPr="00573EEC">
        <w:rPr>
          <w:sz w:val="20"/>
          <w:szCs w:val="20"/>
        </w:rPr>
        <w:t>ärelevalve nõudmisel</w:t>
      </w:r>
      <w:r w:rsidRPr="00573EEC">
        <w:rPr>
          <w:sz w:val="20"/>
          <w:szCs w:val="20"/>
        </w:rPr>
        <w:t xml:space="preserve"> </w:t>
      </w:r>
      <w:r w:rsidR="00EA016D" w:rsidRPr="00573EEC">
        <w:rPr>
          <w:sz w:val="20"/>
          <w:szCs w:val="20"/>
        </w:rPr>
        <w:t xml:space="preserve">keerulisemate </w:t>
      </w:r>
      <w:r w:rsidRPr="00573EEC">
        <w:rPr>
          <w:sz w:val="20"/>
          <w:szCs w:val="20"/>
        </w:rPr>
        <w:t>tööetappide kohta etappide</w:t>
      </w:r>
      <w:r w:rsidR="00467501" w:rsidRPr="00573EEC">
        <w:rPr>
          <w:sz w:val="20"/>
          <w:szCs w:val="20"/>
        </w:rPr>
        <w:t xml:space="preserve"> </w:t>
      </w:r>
      <w:r w:rsidRPr="00573EEC">
        <w:rPr>
          <w:sz w:val="20"/>
          <w:szCs w:val="20"/>
        </w:rPr>
        <w:t xml:space="preserve">kohased töökirjeldused (vt. lisa </w:t>
      </w:r>
      <w:r w:rsidR="00C43BB5" w:rsidRPr="00573EEC">
        <w:rPr>
          <w:sz w:val="20"/>
          <w:szCs w:val="20"/>
        </w:rPr>
        <w:t>6</w:t>
      </w:r>
      <w:r w:rsidRPr="00573EEC">
        <w:rPr>
          <w:sz w:val="20"/>
          <w:szCs w:val="20"/>
        </w:rPr>
        <w:t xml:space="preserve">). Tööetappide kohased töökirjeldused ning tehnilised tööplaanid esitatakse </w:t>
      </w:r>
      <w:r w:rsidR="007B5585" w:rsidRPr="00573EEC">
        <w:rPr>
          <w:sz w:val="20"/>
          <w:szCs w:val="20"/>
        </w:rPr>
        <w:t>J</w:t>
      </w:r>
      <w:r w:rsidRPr="00573EEC">
        <w:rPr>
          <w:sz w:val="20"/>
          <w:szCs w:val="20"/>
        </w:rPr>
        <w:t xml:space="preserve">ärelevalvele kooskõlastamiseks </w:t>
      </w:r>
      <w:r w:rsidR="00307332" w:rsidRPr="00573EEC">
        <w:rPr>
          <w:sz w:val="20"/>
          <w:szCs w:val="20"/>
        </w:rPr>
        <w:t>piisava</w:t>
      </w:r>
      <w:r w:rsidR="00E95BB2" w:rsidRPr="00573EEC">
        <w:rPr>
          <w:sz w:val="20"/>
          <w:szCs w:val="20"/>
        </w:rPr>
        <w:t xml:space="preserve"> </w:t>
      </w:r>
      <w:r w:rsidR="00307332" w:rsidRPr="00573EEC">
        <w:rPr>
          <w:sz w:val="20"/>
          <w:szCs w:val="20"/>
        </w:rPr>
        <w:t xml:space="preserve">ajavaruga </w:t>
      </w:r>
      <w:r w:rsidRPr="00573EEC">
        <w:rPr>
          <w:sz w:val="20"/>
          <w:szCs w:val="20"/>
        </w:rPr>
        <w:t>enne teatud tööetapi algust.</w:t>
      </w:r>
    </w:p>
    <w:p w14:paraId="1E9DFAFA" w14:textId="77777777" w:rsidR="00BB6A5B" w:rsidRPr="00573EEC" w:rsidRDefault="00BB6A5B" w:rsidP="00BB6A5B">
      <w:pPr>
        <w:autoSpaceDE w:val="0"/>
        <w:autoSpaceDN w:val="0"/>
        <w:adjustRightInd w:val="0"/>
        <w:rPr>
          <w:sz w:val="20"/>
          <w:szCs w:val="20"/>
        </w:rPr>
      </w:pPr>
      <w:r w:rsidRPr="00573EEC">
        <w:rPr>
          <w:sz w:val="20"/>
          <w:szCs w:val="20"/>
        </w:rPr>
        <w:t>Tööetapikohased töökirjeldused on kooskõlas kehtivate seadusandlike normide ja nõuetega, mis on toodud lepingus (vt. Leping).</w:t>
      </w:r>
    </w:p>
    <w:p w14:paraId="2DB21207" w14:textId="77777777" w:rsidR="00BB6A5B" w:rsidRPr="00573EEC" w:rsidRDefault="00BB6A5B" w:rsidP="00BB6A5B">
      <w:pPr>
        <w:autoSpaceDE w:val="0"/>
        <w:autoSpaceDN w:val="0"/>
        <w:adjustRightInd w:val="0"/>
        <w:rPr>
          <w:sz w:val="20"/>
          <w:szCs w:val="20"/>
        </w:rPr>
      </w:pPr>
    </w:p>
    <w:p w14:paraId="236A5BC7" w14:textId="77777777" w:rsidR="00BB6A5B" w:rsidRPr="00573EEC" w:rsidRDefault="00BB6A5B" w:rsidP="00BB6A5B">
      <w:pPr>
        <w:autoSpaceDE w:val="0"/>
        <w:autoSpaceDN w:val="0"/>
        <w:adjustRightInd w:val="0"/>
        <w:rPr>
          <w:sz w:val="20"/>
          <w:szCs w:val="20"/>
        </w:rPr>
      </w:pPr>
      <w:r w:rsidRPr="00573EEC">
        <w:rPr>
          <w:sz w:val="20"/>
          <w:szCs w:val="20"/>
        </w:rPr>
        <w:t xml:space="preserve">Tööetapikohases töökirjelduses esitatakse vastavalt lisa </w:t>
      </w:r>
      <w:r w:rsidR="007F2569" w:rsidRPr="00573EEC">
        <w:rPr>
          <w:sz w:val="20"/>
          <w:szCs w:val="20"/>
        </w:rPr>
        <w:t>6</w:t>
      </w:r>
      <w:r w:rsidRPr="00573EEC">
        <w:rPr>
          <w:sz w:val="20"/>
          <w:szCs w:val="20"/>
        </w:rPr>
        <w:t>-le, kus on esitatud järgnev informatsioon:</w:t>
      </w:r>
    </w:p>
    <w:p w14:paraId="424FB4D7" w14:textId="77777777" w:rsidR="00BB6A5B" w:rsidRPr="00573EEC" w:rsidRDefault="00BB6A5B" w:rsidP="00BB6A5B">
      <w:pPr>
        <w:autoSpaceDE w:val="0"/>
        <w:autoSpaceDN w:val="0"/>
        <w:adjustRightInd w:val="0"/>
        <w:rPr>
          <w:sz w:val="20"/>
          <w:szCs w:val="20"/>
        </w:rPr>
      </w:pPr>
      <w:r w:rsidRPr="00573EEC">
        <w:rPr>
          <w:sz w:val="20"/>
          <w:szCs w:val="20"/>
        </w:rPr>
        <w:t>- tööde eest vastutavate isikute nimed ja amet;</w:t>
      </w:r>
    </w:p>
    <w:p w14:paraId="06D963E4" w14:textId="77777777" w:rsidR="00BB6A5B" w:rsidRPr="00573EEC" w:rsidRDefault="00BB6A5B" w:rsidP="00BB6A5B">
      <w:pPr>
        <w:autoSpaceDE w:val="0"/>
        <w:autoSpaceDN w:val="0"/>
        <w:adjustRightInd w:val="0"/>
        <w:rPr>
          <w:sz w:val="20"/>
          <w:szCs w:val="20"/>
        </w:rPr>
      </w:pPr>
      <w:r w:rsidRPr="00573EEC">
        <w:rPr>
          <w:sz w:val="20"/>
          <w:szCs w:val="20"/>
        </w:rPr>
        <w:t>- ressursid (seadmed/mehhanismid/ sisseseade, töörühm, kasutatavad materjalid);</w:t>
      </w:r>
    </w:p>
    <w:p w14:paraId="5CD9D5C1" w14:textId="77777777" w:rsidR="00BB6A5B" w:rsidRPr="00573EEC" w:rsidRDefault="00BB6A5B" w:rsidP="00BB6A5B">
      <w:pPr>
        <w:autoSpaceDE w:val="0"/>
        <w:autoSpaceDN w:val="0"/>
        <w:adjustRightInd w:val="0"/>
        <w:rPr>
          <w:sz w:val="20"/>
          <w:szCs w:val="20"/>
        </w:rPr>
      </w:pPr>
      <w:r w:rsidRPr="00573EEC">
        <w:rPr>
          <w:sz w:val="20"/>
          <w:szCs w:val="20"/>
        </w:rPr>
        <w:t>- materjalidele esitatavad nõuded;</w:t>
      </w:r>
    </w:p>
    <w:p w14:paraId="2BEA223C" w14:textId="77777777" w:rsidR="00BB6A5B" w:rsidRPr="00573EEC" w:rsidRDefault="00BB6A5B" w:rsidP="00BB6A5B">
      <w:pPr>
        <w:autoSpaceDE w:val="0"/>
        <w:autoSpaceDN w:val="0"/>
        <w:adjustRightInd w:val="0"/>
        <w:rPr>
          <w:sz w:val="20"/>
          <w:szCs w:val="20"/>
        </w:rPr>
      </w:pPr>
      <w:r w:rsidRPr="00573EEC">
        <w:rPr>
          <w:sz w:val="20"/>
          <w:szCs w:val="20"/>
        </w:rPr>
        <w:t>- ettevalmistavad etapid (alustamise eeldused), load, kooskõlastused;</w:t>
      </w:r>
    </w:p>
    <w:p w14:paraId="50301876" w14:textId="77777777" w:rsidR="00BB6A5B" w:rsidRPr="00573EEC" w:rsidRDefault="00BB6A5B" w:rsidP="00BB6A5B">
      <w:pPr>
        <w:autoSpaceDE w:val="0"/>
        <w:autoSpaceDN w:val="0"/>
        <w:adjustRightInd w:val="0"/>
        <w:rPr>
          <w:sz w:val="20"/>
          <w:szCs w:val="20"/>
        </w:rPr>
      </w:pPr>
      <w:r w:rsidRPr="00573EEC">
        <w:rPr>
          <w:sz w:val="20"/>
          <w:szCs w:val="20"/>
        </w:rPr>
        <w:t>- tegevused tööohutus- ja keskkonnanõuete täitmiseks;</w:t>
      </w:r>
    </w:p>
    <w:p w14:paraId="60273757" w14:textId="77777777" w:rsidR="00BB6A5B" w:rsidRPr="00573EEC" w:rsidRDefault="00BB6A5B" w:rsidP="00BB6A5B">
      <w:pPr>
        <w:autoSpaceDE w:val="0"/>
        <w:autoSpaceDN w:val="0"/>
        <w:adjustRightInd w:val="0"/>
        <w:rPr>
          <w:sz w:val="20"/>
          <w:szCs w:val="20"/>
        </w:rPr>
      </w:pPr>
      <w:r w:rsidRPr="00573EEC">
        <w:rPr>
          <w:sz w:val="20"/>
          <w:szCs w:val="20"/>
        </w:rPr>
        <w:t>- liikluskorraldus;</w:t>
      </w:r>
    </w:p>
    <w:p w14:paraId="5B82E197" w14:textId="77777777" w:rsidR="00BB6A5B" w:rsidRPr="00573EEC" w:rsidRDefault="00BB6A5B" w:rsidP="00BB6A5B">
      <w:pPr>
        <w:autoSpaceDE w:val="0"/>
        <w:autoSpaceDN w:val="0"/>
        <w:adjustRightInd w:val="0"/>
        <w:rPr>
          <w:sz w:val="20"/>
          <w:szCs w:val="20"/>
        </w:rPr>
      </w:pPr>
      <w:r w:rsidRPr="00573EEC">
        <w:rPr>
          <w:sz w:val="20"/>
          <w:szCs w:val="20"/>
        </w:rPr>
        <w:t>- töö teostamine (protseduurid, ajagraafik, metoodika, iseärasused);</w:t>
      </w:r>
    </w:p>
    <w:p w14:paraId="471547A7" w14:textId="77777777" w:rsidR="00BB6A5B" w:rsidRPr="00573EEC" w:rsidRDefault="00BB6A5B" w:rsidP="00BB6A5B">
      <w:pPr>
        <w:autoSpaceDE w:val="0"/>
        <w:autoSpaceDN w:val="0"/>
        <w:adjustRightInd w:val="0"/>
        <w:rPr>
          <w:sz w:val="20"/>
          <w:szCs w:val="20"/>
        </w:rPr>
      </w:pPr>
      <w:r w:rsidRPr="00573EEC">
        <w:rPr>
          <w:sz w:val="20"/>
          <w:szCs w:val="20"/>
        </w:rPr>
        <w:t>- dokumenteerimine;</w:t>
      </w:r>
    </w:p>
    <w:p w14:paraId="166ABDCB" w14:textId="77777777" w:rsidR="00BB6A5B" w:rsidRPr="00573EEC" w:rsidRDefault="00BB6A5B" w:rsidP="00BB6A5B">
      <w:pPr>
        <w:autoSpaceDE w:val="0"/>
        <w:autoSpaceDN w:val="0"/>
        <w:adjustRightInd w:val="0"/>
        <w:rPr>
          <w:sz w:val="20"/>
          <w:szCs w:val="20"/>
        </w:rPr>
      </w:pPr>
      <w:r w:rsidRPr="00573EEC">
        <w:rPr>
          <w:sz w:val="20"/>
          <w:szCs w:val="20"/>
        </w:rPr>
        <w:t>- viited normdokumentidele;</w:t>
      </w:r>
    </w:p>
    <w:p w14:paraId="17FFCC58" w14:textId="77777777" w:rsidR="00BB6A5B" w:rsidRPr="00573EEC" w:rsidRDefault="00BB6A5B" w:rsidP="00BB6A5B">
      <w:pPr>
        <w:autoSpaceDE w:val="0"/>
        <w:autoSpaceDN w:val="0"/>
        <w:adjustRightInd w:val="0"/>
        <w:rPr>
          <w:sz w:val="20"/>
          <w:szCs w:val="20"/>
        </w:rPr>
      </w:pPr>
      <w:r w:rsidRPr="00573EEC">
        <w:rPr>
          <w:sz w:val="20"/>
          <w:szCs w:val="20"/>
        </w:rPr>
        <w:t>- mõõtmised, nende sagedus ja lubatavad hälbed;</w:t>
      </w:r>
    </w:p>
    <w:p w14:paraId="4B4F1D44" w14:textId="77777777" w:rsidR="00BB6A5B" w:rsidRPr="00573EEC" w:rsidRDefault="00BB6A5B" w:rsidP="00BB6A5B">
      <w:pPr>
        <w:autoSpaceDE w:val="0"/>
        <w:autoSpaceDN w:val="0"/>
        <w:adjustRightInd w:val="0"/>
        <w:rPr>
          <w:sz w:val="20"/>
          <w:szCs w:val="20"/>
        </w:rPr>
      </w:pPr>
      <w:r w:rsidRPr="00573EEC">
        <w:rPr>
          <w:sz w:val="20"/>
          <w:szCs w:val="20"/>
        </w:rPr>
        <w:t>- teavitamine (isikute nimed ja allkirjad, keda on teavitatud konkreetsest töökirjeldusest).</w:t>
      </w:r>
    </w:p>
    <w:p w14:paraId="3522969D" w14:textId="77777777" w:rsidR="00BB6A5B" w:rsidRPr="00573EEC" w:rsidRDefault="00BB6A5B" w:rsidP="00BB6A5B">
      <w:pPr>
        <w:autoSpaceDE w:val="0"/>
        <w:autoSpaceDN w:val="0"/>
        <w:adjustRightInd w:val="0"/>
        <w:rPr>
          <w:sz w:val="20"/>
          <w:szCs w:val="20"/>
        </w:rPr>
      </w:pPr>
    </w:p>
    <w:p w14:paraId="0AF8E7DE" w14:textId="77777777" w:rsidR="00BB6A5B" w:rsidRPr="00573EEC" w:rsidRDefault="00BB6A5B" w:rsidP="00BB6A5B">
      <w:pPr>
        <w:autoSpaceDE w:val="0"/>
        <w:autoSpaceDN w:val="0"/>
        <w:adjustRightInd w:val="0"/>
        <w:rPr>
          <w:sz w:val="20"/>
          <w:szCs w:val="20"/>
        </w:rPr>
      </w:pPr>
      <w:r w:rsidRPr="00573EEC">
        <w:rPr>
          <w:sz w:val="20"/>
          <w:szCs w:val="20"/>
        </w:rPr>
        <w:t xml:space="preserve">Töökirjeldus on esitatud  nii üksikasjalikult ja informatiivselt, et selle kirjelduste põhjal on võimalik töö teostada ja dokumenteerida.. Plaanikohast tegevust jälgitakse töö teostamise jooksul ning vajadusel kirjeldusi uuendatakse. Uuenduse algatajaks võivad olla nii </w:t>
      </w:r>
      <w:r w:rsidR="007B5585" w:rsidRPr="00573EEC">
        <w:rPr>
          <w:sz w:val="20"/>
          <w:szCs w:val="20"/>
        </w:rPr>
        <w:t>T</w:t>
      </w:r>
      <w:r w:rsidRPr="00573EEC">
        <w:rPr>
          <w:sz w:val="20"/>
          <w:szCs w:val="20"/>
        </w:rPr>
        <w:t xml:space="preserve">öövõtja ise kui ka </w:t>
      </w:r>
      <w:r w:rsidR="007B5585" w:rsidRPr="00573EEC">
        <w:rPr>
          <w:sz w:val="20"/>
          <w:szCs w:val="20"/>
        </w:rPr>
        <w:t>J</w:t>
      </w:r>
      <w:r w:rsidRPr="00573EEC">
        <w:rPr>
          <w:sz w:val="20"/>
          <w:szCs w:val="20"/>
        </w:rPr>
        <w:t xml:space="preserve">ärelevalve. </w:t>
      </w:r>
    </w:p>
    <w:p w14:paraId="09E3F988" w14:textId="77777777" w:rsidR="00BB6A5B" w:rsidRPr="00573EEC" w:rsidRDefault="00BB6A5B" w:rsidP="00A66862">
      <w:pPr>
        <w:pStyle w:val="Pealkiri2"/>
        <w:rPr>
          <w:sz w:val="20"/>
          <w:szCs w:val="20"/>
        </w:rPr>
      </w:pPr>
      <w:bookmarkStart w:id="110" w:name="_Toc416962385"/>
      <w:bookmarkStart w:id="111" w:name="_Toc511394701"/>
      <w:bookmarkStart w:id="112" w:name="_Toc528689324"/>
      <w:bookmarkStart w:id="113" w:name="_Toc528689465"/>
      <w:bookmarkStart w:id="114" w:name="_Toc528689622"/>
      <w:bookmarkStart w:id="115" w:name="_Toc40377955"/>
      <w:r w:rsidRPr="00573EEC">
        <w:rPr>
          <w:sz w:val="20"/>
          <w:szCs w:val="20"/>
        </w:rPr>
        <w:t>7.2. Ajagraafiku koostamine ja haldamine</w:t>
      </w:r>
      <w:bookmarkEnd w:id="110"/>
      <w:bookmarkEnd w:id="111"/>
      <w:bookmarkEnd w:id="112"/>
      <w:bookmarkEnd w:id="113"/>
      <w:bookmarkEnd w:id="114"/>
      <w:bookmarkEnd w:id="115"/>
    </w:p>
    <w:p w14:paraId="09E88DA2" w14:textId="77777777" w:rsidR="006E7C3A" w:rsidRPr="00573EEC" w:rsidRDefault="006E7C3A" w:rsidP="00BB6A5B">
      <w:pPr>
        <w:autoSpaceDE w:val="0"/>
        <w:autoSpaceDN w:val="0"/>
        <w:adjustRightInd w:val="0"/>
        <w:rPr>
          <w:sz w:val="20"/>
          <w:szCs w:val="20"/>
        </w:rPr>
      </w:pPr>
    </w:p>
    <w:p w14:paraId="398E2E4F" w14:textId="5C727CF8" w:rsidR="00BB6A5B" w:rsidRPr="00573EEC" w:rsidRDefault="00BB6A5B" w:rsidP="00BB6A5B">
      <w:pPr>
        <w:autoSpaceDE w:val="0"/>
        <w:autoSpaceDN w:val="0"/>
        <w:adjustRightInd w:val="0"/>
        <w:rPr>
          <w:sz w:val="20"/>
          <w:szCs w:val="20"/>
        </w:rPr>
      </w:pPr>
      <w:r w:rsidRPr="000B2063">
        <w:rPr>
          <w:sz w:val="20"/>
          <w:szCs w:val="20"/>
        </w:rPr>
        <w:t>Projekti kohta koostatakse üldine a</w:t>
      </w:r>
      <w:r w:rsidR="008165D2" w:rsidRPr="000B2063">
        <w:rPr>
          <w:sz w:val="20"/>
          <w:szCs w:val="20"/>
        </w:rPr>
        <w:t>jagraafik</w:t>
      </w:r>
      <w:r w:rsidR="000B2063" w:rsidRPr="000B2063">
        <w:rPr>
          <w:sz w:val="20"/>
          <w:szCs w:val="20"/>
        </w:rPr>
        <w:t>. Kr</w:t>
      </w:r>
      <w:r w:rsidRPr="000B2063">
        <w:rPr>
          <w:sz w:val="20"/>
          <w:szCs w:val="20"/>
        </w:rPr>
        <w:t>itiliseks võib osutuda objekti mittetähtaegne üleandmine, kui ei jälgita töölõikude õigeaegset valmimist. Seega jälgitakse ajagraafikut kõikides tsoonides ja võetakse kasutusele meetmed, kui mingis osas on mahajäämus. Üldise ajagraafiku põhjal koostatakse vajadusel eraldi tarnete ajagraafik, kus määratletakse allhangete</w:t>
      </w:r>
      <w:r w:rsidRPr="00573EEC">
        <w:rPr>
          <w:sz w:val="20"/>
          <w:szCs w:val="20"/>
        </w:rPr>
        <w:t xml:space="preserve"> ettevalmistus-, pakkumus- ja hankegraafikud.</w:t>
      </w:r>
    </w:p>
    <w:p w14:paraId="1E9357DB" w14:textId="77777777" w:rsidR="00BB6A5B" w:rsidRPr="00573EEC" w:rsidRDefault="00BB6A5B" w:rsidP="00BB6A5B">
      <w:pPr>
        <w:autoSpaceDE w:val="0"/>
        <w:autoSpaceDN w:val="0"/>
        <w:adjustRightInd w:val="0"/>
        <w:rPr>
          <w:sz w:val="20"/>
          <w:szCs w:val="20"/>
        </w:rPr>
      </w:pPr>
      <w:r w:rsidRPr="00573EEC">
        <w:rPr>
          <w:sz w:val="20"/>
          <w:szCs w:val="20"/>
        </w:rPr>
        <w:t>Ajagraafikuid peetakse kogu projekti jooksul ning neid kasutatakse tegevuse planeerimiseks nii, et kogu töö ettenähtud ajagraafik teostuks.</w:t>
      </w:r>
    </w:p>
    <w:p w14:paraId="159E2728" w14:textId="3699670D" w:rsidR="00BB6A5B" w:rsidRPr="00573EEC" w:rsidRDefault="00BB6A5B" w:rsidP="00BB6A5B">
      <w:pPr>
        <w:autoSpaceDE w:val="0"/>
        <w:autoSpaceDN w:val="0"/>
        <w:adjustRightInd w:val="0"/>
        <w:rPr>
          <w:sz w:val="20"/>
          <w:szCs w:val="20"/>
        </w:rPr>
      </w:pPr>
      <w:r w:rsidRPr="00573EEC">
        <w:rPr>
          <w:sz w:val="20"/>
          <w:szCs w:val="20"/>
        </w:rPr>
        <w:t>Üldist ajagraafikut täpsustatakse/muudetakse</w:t>
      </w:r>
      <w:r w:rsidR="002A7D9A" w:rsidRPr="00573EEC">
        <w:rPr>
          <w:sz w:val="20"/>
          <w:szCs w:val="20"/>
        </w:rPr>
        <w:t xml:space="preserve"> </w:t>
      </w:r>
      <w:r w:rsidR="00D13887" w:rsidRPr="00573EEC">
        <w:rPr>
          <w:sz w:val="20"/>
          <w:szCs w:val="20"/>
        </w:rPr>
        <w:t>T</w:t>
      </w:r>
      <w:r w:rsidRPr="00573EEC">
        <w:rPr>
          <w:sz w:val="20"/>
          <w:szCs w:val="20"/>
        </w:rPr>
        <w:t xml:space="preserve">ellija või </w:t>
      </w:r>
      <w:r w:rsidR="00D13887" w:rsidRPr="00573EEC">
        <w:rPr>
          <w:sz w:val="20"/>
          <w:szCs w:val="20"/>
        </w:rPr>
        <w:t>J</w:t>
      </w:r>
      <w:r w:rsidRPr="00573EEC">
        <w:rPr>
          <w:sz w:val="20"/>
          <w:szCs w:val="20"/>
        </w:rPr>
        <w:t>ärelevalve nõudel vastavalt projekti nõuetele piisavalt detailsete osaliste ajagraafikutega. Projekti elluviimise seisukohast kriitilise tööetapi või alltöövõtu kohta koostatakse vajadusel töö-/</w:t>
      </w:r>
      <w:r w:rsidR="005A54C4">
        <w:rPr>
          <w:sz w:val="20"/>
          <w:szCs w:val="20"/>
        </w:rPr>
        <w:t xml:space="preserve"> </w:t>
      </w:r>
      <w:r w:rsidRPr="00573EEC">
        <w:rPr>
          <w:sz w:val="20"/>
          <w:szCs w:val="20"/>
        </w:rPr>
        <w:t>alltöövõtukohane ajagraafik, kus arvestatakse tööväliseid mõjusid üldisele ajagraafikule.</w:t>
      </w:r>
    </w:p>
    <w:p w14:paraId="6F50DEA7" w14:textId="77777777" w:rsidR="00BB6A5B" w:rsidRPr="00573EEC" w:rsidRDefault="00BB6A5B" w:rsidP="00BB6A5B">
      <w:pPr>
        <w:autoSpaceDE w:val="0"/>
        <w:autoSpaceDN w:val="0"/>
        <w:adjustRightInd w:val="0"/>
        <w:rPr>
          <w:sz w:val="20"/>
          <w:szCs w:val="20"/>
        </w:rPr>
      </w:pPr>
    </w:p>
    <w:p w14:paraId="0C7AA48F" w14:textId="49B3562A" w:rsidR="00BB6A5B" w:rsidRPr="00573EEC" w:rsidRDefault="00BB6A5B" w:rsidP="00BB6A5B">
      <w:pPr>
        <w:autoSpaceDE w:val="0"/>
        <w:autoSpaceDN w:val="0"/>
        <w:adjustRightInd w:val="0"/>
        <w:rPr>
          <w:sz w:val="20"/>
          <w:szCs w:val="20"/>
        </w:rPr>
      </w:pPr>
      <w:r w:rsidRPr="00573EEC">
        <w:rPr>
          <w:sz w:val="20"/>
          <w:szCs w:val="20"/>
        </w:rPr>
        <w:t xml:space="preserve">Ajagraafikut jälgitakse pidevalt ja vajadusel viiakse sisse muudatused. Töövõtja organiseerib tööd nii, et objekti valmimise lõpptähtaeg ei pikeneks. Mahajäämuse korral on kaalumisel erinevad variandid (nt. Ressursside täiendav kaasamine, jne.), kuid täpsemalt otsustatakse seda tööde käigus. Töövõtja tagab </w:t>
      </w:r>
      <w:r w:rsidR="00EA016D" w:rsidRPr="00573EEC">
        <w:rPr>
          <w:sz w:val="20"/>
          <w:szCs w:val="20"/>
        </w:rPr>
        <w:t>T</w:t>
      </w:r>
      <w:r w:rsidRPr="00573EEC">
        <w:rPr>
          <w:sz w:val="20"/>
          <w:szCs w:val="20"/>
        </w:rPr>
        <w:t xml:space="preserve">ellija ja </w:t>
      </w:r>
      <w:r w:rsidR="00EA016D" w:rsidRPr="00573EEC">
        <w:rPr>
          <w:sz w:val="20"/>
          <w:szCs w:val="20"/>
        </w:rPr>
        <w:t>J</w:t>
      </w:r>
      <w:r w:rsidRPr="00573EEC">
        <w:rPr>
          <w:sz w:val="20"/>
          <w:szCs w:val="20"/>
        </w:rPr>
        <w:t xml:space="preserve">ärelevalve pideva  informeerituse (teavitus koosolekutel). Tihedat koostööd tööde planeerimisel ja teostamisel tehakse </w:t>
      </w:r>
      <w:r w:rsidR="000148FA">
        <w:rPr>
          <w:sz w:val="20"/>
          <w:szCs w:val="20"/>
        </w:rPr>
        <w:t>Tellija- ja Järelevalvega</w:t>
      </w:r>
      <w:r w:rsidRPr="00573EEC">
        <w:rPr>
          <w:sz w:val="20"/>
          <w:szCs w:val="20"/>
        </w:rPr>
        <w:t xml:space="preserve">. </w:t>
      </w:r>
    </w:p>
    <w:p w14:paraId="5807A70A" w14:textId="705BF3CC" w:rsidR="00BB6A5B" w:rsidRPr="00573EEC" w:rsidRDefault="00BB6A5B" w:rsidP="00BB6A5B">
      <w:pPr>
        <w:autoSpaceDE w:val="0"/>
        <w:autoSpaceDN w:val="0"/>
        <w:adjustRightInd w:val="0"/>
        <w:rPr>
          <w:sz w:val="20"/>
          <w:szCs w:val="20"/>
        </w:rPr>
      </w:pPr>
      <w:r w:rsidRPr="00573EEC">
        <w:rPr>
          <w:sz w:val="20"/>
          <w:szCs w:val="20"/>
        </w:rPr>
        <w:t>Töödega alustatakse kui vastav liikluskorraldus on kooskõlastatud ja paigaldatud</w:t>
      </w:r>
      <w:r w:rsidR="000148FA">
        <w:rPr>
          <w:sz w:val="20"/>
          <w:szCs w:val="20"/>
        </w:rPr>
        <w:t>.</w:t>
      </w:r>
    </w:p>
    <w:p w14:paraId="38A0011A" w14:textId="77777777" w:rsidR="00BB6A5B" w:rsidRPr="00573EEC" w:rsidRDefault="00BB6A5B" w:rsidP="00BB6A5B">
      <w:pPr>
        <w:autoSpaceDE w:val="0"/>
        <w:autoSpaceDN w:val="0"/>
        <w:adjustRightInd w:val="0"/>
        <w:rPr>
          <w:sz w:val="20"/>
          <w:szCs w:val="20"/>
        </w:rPr>
      </w:pPr>
    </w:p>
    <w:p w14:paraId="6D570D72" w14:textId="77777777" w:rsidR="00BB6A5B" w:rsidRPr="00573EEC" w:rsidRDefault="00BB6A5B" w:rsidP="00A66862">
      <w:pPr>
        <w:pStyle w:val="Pealkiri2"/>
        <w:rPr>
          <w:sz w:val="20"/>
          <w:szCs w:val="20"/>
        </w:rPr>
      </w:pPr>
      <w:bookmarkStart w:id="116" w:name="_Toc416962386"/>
      <w:bookmarkStart w:id="117" w:name="_Toc511394702"/>
      <w:bookmarkStart w:id="118" w:name="_Toc528689325"/>
      <w:bookmarkStart w:id="119" w:name="_Toc528689466"/>
      <w:bookmarkStart w:id="120" w:name="_Toc528689623"/>
      <w:bookmarkStart w:id="121" w:name="_Toc40377956"/>
      <w:r w:rsidRPr="00573EEC">
        <w:rPr>
          <w:sz w:val="20"/>
          <w:szCs w:val="20"/>
        </w:rPr>
        <w:t>7.3. Eritööde tehnilised tööplaanid</w:t>
      </w:r>
      <w:bookmarkEnd w:id="116"/>
      <w:bookmarkEnd w:id="117"/>
      <w:bookmarkEnd w:id="118"/>
      <w:bookmarkEnd w:id="119"/>
      <w:bookmarkEnd w:id="120"/>
      <w:bookmarkEnd w:id="121"/>
    </w:p>
    <w:p w14:paraId="3FABC7CC" w14:textId="77777777" w:rsidR="006E7C3A" w:rsidRPr="00573EEC" w:rsidRDefault="006E7C3A" w:rsidP="00BB6A5B">
      <w:pPr>
        <w:autoSpaceDE w:val="0"/>
        <w:autoSpaceDN w:val="0"/>
        <w:adjustRightInd w:val="0"/>
        <w:rPr>
          <w:sz w:val="20"/>
          <w:szCs w:val="20"/>
        </w:rPr>
      </w:pPr>
    </w:p>
    <w:p w14:paraId="3C1CC0D7" w14:textId="77777777" w:rsidR="00BB6A5B" w:rsidRPr="00573EEC" w:rsidRDefault="00BB6A5B" w:rsidP="00BB6A5B">
      <w:pPr>
        <w:autoSpaceDE w:val="0"/>
        <w:autoSpaceDN w:val="0"/>
        <w:adjustRightInd w:val="0"/>
        <w:rPr>
          <w:sz w:val="20"/>
          <w:szCs w:val="20"/>
        </w:rPr>
      </w:pPr>
      <w:r w:rsidRPr="00573EEC">
        <w:rPr>
          <w:sz w:val="20"/>
          <w:szCs w:val="20"/>
        </w:rPr>
        <w:t xml:space="preserve">Tehnilised tööplaanid koostatakse nõudlikemate või ohtlike tööde kohta. </w:t>
      </w:r>
    </w:p>
    <w:p w14:paraId="361EC8E1" w14:textId="77777777" w:rsidR="00BB6A5B" w:rsidRPr="00573EEC" w:rsidRDefault="00BB6A5B" w:rsidP="00BB6A5B">
      <w:pPr>
        <w:autoSpaceDE w:val="0"/>
        <w:autoSpaceDN w:val="0"/>
        <w:adjustRightInd w:val="0"/>
        <w:rPr>
          <w:sz w:val="20"/>
          <w:szCs w:val="20"/>
        </w:rPr>
      </w:pPr>
      <w:r w:rsidRPr="00573EEC">
        <w:rPr>
          <w:sz w:val="20"/>
          <w:szCs w:val="20"/>
        </w:rPr>
        <w:t xml:space="preserve">Plaanid, mis puudutavad ohutust/turvalisust, koostatakse kirjalikult ning esitatakse </w:t>
      </w:r>
      <w:r w:rsidR="007B5585" w:rsidRPr="00573EEC">
        <w:rPr>
          <w:sz w:val="20"/>
          <w:szCs w:val="20"/>
        </w:rPr>
        <w:t>J</w:t>
      </w:r>
      <w:r w:rsidRPr="00573EEC">
        <w:rPr>
          <w:sz w:val="20"/>
          <w:szCs w:val="20"/>
        </w:rPr>
        <w:t xml:space="preserve">ärelevalvele kooskõlastamiseks. Ohutus/turvalisusplaanid (vt. lisa </w:t>
      </w:r>
      <w:r w:rsidR="00C43BB5" w:rsidRPr="00573EEC">
        <w:rPr>
          <w:sz w:val="20"/>
          <w:szCs w:val="20"/>
        </w:rPr>
        <w:t>5</w:t>
      </w:r>
      <w:r w:rsidRPr="00573EEC">
        <w:rPr>
          <w:sz w:val="20"/>
          <w:szCs w:val="20"/>
        </w:rPr>
        <w:t>) on osa muudest plaanidest. Tehnilistes tööplaanides kirjeldatakse tööde protsesse ning kasutatavaid mehhanisme, tööjõudu jms.</w:t>
      </w:r>
    </w:p>
    <w:p w14:paraId="560D323C" w14:textId="77777777" w:rsidR="00BB6A5B" w:rsidRPr="00573EEC" w:rsidRDefault="00BB6A5B" w:rsidP="00BB6A5B">
      <w:pPr>
        <w:autoSpaceDE w:val="0"/>
        <w:autoSpaceDN w:val="0"/>
        <w:adjustRightInd w:val="0"/>
        <w:rPr>
          <w:sz w:val="20"/>
          <w:szCs w:val="20"/>
        </w:rPr>
      </w:pPr>
    </w:p>
    <w:p w14:paraId="534D011C" w14:textId="77777777" w:rsidR="00BB6A5B" w:rsidRPr="00573EEC" w:rsidRDefault="00BB6A5B" w:rsidP="00BB6A5B">
      <w:pPr>
        <w:autoSpaceDE w:val="0"/>
        <w:autoSpaceDN w:val="0"/>
        <w:adjustRightInd w:val="0"/>
        <w:rPr>
          <w:sz w:val="20"/>
          <w:szCs w:val="20"/>
        </w:rPr>
      </w:pPr>
      <w:r w:rsidRPr="00573EEC">
        <w:rPr>
          <w:sz w:val="20"/>
          <w:szCs w:val="20"/>
        </w:rPr>
        <w:t>Eriplaane nõudvad etapid on:</w:t>
      </w:r>
    </w:p>
    <w:p w14:paraId="4C307CCB" w14:textId="77777777" w:rsidR="00BB6A5B" w:rsidRPr="00573EEC" w:rsidRDefault="00BB6A5B" w:rsidP="00BB6A5B">
      <w:pPr>
        <w:autoSpaceDE w:val="0"/>
        <w:autoSpaceDN w:val="0"/>
        <w:adjustRightInd w:val="0"/>
        <w:rPr>
          <w:sz w:val="20"/>
          <w:szCs w:val="20"/>
        </w:rPr>
      </w:pPr>
      <w:r w:rsidRPr="00573EEC">
        <w:rPr>
          <w:sz w:val="20"/>
          <w:szCs w:val="20"/>
        </w:rPr>
        <w:t xml:space="preserve">- keerulised tõste- ja paigaldustööd </w:t>
      </w:r>
      <w:r w:rsidR="002C7696" w:rsidRPr="00573EEC">
        <w:rPr>
          <w:sz w:val="20"/>
          <w:szCs w:val="20"/>
        </w:rPr>
        <w:t xml:space="preserve">rajatiste </w:t>
      </w:r>
      <w:r w:rsidRPr="00573EEC">
        <w:rPr>
          <w:sz w:val="20"/>
          <w:szCs w:val="20"/>
        </w:rPr>
        <w:t>ehitusel;</w:t>
      </w:r>
    </w:p>
    <w:p w14:paraId="7B30479E" w14:textId="5A2BAC3E" w:rsidR="00BB6A5B" w:rsidRPr="00573EEC" w:rsidRDefault="00BB6A5B" w:rsidP="00BB6A5B">
      <w:pPr>
        <w:autoSpaceDE w:val="0"/>
        <w:autoSpaceDN w:val="0"/>
        <w:adjustRightInd w:val="0"/>
        <w:rPr>
          <w:sz w:val="20"/>
          <w:szCs w:val="20"/>
        </w:rPr>
      </w:pPr>
      <w:r w:rsidRPr="00573EEC">
        <w:rPr>
          <w:sz w:val="20"/>
          <w:szCs w:val="20"/>
        </w:rPr>
        <w:t>- keerulised liikluskorraldused</w:t>
      </w:r>
      <w:r w:rsidR="000148FA">
        <w:rPr>
          <w:sz w:val="20"/>
          <w:szCs w:val="20"/>
        </w:rPr>
        <w:t xml:space="preserve"> (sulgemised jne)</w:t>
      </w:r>
    </w:p>
    <w:p w14:paraId="06386A5E" w14:textId="77777777" w:rsidR="00BB6A5B" w:rsidRPr="00573EEC" w:rsidRDefault="00BB6A5B" w:rsidP="00BB6A5B">
      <w:pPr>
        <w:autoSpaceDE w:val="0"/>
        <w:autoSpaceDN w:val="0"/>
        <w:adjustRightInd w:val="0"/>
        <w:rPr>
          <w:sz w:val="20"/>
          <w:szCs w:val="20"/>
        </w:rPr>
      </w:pPr>
      <w:r w:rsidRPr="00573EEC">
        <w:rPr>
          <w:sz w:val="20"/>
          <w:szCs w:val="20"/>
        </w:rPr>
        <w:t>Tööde teostamise protsessi kaasatakse vastava pädevusega eksperte.</w:t>
      </w:r>
    </w:p>
    <w:p w14:paraId="3D555644" w14:textId="77777777" w:rsidR="009A591C" w:rsidRPr="00573EEC" w:rsidRDefault="009A591C" w:rsidP="00BB6A5B">
      <w:pPr>
        <w:autoSpaceDE w:val="0"/>
        <w:autoSpaceDN w:val="0"/>
        <w:adjustRightInd w:val="0"/>
        <w:rPr>
          <w:sz w:val="20"/>
          <w:szCs w:val="20"/>
        </w:rPr>
      </w:pPr>
    </w:p>
    <w:p w14:paraId="46F7ACB0" w14:textId="77777777" w:rsidR="009A591C" w:rsidRPr="00573EEC" w:rsidRDefault="009A591C" w:rsidP="00C6473D">
      <w:pPr>
        <w:pStyle w:val="Pealkiri2"/>
        <w:rPr>
          <w:sz w:val="20"/>
          <w:szCs w:val="20"/>
        </w:rPr>
      </w:pPr>
      <w:bookmarkStart w:id="122" w:name="_Toc511394703"/>
      <w:bookmarkStart w:id="123" w:name="_Toc528689326"/>
      <w:bookmarkStart w:id="124" w:name="_Toc528689467"/>
      <w:bookmarkStart w:id="125" w:name="_Toc528689624"/>
      <w:bookmarkStart w:id="126" w:name="_Toc40377957"/>
      <w:r w:rsidRPr="00573EEC">
        <w:rPr>
          <w:sz w:val="20"/>
          <w:szCs w:val="20"/>
        </w:rPr>
        <w:lastRenderedPageBreak/>
        <w:t>7.4. Aruandlus</w:t>
      </w:r>
      <w:bookmarkEnd w:id="122"/>
      <w:bookmarkEnd w:id="123"/>
      <w:bookmarkEnd w:id="124"/>
      <w:bookmarkEnd w:id="125"/>
      <w:bookmarkEnd w:id="126"/>
    </w:p>
    <w:p w14:paraId="26A8AB37" w14:textId="77777777" w:rsidR="009A591C" w:rsidRPr="00573EEC" w:rsidRDefault="00555F4C" w:rsidP="009A591C">
      <w:pPr>
        <w:autoSpaceDE w:val="0"/>
        <w:autoSpaceDN w:val="0"/>
        <w:adjustRightInd w:val="0"/>
        <w:rPr>
          <w:b/>
          <w:sz w:val="18"/>
          <w:szCs w:val="18"/>
        </w:rPr>
      </w:pPr>
      <w:r w:rsidRPr="00573EEC">
        <w:rPr>
          <w:b/>
          <w:sz w:val="18"/>
          <w:szCs w:val="18"/>
        </w:rPr>
        <w:t>Tabel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2283"/>
        <w:gridCol w:w="1259"/>
        <w:gridCol w:w="1216"/>
        <w:gridCol w:w="1285"/>
        <w:gridCol w:w="1441"/>
        <w:gridCol w:w="1472"/>
      </w:tblGrid>
      <w:tr w:rsidR="009A591C" w:rsidRPr="00573EEC" w14:paraId="77896D14" w14:textId="77777777" w:rsidTr="00460F14">
        <w:tc>
          <w:tcPr>
            <w:tcW w:w="388" w:type="dxa"/>
            <w:shd w:val="clear" w:color="auto" w:fill="auto"/>
          </w:tcPr>
          <w:p w14:paraId="2FBD1733" w14:textId="77777777" w:rsidR="009A591C" w:rsidRPr="00573EEC" w:rsidRDefault="009A591C" w:rsidP="00CF2E42">
            <w:pPr>
              <w:spacing w:line="276" w:lineRule="auto"/>
              <w:jc w:val="both"/>
              <w:rPr>
                <w:sz w:val="20"/>
                <w:szCs w:val="20"/>
              </w:rPr>
            </w:pPr>
          </w:p>
        </w:tc>
        <w:tc>
          <w:tcPr>
            <w:tcW w:w="2283" w:type="dxa"/>
            <w:shd w:val="clear" w:color="auto" w:fill="auto"/>
          </w:tcPr>
          <w:p w14:paraId="042FDE8A" w14:textId="77777777" w:rsidR="009A591C" w:rsidRPr="00573EEC" w:rsidRDefault="009A591C" w:rsidP="00CF2E42">
            <w:pPr>
              <w:spacing w:line="276" w:lineRule="auto"/>
              <w:jc w:val="both"/>
              <w:rPr>
                <w:b/>
                <w:sz w:val="20"/>
                <w:szCs w:val="20"/>
              </w:rPr>
            </w:pPr>
            <w:r w:rsidRPr="00573EEC">
              <w:rPr>
                <w:b/>
                <w:sz w:val="20"/>
                <w:szCs w:val="20"/>
              </w:rPr>
              <w:t>Aruande nimetus</w:t>
            </w:r>
          </w:p>
        </w:tc>
        <w:tc>
          <w:tcPr>
            <w:tcW w:w="1259" w:type="dxa"/>
            <w:shd w:val="clear" w:color="auto" w:fill="auto"/>
          </w:tcPr>
          <w:p w14:paraId="3B7913E6" w14:textId="77777777" w:rsidR="009A591C" w:rsidRPr="00573EEC" w:rsidRDefault="009A591C" w:rsidP="00CF2E42">
            <w:pPr>
              <w:spacing w:line="276" w:lineRule="auto"/>
              <w:jc w:val="both"/>
              <w:rPr>
                <w:b/>
                <w:sz w:val="20"/>
                <w:szCs w:val="20"/>
              </w:rPr>
            </w:pPr>
            <w:r w:rsidRPr="00573EEC">
              <w:rPr>
                <w:b/>
                <w:sz w:val="20"/>
                <w:szCs w:val="20"/>
              </w:rPr>
              <w:t>Koostaja</w:t>
            </w:r>
          </w:p>
        </w:tc>
        <w:tc>
          <w:tcPr>
            <w:tcW w:w="1216" w:type="dxa"/>
            <w:shd w:val="clear" w:color="auto" w:fill="auto"/>
          </w:tcPr>
          <w:p w14:paraId="2EFD2823" w14:textId="77777777" w:rsidR="009A591C" w:rsidRPr="00573EEC" w:rsidRDefault="009A591C" w:rsidP="00CF2E42">
            <w:pPr>
              <w:spacing w:line="276" w:lineRule="auto"/>
              <w:jc w:val="both"/>
              <w:rPr>
                <w:b/>
                <w:sz w:val="20"/>
                <w:szCs w:val="20"/>
              </w:rPr>
            </w:pPr>
            <w:r w:rsidRPr="00573EEC">
              <w:rPr>
                <w:b/>
                <w:sz w:val="20"/>
                <w:szCs w:val="20"/>
              </w:rPr>
              <w:t>Kontrollija</w:t>
            </w:r>
          </w:p>
        </w:tc>
        <w:tc>
          <w:tcPr>
            <w:tcW w:w="1285" w:type="dxa"/>
            <w:shd w:val="clear" w:color="auto" w:fill="auto"/>
          </w:tcPr>
          <w:p w14:paraId="40F9886D" w14:textId="77777777" w:rsidR="009A591C" w:rsidRPr="00573EEC" w:rsidRDefault="009A591C" w:rsidP="00CF2E42">
            <w:pPr>
              <w:spacing w:line="276" w:lineRule="auto"/>
              <w:jc w:val="both"/>
              <w:rPr>
                <w:b/>
                <w:sz w:val="20"/>
                <w:szCs w:val="20"/>
              </w:rPr>
            </w:pPr>
            <w:r w:rsidRPr="00573EEC">
              <w:rPr>
                <w:b/>
                <w:sz w:val="20"/>
                <w:szCs w:val="20"/>
              </w:rPr>
              <w:t>Esitamise kuupäev</w:t>
            </w:r>
          </w:p>
        </w:tc>
        <w:tc>
          <w:tcPr>
            <w:tcW w:w="1441" w:type="dxa"/>
            <w:shd w:val="clear" w:color="auto" w:fill="auto"/>
          </w:tcPr>
          <w:p w14:paraId="3FF3A2E7" w14:textId="77777777" w:rsidR="009A591C" w:rsidRPr="00573EEC" w:rsidRDefault="009A591C" w:rsidP="00CF2E42">
            <w:pPr>
              <w:spacing w:line="276" w:lineRule="auto"/>
              <w:jc w:val="both"/>
              <w:rPr>
                <w:b/>
                <w:sz w:val="20"/>
                <w:szCs w:val="20"/>
              </w:rPr>
            </w:pPr>
            <w:r w:rsidRPr="00573EEC">
              <w:rPr>
                <w:b/>
                <w:sz w:val="20"/>
                <w:szCs w:val="20"/>
              </w:rPr>
              <w:t>Dokumendi asukoht</w:t>
            </w:r>
          </w:p>
        </w:tc>
        <w:tc>
          <w:tcPr>
            <w:tcW w:w="1472" w:type="dxa"/>
            <w:shd w:val="clear" w:color="auto" w:fill="auto"/>
          </w:tcPr>
          <w:p w14:paraId="00BD4194" w14:textId="77777777" w:rsidR="009A591C" w:rsidRPr="00573EEC" w:rsidRDefault="009A591C" w:rsidP="00CF2E42">
            <w:pPr>
              <w:spacing w:line="276" w:lineRule="auto"/>
              <w:jc w:val="both"/>
              <w:rPr>
                <w:b/>
                <w:sz w:val="20"/>
                <w:szCs w:val="20"/>
              </w:rPr>
            </w:pPr>
            <w:r w:rsidRPr="00573EEC">
              <w:rPr>
                <w:b/>
                <w:sz w:val="20"/>
                <w:szCs w:val="20"/>
              </w:rPr>
              <w:t>Märkused</w:t>
            </w:r>
          </w:p>
        </w:tc>
      </w:tr>
      <w:tr w:rsidR="009A591C" w:rsidRPr="00573EEC" w14:paraId="0D135BEF" w14:textId="77777777" w:rsidTr="00460F14">
        <w:tc>
          <w:tcPr>
            <w:tcW w:w="388" w:type="dxa"/>
            <w:shd w:val="clear" w:color="auto" w:fill="auto"/>
          </w:tcPr>
          <w:p w14:paraId="6E2A9FCF" w14:textId="77777777" w:rsidR="009A591C" w:rsidRPr="00573EEC" w:rsidRDefault="009A591C" w:rsidP="00CF2E42">
            <w:pPr>
              <w:spacing w:line="276" w:lineRule="auto"/>
              <w:jc w:val="both"/>
              <w:rPr>
                <w:sz w:val="20"/>
                <w:szCs w:val="20"/>
              </w:rPr>
            </w:pPr>
            <w:r w:rsidRPr="00573EEC">
              <w:rPr>
                <w:sz w:val="20"/>
                <w:szCs w:val="20"/>
              </w:rPr>
              <w:t>1.</w:t>
            </w:r>
          </w:p>
        </w:tc>
        <w:tc>
          <w:tcPr>
            <w:tcW w:w="2283" w:type="dxa"/>
            <w:shd w:val="clear" w:color="auto" w:fill="auto"/>
          </w:tcPr>
          <w:p w14:paraId="7441C434" w14:textId="77777777" w:rsidR="009A591C" w:rsidRPr="00573EEC" w:rsidRDefault="009A591C" w:rsidP="00CF2E42">
            <w:pPr>
              <w:spacing w:line="276" w:lineRule="auto"/>
              <w:jc w:val="both"/>
              <w:rPr>
                <w:sz w:val="20"/>
                <w:szCs w:val="20"/>
              </w:rPr>
            </w:pPr>
            <w:r w:rsidRPr="00573EEC">
              <w:rPr>
                <w:sz w:val="20"/>
                <w:szCs w:val="20"/>
              </w:rPr>
              <w:t>Ehitustööde päevikud</w:t>
            </w:r>
          </w:p>
        </w:tc>
        <w:tc>
          <w:tcPr>
            <w:tcW w:w="1259" w:type="dxa"/>
            <w:shd w:val="clear" w:color="auto" w:fill="auto"/>
          </w:tcPr>
          <w:p w14:paraId="1A10F069" w14:textId="77777777" w:rsidR="009A591C" w:rsidRPr="00573EEC" w:rsidRDefault="006D3CA0" w:rsidP="00CF2E42">
            <w:pPr>
              <w:spacing w:line="276" w:lineRule="auto"/>
              <w:jc w:val="both"/>
              <w:rPr>
                <w:sz w:val="20"/>
                <w:szCs w:val="20"/>
              </w:rPr>
            </w:pPr>
            <w:r w:rsidRPr="00573EEC">
              <w:rPr>
                <w:sz w:val="20"/>
                <w:szCs w:val="20"/>
              </w:rPr>
              <w:t>Objektijuht</w:t>
            </w:r>
          </w:p>
        </w:tc>
        <w:tc>
          <w:tcPr>
            <w:tcW w:w="1216" w:type="dxa"/>
            <w:shd w:val="clear" w:color="auto" w:fill="auto"/>
          </w:tcPr>
          <w:p w14:paraId="16E3A6D1" w14:textId="0130CAE1" w:rsidR="009A591C" w:rsidRPr="00573EEC" w:rsidRDefault="009A591C" w:rsidP="00CF2E42">
            <w:pPr>
              <w:spacing w:line="276" w:lineRule="auto"/>
              <w:jc w:val="both"/>
              <w:rPr>
                <w:sz w:val="20"/>
                <w:szCs w:val="20"/>
              </w:rPr>
            </w:pPr>
            <w:r w:rsidRPr="00573EEC">
              <w:rPr>
                <w:sz w:val="20"/>
                <w:szCs w:val="20"/>
              </w:rPr>
              <w:t>Objektijuht</w:t>
            </w:r>
          </w:p>
        </w:tc>
        <w:tc>
          <w:tcPr>
            <w:tcW w:w="1285" w:type="dxa"/>
            <w:shd w:val="clear" w:color="auto" w:fill="auto"/>
          </w:tcPr>
          <w:p w14:paraId="36835C05" w14:textId="77777777" w:rsidR="009A591C" w:rsidRPr="00573EEC" w:rsidRDefault="009A591C" w:rsidP="00CF2E42">
            <w:pPr>
              <w:spacing w:line="276" w:lineRule="auto"/>
              <w:jc w:val="both"/>
              <w:rPr>
                <w:sz w:val="20"/>
                <w:szCs w:val="20"/>
              </w:rPr>
            </w:pPr>
            <w:r w:rsidRPr="00573EEC">
              <w:rPr>
                <w:sz w:val="20"/>
                <w:szCs w:val="20"/>
              </w:rPr>
              <w:t>Järgnev päev</w:t>
            </w:r>
            <w:r w:rsidR="000B2425" w:rsidRPr="00573EEC">
              <w:rPr>
                <w:sz w:val="20"/>
                <w:szCs w:val="20"/>
              </w:rPr>
              <w:t xml:space="preserve"> </w:t>
            </w:r>
          </w:p>
        </w:tc>
        <w:tc>
          <w:tcPr>
            <w:tcW w:w="1441" w:type="dxa"/>
            <w:shd w:val="clear" w:color="auto" w:fill="auto"/>
          </w:tcPr>
          <w:p w14:paraId="686DF937" w14:textId="77777777" w:rsidR="009A591C" w:rsidRPr="00573EEC" w:rsidRDefault="003271A9" w:rsidP="00CF2E42">
            <w:pPr>
              <w:spacing w:line="276" w:lineRule="auto"/>
              <w:jc w:val="both"/>
              <w:rPr>
                <w:sz w:val="20"/>
                <w:szCs w:val="20"/>
              </w:rPr>
            </w:pPr>
            <w:r w:rsidRPr="00573EEC">
              <w:rPr>
                <w:sz w:val="20"/>
                <w:szCs w:val="20"/>
              </w:rPr>
              <w:t>Digitaal</w:t>
            </w:r>
            <w:r w:rsidR="008E4C20" w:rsidRPr="00573EEC">
              <w:rPr>
                <w:sz w:val="20"/>
                <w:szCs w:val="20"/>
              </w:rPr>
              <w:t>n</w:t>
            </w:r>
            <w:r w:rsidRPr="00573EEC">
              <w:rPr>
                <w:sz w:val="20"/>
                <w:szCs w:val="20"/>
              </w:rPr>
              <w:t>e</w:t>
            </w:r>
          </w:p>
        </w:tc>
        <w:tc>
          <w:tcPr>
            <w:tcW w:w="1472" w:type="dxa"/>
            <w:shd w:val="clear" w:color="auto" w:fill="auto"/>
          </w:tcPr>
          <w:p w14:paraId="5DFEA52B" w14:textId="4DCD7E7F" w:rsidR="009A591C" w:rsidRPr="00573EEC" w:rsidRDefault="00B81DC3" w:rsidP="00B81DC3">
            <w:pPr>
              <w:spacing w:line="276" w:lineRule="auto"/>
              <w:jc w:val="both"/>
              <w:rPr>
                <w:sz w:val="20"/>
                <w:szCs w:val="20"/>
              </w:rPr>
            </w:pPr>
            <w:r>
              <w:rPr>
                <w:sz w:val="20"/>
                <w:szCs w:val="20"/>
              </w:rPr>
              <w:t>Allkirjastatakse igapäevaselt</w:t>
            </w:r>
            <w:r w:rsidR="009A591C" w:rsidRPr="00573EEC">
              <w:rPr>
                <w:sz w:val="20"/>
                <w:szCs w:val="20"/>
              </w:rPr>
              <w:t>.</w:t>
            </w:r>
          </w:p>
        </w:tc>
      </w:tr>
      <w:tr w:rsidR="006D3CA0" w:rsidRPr="00573EEC" w14:paraId="76DFABB9" w14:textId="77777777" w:rsidTr="00460F14">
        <w:tc>
          <w:tcPr>
            <w:tcW w:w="388" w:type="dxa"/>
            <w:shd w:val="clear" w:color="auto" w:fill="auto"/>
          </w:tcPr>
          <w:p w14:paraId="3ABA9639" w14:textId="77777777" w:rsidR="006D3CA0" w:rsidRPr="00573EEC" w:rsidRDefault="006D3CA0" w:rsidP="006D3CA0">
            <w:pPr>
              <w:spacing w:line="276" w:lineRule="auto"/>
              <w:jc w:val="both"/>
              <w:rPr>
                <w:sz w:val="20"/>
                <w:szCs w:val="20"/>
              </w:rPr>
            </w:pPr>
            <w:r w:rsidRPr="00573EEC">
              <w:rPr>
                <w:sz w:val="20"/>
                <w:szCs w:val="20"/>
              </w:rPr>
              <w:t>2.</w:t>
            </w:r>
          </w:p>
        </w:tc>
        <w:tc>
          <w:tcPr>
            <w:tcW w:w="2283" w:type="dxa"/>
            <w:shd w:val="clear" w:color="auto" w:fill="auto"/>
          </w:tcPr>
          <w:p w14:paraId="2321DD9A" w14:textId="77777777" w:rsidR="006D3CA0" w:rsidRPr="00573EEC" w:rsidRDefault="006D3CA0" w:rsidP="006D3CA0">
            <w:pPr>
              <w:spacing w:line="276" w:lineRule="auto"/>
              <w:jc w:val="both"/>
              <w:rPr>
                <w:sz w:val="20"/>
                <w:szCs w:val="20"/>
              </w:rPr>
            </w:pPr>
            <w:r w:rsidRPr="00573EEC">
              <w:rPr>
                <w:sz w:val="20"/>
                <w:szCs w:val="20"/>
              </w:rPr>
              <w:t>Kaetud tööde aktid</w:t>
            </w:r>
          </w:p>
        </w:tc>
        <w:tc>
          <w:tcPr>
            <w:tcW w:w="1259" w:type="dxa"/>
            <w:shd w:val="clear" w:color="auto" w:fill="auto"/>
          </w:tcPr>
          <w:p w14:paraId="653F2F11" w14:textId="77777777" w:rsidR="006D3CA0" w:rsidRPr="00573EEC" w:rsidRDefault="006D3CA0" w:rsidP="006D3CA0">
            <w:pPr>
              <w:spacing w:line="276" w:lineRule="auto"/>
              <w:jc w:val="both"/>
              <w:rPr>
                <w:sz w:val="20"/>
                <w:szCs w:val="20"/>
              </w:rPr>
            </w:pPr>
            <w:r w:rsidRPr="00573EEC">
              <w:rPr>
                <w:sz w:val="20"/>
                <w:szCs w:val="20"/>
              </w:rPr>
              <w:t>Objektijuht</w:t>
            </w:r>
          </w:p>
        </w:tc>
        <w:tc>
          <w:tcPr>
            <w:tcW w:w="1216" w:type="dxa"/>
            <w:shd w:val="clear" w:color="auto" w:fill="auto"/>
          </w:tcPr>
          <w:p w14:paraId="6E8B5AF3" w14:textId="77777777" w:rsidR="006D3CA0" w:rsidRPr="00573EEC" w:rsidRDefault="006D3CA0" w:rsidP="006D3CA0">
            <w:pPr>
              <w:spacing w:line="276" w:lineRule="auto"/>
              <w:jc w:val="both"/>
              <w:rPr>
                <w:sz w:val="20"/>
                <w:szCs w:val="20"/>
              </w:rPr>
            </w:pPr>
            <w:r w:rsidRPr="00573EEC">
              <w:rPr>
                <w:sz w:val="20"/>
                <w:szCs w:val="20"/>
              </w:rPr>
              <w:t>objektijuht</w:t>
            </w:r>
          </w:p>
        </w:tc>
        <w:tc>
          <w:tcPr>
            <w:tcW w:w="1285" w:type="dxa"/>
            <w:shd w:val="clear" w:color="auto" w:fill="auto"/>
          </w:tcPr>
          <w:p w14:paraId="732D10A3" w14:textId="77777777" w:rsidR="006D3CA0" w:rsidRPr="00573EEC" w:rsidRDefault="0042075B" w:rsidP="006D3CA0">
            <w:pPr>
              <w:spacing w:line="276" w:lineRule="auto"/>
              <w:jc w:val="both"/>
              <w:rPr>
                <w:sz w:val="20"/>
                <w:szCs w:val="20"/>
              </w:rPr>
            </w:pPr>
            <w:r w:rsidRPr="00573EEC">
              <w:rPr>
                <w:sz w:val="20"/>
                <w:szCs w:val="20"/>
              </w:rPr>
              <w:t>Enne vastu võtmist</w:t>
            </w:r>
          </w:p>
        </w:tc>
        <w:tc>
          <w:tcPr>
            <w:tcW w:w="1441" w:type="dxa"/>
            <w:shd w:val="clear" w:color="auto" w:fill="auto"/>
          </w:tcPr>
          <w:p w14:paraId="22E440DE" w14:textId="77777777" w:rsidR="006D3CA0" w:rsidRPr="00573EEC" w:rsidRDefault="000B2425" w:rsidP="006D3CA0">
            <w:pPr>
              <w:spacing w:line="276" w:lineRule="auto"/>
              <w:jc w:val="both"/>
              <w:rPr>
                <w:sz w:val="20"/>
                <w:szCs w:val="20"/>
              </w:rPr>
            </w:pPr>
            <w:r w:rsidRPr="00573EEC">
              <w:rPr>
                <w:sz w:val="20"/>
                <w:szCs w:val="20"/>
              </w:rPr>
              <w:t xml:space="preserve"> Digitaalne</w:t>
            </w:r>
          </w:p>
        </w:tc>
        <w:tc>
          <w:tcPr>
            <w:tcW w:w="1472" w:type="dxa"/>
            <w:shd w:val="clear" w:color="auto" w:fill="auto"/>
          </w:tcPr>
          <w:p w14:paraId="29993DAC" w14:textId="77777777" w:rsidR="006D3CA0" w:rsidRPr="00573EEC" w:rsidRDefault="006D3CA0" w:rsidP="006D3CA0">
            <w:pPr>
              <w:spacing w:line="276" w:lineRule="auto"/>
              <w:jc w:val="both"/>
              <w:rPr>
                <w:sz w:val="20"/>
                <w:szCs w:val="20"/>
              </w:rPr>
            </w:pPr>
          </w:p>
        </w:tc>
      </w:tr>
      <w:tr w:rsidR="006D3CA0" w:rsidRPr="00573EEC" w14:paraId="39A5DA9E" w14:textId="77777777" w:rsidTr="00460F14">
        <w:tc>
          <w:tcPr>
            <w:tcW w:w="388" w:type="dxa"/>
            <w:shd w:val="clear" w:color="auto" w:fill="auto"/>
          </w:tcPr>
          <w:p w14:paraId="7DCBD9E8" w14:textId="77777777" w:rsidR="006D3CA0" w:rsidRPr="00573EEC" w:rsidRDefault="00460F14" w:rsidP="006D3CA0">
            <w:pPr>
              <w:spacing w:line="276" w:lineRule="auto"/>
              <w:jc w:val="both"/>
              <w:rPr>
                <w:sz w:val="20"/>
                <w:szCs w:val="20"/>
              </w:rPr>
            </w:pPr>
            <w:r w:rsidRPr="00573EEC">
              <w:rPr>
                <w:sz w:val="20"/>
                <w:szCs w:val="20"/>
              </w:rPr>
              <w:t>3</w:t>
            </w:r>
            <w:r w:rsidR="006D3CA0" w:rsidRPr="00573EEC">
              <w:rPr>
                <w:sz w:val="20"/>
                <w:szCs w:val="20"/>
              </w:rPr>
              <w:t>.</w:t>
            </w:r>
          </w:p>
        </w:tc>
        <w:tc>
          <w:tcPr>
            <w:tcW w:w="2283" w:type="dxa"/>
            <w:shd w:val="clear" w:color="auto" w:fill="auto"/>
          </w:tcPr>
          <w:p w14:paraId="1073834F" w14:textId="77777777" w:rsidR="006D3CA0" w:rsidRPr="00573EEC" w:rsidRDefault="006D3CA0" w:rsidP="006D3CA0">
            <w:pPr>
              <w:spacing w:line="276" w:lineRule="auto"/>
              <w:jc w:val="both"/>
              <w:rPr>
                <w:sz w:val="20"/>
                <w:szCs w:val="20"/>
              </w:rPr>
            </w:pPr>
            <w:r w:rsidRPr="00573EEC">
              <w:rPr>
                <w:sz w:val="20"/>
                <w:szCs w:val="20"/>
              </w:rPr>
              <w:t>Tehtud tööde rahaline akt</w:t>
            </w:r>
          </w:p>
        </w:tc>
        <w:tc>
          <w:tcPr>
            <w:tcW w:w="1259" w:type="dxa"/>
            <w:shd w:val="clear" w:color="auto" w:fill="auto"/>
          </w:tcPr>
          <w:p w14:paraId="3A812213" w14:textId="782B5E41" w:rsidR="006D3CA0" w:rsidRPr="00573EEC" w:rsidRDefault="008165D2" w:rsidP="006D3CA0">
            <w:pPr>
              <w:spacing w:line="276" w:lineRule="auto"/>
              <w:jc w:val="both"/>
              <w:rPr>
                <w:sz w:val="20"/>
                <w:szCs w:val="20"/>
              </w:rPr>
            </w:pPr>
            <w:r w:rsidRPr="00573EEC">
              <w:rPr>
                <w:sz w:val="20"/>
                <w:szCs w:val="20"/>
              </w:rPr>
              <w:t>Projektijuht</w:t>
            </w:r>
          </w:p>
        </w:tc>
        <w:tc>
          <w:tcPr>
            <w:tcW w:w="1216" w:type="dxa"/>
            <w:shd w:val="clear" w:color="auto" w:fill="auto"/>
          </w:tcPr>
          <w:p w14:paraId="07050B79" w14:textId="77777777" w:rsidR="006D3CA0" w:rsidRPr="00573EEC" w:rsidRDefault="006D3CA0" w:rsidP="006D3CA0">
            <w:pPr>
              <w:spacing w:line="276" w:lineRule="auto"/>
              <w:jc w:val="both"/>
              <w:rPr>
                <w:sz w:val="20"/>
                <w:szCs w:val="20"/>
              </w:rPr>
            </w:pPr>
            <w:r w:rsidRPr="00573EEC">
              <w:rPr>
                <w:sz w:val="20"/>
                <w:szCs w:val="20"/>
              </w:rPr>
              <w:t>Projektijuht</w:t>
            </w:r>
          </w:p>
        </w:tc>
        <w:tc>
          <w:tcPr>
            <w:tcW w:w="1285" w:type="dxa"/>
            <w:shd w:val="clear" w:color="auto" w:fill="auto"/>
          </w:tcPr>
          <w:p w14:paraId="6795C8E4" w14:textId="1FFE43C7" w:rsidR="006D3CA0" w:rsidRPr="00573EEC" w:rsidRDefault="008165D2" w:rsidP="008165D2">
            <w:pPr>
              <w:spacing w:line="276" w:lineRule="auto"/>
              <w:jc w:val="both"/>
              <w:rPr>
                <w:sz w:val="20"/>
                <w:szCs w:val="20"/>
              </w:rPr>
            </w:pPr>
            <w:r w:rsidRPr="00573EEC">
              <w:rPr>
                <w:sz w:val="20"/>
                <w:szCs w:val="20"/>
              </w:rPr>
              <w:t>Hiljemalt i</w:t>
            </w:r>
            <w:r w:rsidR="006D3CA0" w:rsidRPr="00573EEC">
              <w:rPr>
                <w:sz w:val="20"/>
                <w:szCs w:val="20"/>
              </w:rPr>
              <w:t xml:space="preserve">ga kuu </w:t>
            </w:r>
            <w:r w:rsidR="00D13887" w:rsidRPr="00573EEC">
              <w:rPr>
                <w:sz w:val="20"/>
                <w:szCs w:val="20"/>
              </w:rPr>
              <w:t>1</w:t>
            </w:r>
            <w:r w:rsidR="00565DC7">
              <w:rPr>
                <w:sz w:val="20"/>
                <w:szCs w:val="20"/>
              </w:rPr>
              <w:t>4</w:t>
            </w:r>
            <w:r w:rsidR="006D3CA0" w:rsidRPr="00573EEC">
              <w:rPr>
                <w:sz w:val="20"/>
                <w:szCs w:val="20"/>
              </w:rPr>
              <w:t>. kuupäev</w:t>
            </w:r>
          </w:p>
        </w:tc>
        <w:tc>
          <w:tcPr>
            <w:tcW w:w="1441" w:type="dxa"/>
            <w:shd w:val="clear" w:color="auto" w:fill="auto"/>
          </w:tcPr>
          <w:p w14:paraId="7848CBE9" w14:textId="77777777" w:rsidR="006D3CA0" w:rsidRPr="00573EEC" w:rsidRDefault="006D3CA0" w:rsidP="006D3CA0">
            <w:pPr>
              <w:spacing w:line="276" w:lineRule="auto"/>
              <w:jc w:val="both"/>
              <w:rPr>
                <w:sz w:val="20"/>
                <w:szCs w:val="20"/>
              </w:rPr>
            </w:pPr>
            <w:r w:rsidRPr="00573EEC">
              <w:rPr>
                <w:sz w:val="20"/>
                <w:szCs w:val="20"/>
              </w:rPr>
              <w:t>Digitaalne</w:t>
            </w:r>
          </w:p>
        </w:tc>
        <w:tc>
          <w:tcPr>
            <w:tcW w:w="1472" w:type="dxa"/>
            <w:shd w:val="clear" w:color="auto" w:fill="auto"/>
          </w:tcPr>
          <w:p w14:paraId="1BC397DE" w14:textId="77777777" w:rsidR="006D3CA0" w:rsidRPr="00573EEC" w:rsidRDefault="000B2425" w:rsidP="006D3CA0">
            <w:pPr>
              <w:spacing w:line="276" w:lineRule="auto"/>
              <w:jc w:val="both"/>
              <w:rPr>
                <w:sz w:val="20"/>
                <w:szCs w:val="20"/>
              </w:rPr>
            </w:pPr>
            <w:r w:rsidRPr="00573EEC">
              <w:rPr>
                <w:sz w:val="20"/>
                <w:szCs w:val="20"/>
              </w:rPr>
              <w:t>Saadetakse e-posti teel</w:t>
            </w:r>
          </w:p>
        </w:tc>
      </w:tr>
      <w:tr w:rsidR="006D3CA0" w:rsidRPr="00573EEC" w14:paraId="406E231D" w14:textId="77777777" w:rsidTr="00460F14">
        <w:tc>
          <w:tcPr>
            <w:tcW w:w="388" w:type="dxa"/>
            <w:shd w:val="clear" w:color="auto" w:fill="auto"/>
          </w:tcPr>
          <w:p w14:paraId="2AC0B75E" w14:textId="77777777" w:rsidR="006D3CA0" w:rsidRPr="00573EEC" w:rsidRDefault="00460F14" w:rsidP="006D3CA0">
            <w:pPr>
              <w:spacing w:line="276" w:lineRule="auto"/>
              <w:jc w:val="both"/>
              <w:rPr>
                <w:sz w:val="20"/>
                <w:szCs w:val="20"/>
              </w:rPr>
            </w:pPr>
            <w:r w:rsidRPr="00573EEC">
              <w:rPr>
                <w:sz w:val="20"/>
                <w:szCs w:val="20"/>
              </w:rPr>
              <w:t>4</w:t>
            </w:r>
            <w:r w:rsidR="006D3CA0" w:rsidRPr="00573EEC">
              <w:rPr>
                <w:sz w:val="20"/>
                <w:szCs w:val="20"/>
              </w:rPr>
              <w:t>.</w:t>
            </w:r>
          </w:p>
        </w:tc>
        <w:tc>
          <w:tcPr>
            <w:tcW w:w="2283" w:type="dxa"/>
            <w:shd w:val="clear" w:color="auto" w:fill="auto"/>
          </w:tcPr>
          <w:p w14:paraId="3E474E11" w14:textId="77777777" w:rsidR="006D3CA0" w:rsidRPr="00573EEC" w:rsidRDefault="006D3CA0" w:rsidP="006D3CA0">
            <w:pPr>
              <w:spacing w:line="276" w:lineRule="auto"/>
              <w:jc w:val="both"/>
              <w:rPr>
                <w:sz w:val="20"/>
                <w:szCs w:val="20"/>
              </w:rPr>
            </w:pPr>
            <w:r w:rsidRPr="00573EEC">
              <w:rPr>
                <w:sz w:val="20"/>
                <w:szCs w:val="20"/>
              </w:rPr>
              <w:t>Iganädalane tööohutuse ülevaatuse akt</w:t>
            </w:r>
          </w:p>
        </w:tc>
        <w:tc>
          <w:tcPr>
            <w:tcW w:w="1259" w:type="dxa"/>
            <w:shd w:val="clear" w:color="auto" w:fill="auto"/>
          </w:tcPr>
          <w:p w14:paraId="508AAF80" w14:textId="77777777" w:rsidR="006D3CA0" w:rsidRPr="00573EEC" w:rsidRDefault="006D3CA0" w:rsidP="006D3CA0">
            <w:pPr>
              <w:spacing w:line="276" w:lineRule="auto"/>
              <w:jc w:val="both"/>
              <w:rPr>
                <w:sz w:val="20"/>
                <w:szCs w:val="20"/>
              </w:rPr>
            </w:pPr>
            <w:r w:rsidRPr="00573EEC">
              <w:rPr>
                <w:sz w:val="20"/>
                <w:szCs w:val="20"/>
              </w:rPr>
              <w:t>Objektijuht</w:t>
            </w:r>
          </w:p>
        </w:tc>
        <w:tc>
          <w:tcPr>
            <w:tcW w:w="1216" w:type="dxa"/>
            <w:shd w:val="clear" w:color="auto" w:fill="auto"/>
          </w:tcPr>
          <w:p w14:paraId="737BACB8" w14:textId="77777777" w:rsidR="006D3CA0" w:rsidRPr="00573EEC" w:rsidRDefault="006D3CA0" w:rsidP="006D3CA0">
            <w:pPr>
              <w:spacing w:line="276" w:lineRule="auto"/>
              <w:jc w:val="both"/>
              <w:rPr>
                <w:sz w:val="20"/>
                <w:szCs w:val="20"/>
              </w:rPr>
            </w:pPr>
            <w:r w:rsidRPr="00573EEC">
              <w:rPr>
                <w:sz w:val="20"/>
                <w:szCs w:val="20"/>
              </w:rPr>
              <w:t>Objektijuht</w:t>
            </w:r>
          </w:p>
        </w:tc>
        <w:tc>
          <w:tcPr>
            <w:tcW w:w="1285" w:type="dxa"/>
            <w:shd w:val="clear" w:color="auto" w:fill="auto"/>
          </w:tcPr>
          <w:p w14:paraId="6A9E0C45" w14:textId="4827D3E6" w:rsidR="006D3CA0" w:rsidRPr="00573EEC" w:rsidRDefault="003B2525" w:rsidP="006D3CA0">
            <w:pPr>
              <w:spacing w:line="276" w:lineRule="auto"/>
              <w:jc w:val="both"/>
              <w:rPr>
                <w:sz w:val="20"/>
                <w:szCs w:val="20"/>
              </w:rPr>
            </w:pPr>
            <w:r>
              <w:rPr>
                <w:sz w:val="20"/>
                <w:szCs w:val="20"/>
              </w:rPr>
              <w:t>2x kuus</w:t>
            </w:r>
          </w:p>
        </w:tc>
        <w:tc>
          <w:tcPr>
            <w:tcW w:w="1441" w:type="dxa"/>
            <w:shd w:val="clear" w:color="auto" w:fill="auto"/>
          </w:tcPr>
          <w:p w14:paraId="4C49B5F7" w14:textId="4F382AB2" w:rsidR="006D3CA0" w:rsidRPr="00573EEC" w:rsidRDefault="008165D2" w:rsidP="006D3CA0">
            <w:pPr>
              <w:spacing w:line="276" w:lineRule="auto"/>
              <w:jc w:val="both"/>
              <w:rPr>
                <w:sz w:val="20"/>
                <w:szCs w:val="20"/>
              </w:rPr>
            </w:pPr>
            <w:r w:rsidRPr="00573EEC">
              <w:rPr>
                <w:sz w:val="20"/>
                <w:szCs w:val="20"/>
              </w:rPr>
              <w:t>digikaust</w:t>
            </w:r>
          </w:p>
        </w:tc>
        <w:tc>
          <w:tcPr>
            <w:tcW w:w="1472" w:type="dxa"/>
            <w:shd w:val="clear" w:color="auto" w:fill="auto"/>
          </w:tcPr>
          <w:p w14:paraId="42D6AB15" w14:textId="77777777" w:rsidR="006D3CA0" w:rsidRPr="00573EEC" w:rsidRDefault="006D3CA0" w:rsidP="006D3CA0">
            <w:pPr>
              <w:spacing w:line="276" w:lineRule="auto"/>
              <w:jc w:val="both"/>
              <w:rPr>
                <w:sz w:val="20"/>
                <w:szCs w:val="20"/>
              </w:rPr>
            </w:pPr>
          </w:p>
        </w:tc>
      </w:tr>
    </w:tbl>
    <w:p w14:paraId="5C45EB3F" w14:textId="77777777" w:rsidR="009A591C" w:rsidRPr="00573EEC" w:rsidRDefault="009A591C" w:rsidP="009A591C"/>
    <w:p w14:paraId="015EB651" w14:textId="7A21B7B4" w:rsidR="009A591C" w:rsidRPr="005A54C4" w:rsidRDefault="000B2425" w:rsidP="009A591C">
      <w:pPr>
        <w:rPr>
          <w:sz w:val="20"/>
          <w:szCs w:val="20"/>
        </w:rPr>
      </w:pPr>
      <w:r w:rsidRPr="005A54C4">
        <w:rPr>
          <w:sz w:val="20"/>
          <w:szCs w:val="20"/>
        </w:rPr>
        <w:t xml:space="preserve">Töövõtja </w:t>
      </w:r>
      <w:r w:rsidR="003B2525">
        <w:rPr>
          <w:sz w:val="20"/>
          <w:szCs w:val="20"/>
        </w:rPr>
        <w:t>kasutab</w:t>
      </w:r>
      <w:r w:rsidRPr="005A54C4">
        <w:rPr>
          <w:sz w:val="20"/>
          <w:szCs w:val="20"/>
        </w:rPr>
        <w:t xml:space="preserve"> </w:t>
      </w:r>
      <w:r w:rsidR="003B2525">
        <w:rPr>
          <w:sz w:val="20"/>
          <w:szCs w:val="20"/>
        </w:rPr>
        <w:t xml:space="preserve">keskkonda </w:t>
      </w:r>
      <w:r w:rsidR="003B2525">
        <w:t>BAUHUB kuhu laetakse</w:t>
      </w:r>
      <w:r w:rsidRPr="005A54C4">
        <w:rPr>
          <w:sz w:val="20"/>
          <w:szCs w:val="20"/>
        </w:rPr>
        <w:t xml:space="preserve"> üles kokkulepitud failid (s.h. päevikud, kaetud tööde aktid</w:t>
      </w:r>
      <w:r w:rsidR="003B2525">
        <w:rPr>
          <w:sz w:val="20"/>
          <w:szCs w:val="20"/>
        </w:rPr>
        <w:t xml:space="preserve"> jne</w:t>
      </w:r>
      <w:r w:rsidRPr="005A54C4">
        <w:rPr>
          <w:sz w:val="20"/>
          <w:szCs w:val="20"/>
        </w:rPr>
        <w:t>).</w:t>
      </w:r>
      <w:r w:rsidR="00D150DA" w:rsidRPr="005A54C4">
        <w:rPr>
          <w:sz w:val="20"/>
          <w:szCs w:val="20"/>
        </w:rPr>
        <w:t xml:space="preserve"> </w:t>
      </w:r>
    </w:p>
    <w:p w14:paraId="11E3EB81" w14:textId="77777777" w:rsidR="004C7628" w:rsidRPr="00573EEC" w:rsidRDefault="004C7628" w:rsidP="009A591C"/>
    <w:p w14:paraId="6E719F8B" w14:textId="77777777" w:rsidR="009A591C" w:rsidRPr="00573EEC" w:rsidRDefault="009A591C" w:rsidP="009A591C">
      <w:pPr>
        <w:pStyle w:val="Pealkiri1"/>
      </w:pPr>
      <w:bookmarkStart w:id="127" w:name="_Toc511394704"/>
      <w:bookmarkStart w:id="128" w:name="_Toc528689327"/>
      <w:bookmarkStart w:id="129" w:name="_Toc528689468"/>
      <w:bookmarkStart w:id="130" w:name="_Toc528689625"/>
      <w:bookmarkStart w:id="131" w:name="_Toc40377958"/>
      <w:r w:rsidRPr="00573EEC">
        <w:t>8. TÖÖDE JA MATERJALIDE KVALITEEDI KONTROLLIMISE JA TAGAMISE PROTSEDUURID</w:t>
      </w:r>
      <w:bookmarkEnd w:id="127"/>
      <w:bookmarkEnd w:id="128"/>
      <w:bookmarkEnd w:id="129"/>
      <w:bookmarkEnd w:id="130"/>
      <w:bookmarkEnd w:id="131"/>
    </w:p>
    <w:p w14:paraId="180289CD" w14:textId="77777777" w:rsidR="009A591C" w:rsidRPr="00573EEC" w:rsidRDefault="009A591C" w:rsidP="009A591C"/>
    <w:p w14:paraId="346D47BA" w14:textId="77777777" w:rsidR="009A591C" w:rsidRPr="00573EEC" w:rsidRDefault="009A591C" w:rsidP="009A591C">
      <w:pPr>
        <w:autoSpaceDE w:val="0"/>
        <w:autoSpaceDN w:val="0"/>
        <w:adjustRightInd w:val="0"/>
        <w:rPr>
          <w:sz w:val="20"/>
          <w:szCs w:val="20"/>
        </w:rPr>
      </w:pPr>
      <w:r w:rsidRPr="00573EEC">
        <w:rPr>
          <w:sz w:val="20"/>
          <w:szCs w:val="20"/>
        </w:rPr>
        <w:t xml:space="preserve">Projekti elluviimisel täidetakse </w:t>
      </w:r>
      <w:r w:rsidR="007F2569" w:rsidRPr="00573EEC">
        <w:rPr>
          <w:sz w:val="20"/>
          <w:szCs w:val="20"/>
        </w:rPr>
        <w:t>T</w:t>
      </w:r>
      <w:r w:rsidRPr="00573EEC">
        <w:rPr>
          <w:sz w:val="20"/>
          <w:szCs w:val="20"/>
        </w:rPr>
        <w:t>ellija lepingu dokumentides sätestatud kvaliteedinõudeid. Nõuded on esitatud lepingukohastest töövõtutingimustest ja tehnilistest dokumentidest. (vt. Leping)</w:t>
      </w:r>
    </w:p>
    <w:p w14:paraId="5F6584A2" w14:textId="77777777" w:rsidR="009A591C" w:rsidRPr="00573EEC" w:rsidRDefault="009A591C" w:rsidP="009A591C">
      <w:pPr>
        <w:autoSpaceDE w:val="0"/>
        <w:autoSpaceDN w:val="0"/>
        <w:adjustRightInd w:val="0"/>
        <w:rPr>
          <w:sz w:val="20"/>
          <w:szCs w:val="20"/>
        </w:rPr>
      </w:pPr>
    </w:p>
    <w:p w14:paraId="549E216D" w14:textId="77777777" w:rsidR="009A591C" w:rsidRPr="00573EEC" w:rsidRDefault="009A591C" w:rsidP="00844A99">
      <w:pPr>
        <w:pStyle w:val="Pealkiri2"/>
        <w:rPr>
          <w:sz w:val="20"/>
          <w:szCs w:val="20"/>
        </w:rPr>
      </w:pPr>
      <w:bookmarkStart w:id="132" w:name="_Toc511394705"/>
      <w:bookmarkStart w:id="133" w:name="_Toc528689328"/>
      <w:bookmarkStart w:id="134" w:name="_Toc528689469"/>
      <w:bookmarkStart w:id="135" w:name="_Toc528689626"/>
      <w:bookmarkStart w:id="136" w:name="_Toc40377959"/>
      <w:r w:rsidRPr="00573EEC">
        <w:rPr>
          <w:sz w:val="20"/>
          <w:szCs w:val="20"/>
        </w:rPr>
        <w:t>8.1. Alltöövõtjate töö kvaliteedi kontroll</w:t>
      </w:r>
      <w:bookmarkEnd w:id="132"/>
      <w:bookmarkEnd w:id="133"/>
      <w:bookmarkEnd w:id="134"/>
      <w:bookmarkEnd w:id="135"/>
      <w:bookmarkEnd w:id="136"/>
    </w:p>
    <w:p w14:paraId="517545FD" w14:textId="77777777" w:rsidR="00844A99" w:rsidRPr="00573EEC" w:rsidRDefault="00844A99" w:rsidP="00844A99"/>
    <w:p w14:paraId="1B0ACA43" w14:textId="77777777" w:rsidR="009A591C" w:rsidRPr="00573EEC" w:rsidRDefault="009A591C" w:rsidP="009A591C">
      <w:pPr>
        <w:autoSpaceDE w:val="0"/>
        <w:autoSpaceDN w:val="0"/>
        <w:adjustRightInd w:val="0"/>
        <w:rPr>
          <w:sz w:val="20"/>
          <w:szCs w:val="20"/>
        </w:rPr>
      </w:pPr>
      <w:r w:rsidRPr="00573EEC">
        <w:rPr>
          <w:sz w:val="20"/>
          <w:szCs w:val="20"/>
        </w:rPr>
        <w:t xml:space="preserve">Alltöövõtjalt nõutakse </w:t>
      </w:r>
      <w:r w:rsidR="007B5585" w:rsidRPr="00573EEC">
        <w:rPr>
          <w:sz w:val="20"/>
          <w:szCs w:val="20"/>
        </w:rPr>
        <w:t>T</w:t>
      </w:r>
      <w:r w:rsidRPr="00573EEC">
        <w:rPr>
          <w:sz w:val="20"/>
          <w:szCs w:val="20"/>
        </w:rPr>
        <w:t>ellija lepingudokumentides esitatud tingimuste täitmist. Peatöövõtulepingu kvaliteedinõuded ja vastavad järgimist vajavad dokumendid kantakse üle ka alltöövõtulepingutesse.</w:t>
      </w:r>
    </w:p>
    <w:p w14:paraId="07FE2D88" w14:textId="77777777" w:rsidR="009A591C" w:rsidRPr="00573EEC" w:rsidRDefault="009A591C" w:rsidP="009A591C">
      <w:pPr>
        <w:autoSpaceDE w:val="0"/>
        <w:autoSpaceDN w:val="0"/>
        <w:adjustRightInd w:val="0"/>
        <w:rPr>
          <w:sz w:val="20"/>
          <w:szCs w:val="20"/>
        </w:rPr>
      </w:pPr>
    </w:p>
    <w:p w14:paraId="3D256EEE" w14:textId="7112F55A" w:rsidR="009A591C" w:rsidRPr="00573EEC" w:rsidRDefault="009A591C" w:rsidP="009A591C">
      <w:pPr>
        <w:autoSpaceDE w:val="0"/>
        <w:autoSpaceDN w:val="0"/>
        <w:adjustRightInd w:val="0"/>
        <w:rPr>
          <w:sz w:val="20"/>
          <w:szCs w:val="20"/>
        </w:rPr>
      </w:pPr>
      <w:r w:rsidRPr="00573EEC">
        <w:rPr>
          <w:sz w:val="20"/>
          <w:szCs w:val="20"/>
        </w:rPr>
        <w:t xml:space="preserve">Alltöövõtjate töö kvaliteedi tagamise eesmärgil esitab iga alltöövõtja vormi kohase KTP-i (vt. ka EHITUSOBJEKTI TÖÖTERVISHOIU JA TÖÖOHUTUSE KORRALDUSE SKEEMi). Vastutavaks kontaktisikuks on Projektijuht  </w:t>
      </w:r>
      <w:r w:rsidR="003B2525">
        <w:rPr>
          <w:bCs/>
          <w:sz w:val="20"/>
          <w:szCs w:val="20"/>
        </w:rPr>
        <w:t>Veikko Viks</w:t>
      </w:r>
      <w:r w:rsidRPr="00573EEC">
        <w:rPr>
          <w:sz w:val="20"/>
          <w:szCs w:val="20"/>
        </w:rPr>
        <w:t>, kes koos oma meeskonnaga vaatab läbi ja hindab igat alltöövõtjat.</w:t>
      </w:r>
    </w:p>
    <w:p w14:paraId="601D86F6" w14:textId="77777777" w:rsidR="009A591C" w:rsidRPr="00573EEC" w:rsidRDefault="009A591C" w:rsidP="009A591C">
      <w:pPr>
        <w:autoSpaceDE w:val="0"/>
        <w:autoSpaceDN w:val="0"/>
        <w:adjustRightInd w:val="0"/>
        <w:rPr>
          <w:sz w:val="20"/>
          <w:szCs w:val="20"/>
        </w:rPr>
      </w:pPr>
    </w:p>
    <w:p w14:paraId="67CF77C9" w14:textId="6ECAB705" w:rsidR="009A591C" w:rsidRPr="00573EEC" w:rsidRDefault="009A591C" w:rsidP="009A591C">
      <w:pPr>
        <w:autoSpaceDE w:val="0"/>
        <w:autoSpaceDN w:val="0"/>
        <w:adjustRightInd w:val="0"/>
        <w:rPr>
          <w:sz w:val="20"/>
          <w:szCs w:val="20"/>
        </w:rPr>
      </w:pPr>
      <w:r w:rsidRPr="00573EEC">
        <w:rPr>
          <w:sz w:val="20"/>
          <w:szCs w:val="20"/>
        </w:rPr>
        <w:t xml:space="preserve">Alltöövõtjate hankimisel ja kooskõlastamisel on olulisemaks kriteeriumiks valiku tegemisel  </w:t>
      </w:r>
      <w:r w:rsidR="007F2569" w:rsidRPr="00573EEC">
        <w:rPr>
          <w:sz w:val="20"/>
          <w:szCs w:val="20"/>
        </w:rPr>
        <w:t>T</w:t>
      </w:r>
      <w:r w:rsidRPr="00573EEC">
        <w:rPr>
          <w:sz w:val="20"/>
          <w:szCs w:val="20"/>
        </w:rPr>
        <w:t xml:space="preserve">ellija ja </w:t>
      </w:r>
      <w:r w:rsidR="007F2569" w:rsidRPr="00573EEC">
        <w:rPr>
          <w:sz w:val="20"/>
          <w:szCs w:val="20"/>
        </w:rPr>
        <w:t>J</w:t>
      </w:r>
      <w:r w:rsidRPr="00573EEC">
        <w:rPr>
          <w:sz w:val="20"/>
          <w:szCs w:val="20"/>
        </w:rPr>
        <w:t xml:space="preserve">ärelevalve soovitused ja nõuded (peab olema vastavas valdkonnas vajalik referents, soovitused, võlgnevuse puudumine, jne.). Kõik </w:t>
      </w:r>
      <w:r w:rsidR="003B2525">
        <w:rPr>
          <w:sz w:val="20"/>
          <w:szCs w:val="20"/>
        </w:rPr>
        <w:t xml:space="preserve">olulised </w:t>
      </w:r>
      <w:r w:rsidRPr="00573EEC">
        <w:rPr>
          <w:sz w:val="20"/>
          <w:szCs w:val="20"/>
        </w:rPr>
        <w:t xml:space="preserve">alltöövõtjad kooskõlastatakse eelnevalt. Selleks saadetakse vastav taotlus koos </w:t>
      </w:r>
      <w:r w:rsidR="007F2569" w:rsidRPr="00573EEC">
        <w:rPr>
          <w:sz w:val="20"/>
          <w:szCs w:val="20"/>
        </w:rPr>
        <w:t xml:space="preserve">vajalike </w:t>
      </w:r>
      <w:r w:rsidRPr="00573EEC">
        <w:rPr>
          <w:sz w:val="20"/>
          <w:szCs w:val="20"/>
        </w:rPr>
        <w:t xml:space="preserve">lisadega </w:t>
      </w:r>
      <w:r w:rsidR="007F2569" w:rsidRPr="00573EEC">
        <w:rPr>
          <w:sz w:val="20"/>
          <w:szCs w:val="20"/>
        </w:rPr>
        <w:t>Tellijale ja J</w:t>
      </w:r>
      <w:r w:rsidRPr="00573EEC">
        <w:rPr>
          <w:sz w:val="20"/>
          <w:szCs w:val="20"/>
        </w:rPr>
        <w:t xml:space="preserve">ärelevalvele. Lõpliku otsuse alltöövõtjate kinnitamiseks teeb </w:t>
      </w:r>
      <w:r w:rsidR="00AD2428">
        <w:rPr>
          <w:sz w:val="20"/>
          <w:szCs w:val="20"/>
        </w:rPr>
        <w:t>Transpordi</w:t>
      </w:r>
      <w:r w:rsidRPr="00573EEC">
        <w:rPr>
          <w:sz w:val="20"/>
          <w:szCs w:val="20"/>
        </w:rPr>
        <w:t xml:space="preserve">eamet, kes teavitab sellest </w:t>
      </w:r>
      <w:r w:rsidR="007F2569" w:rsidRPr="00573EEC">
        <w:rPr>
          <w:sz w:val="20"/>
          <w:szCs w:val="20"/>
        </w:rPr>
        <w:t>Töövõtjat ja J</w:t>
      </w:r>
      <w:r w:rsidRPr="00573EEC">
        <w:rPr>
          <w:sz w:val="20"/>
          <w:szCs w:val="20"/>
        </w:rPr>
        <w:t>ärelevalvet</w:t>
      </w:r>
      <w:r w:rsidR="007F2569" w:rsidRPr="00573EEC">
        <w:rPr>
          <w:sz w:val="20"/>
          <w:szCs w:val="20"/>
        </w:rPr>
        <w:t>.</w:t>
      </w:r>
      <w:r w:rsidRPr="00573EEC">
        <w:rPr>
          <w:sz w:val="20"/>
          <w:szCs w:val="20"/>
        </w:rPr>
        <w:t xml:space="preserve"> Kooskõlastamise periood on tavaliselt umbes </w:t>
      </w:r>
      <w:r w:rsidR="003B2525">
        <w:rPr>
          <w:sz w:val="20"/>
          <w:szCs w:val="20"/>
        </w:rPr>
        <w:t>2 tööpäeva</w:t>
      </w:r>
      <w:r w:rsidRPr="00573EEC">
        <w:rPr>
          <w:sz w:val="20"/>
          <w:szCs w:val="20"/>
        </w:rPr>
        <w:t xml:space="preserve">, erandjuhtudel lühem periood </w:t>
      </w:r>
      <w:r w:rsidR="007F2569" w:rsidRPr="00573EEC">
        <w:rPr>
          <w:sz w:val="20"/>
          <w:szCs w:val="20"/>
        </w:rPr>
        <w:t>Tellija</w:t>
      </w:r>
      <w:r w:rsidRPr="00573EEC">
        <w:rPr>
          <w:sz w:val="20"/>
          <w:szCs w:val="20"/>
        </w:rPr>
        <w:t xml:space="preserve"> nõusolekul. Objekti ülevaatuste käigus </w:t>
      </w:r>
      <w:r w:rsidR="003B2525">
        <w:rPr>
          <w:sz w:val="20"/>
          <w:szCs w:val="20"/>
        </w:rPr>
        <w:t>tutvustatakse</w:t>
      </w:r>
      <w:r w:rsidRPr="00573EEC">
        <w:rPr>
          <w:sz w:val="20"/>
          <w:szCs w:val="20"/>
        </w:rPr>
        <w:t xml:space="preserve"> alltöövõtjate</w:t>
      </w:r>
      <w:r w:rsidR="003B2525">
        <w:rPr>
          <w:sz w:val="20"/>
          <w:szCs w:val="20"/>
        </w:rPr>
        <w:t>le</w:t>
      </w:r>
      <w:r w:rsidRPr="00573EEC">
        <w:rPr>
          <w:sz w:val="20"/>
          <w:szCs w:val="20"/>
        </w:rPr>
        <w:t xml:space="preserve"> objekti nõu</w:t>
      </w:r>
      <w:r w:rsidR="003B2525">
        <w:rPr>
          <w:sz w:val="20"/>
          <w:szCs w:val="20"/>
        </w:rPr>
        <w:t>deid</w:t>
      </w:r>
      <w:r w:rsidRPr="00573EEC">
        <w:rPr>
          <w:sz w:val="20"/>
          <w:szCs w:val="20"/>
        </w:rPr>
        <w:t xml:space="preserve">. Kõik alltöövõtjad annavad kirjaliku kinnituse, et on tutvunud ja kohustatud teavitama oma meeskonda kehtivatest nõuetest. Kui ilmneb mittevastavusi, siis reageeritakse võimalikult kiirelt ja protokollitakse vajalikud meetmed protokollis. Peatöövõtja tagab tööde nõuetekohase täitmise kas ise või teiste alltöövõtjate kaudu, kui ei õnnestu see valitud alltöövõtjaga. </w:t>
      </w:r>
    </w:p>
    <w:p w14:paraId="1D3353DB" w14:textId="77777777" w:rsidR="009A591C" w:rsidRPr="00573EEC" w:rsidRDefault="009A591C" w:rsidP="009A591C">
      <w:pPr>
        <w:autoSpaceDE w:val="0"/>
        <w:autoSpaceDN w:val="0"/>
        <w:adjustRightInd w:val="0"/>
        <w:rPr>
          <w:sz w:val="20"/>
          <w:szCs w:val="20"/>
        </w:rPr>
      </w:pPr>
      <w:r w:rsidRPr="00573EEC">
        <w:rPr>
          <w:sz w:val="20"/>
          <w:szCs w:val="20"/>
        </w:rPr>
        <w:t xml:space="preserve">Juhtimissüsteemi kohaselt viiakse alltöövõtjatega läbi koosolekuid 1 kord nädalas või vajadusel. Tellija ja </w:t>
      </w:r>
      <w:r w:rsidR="00C43BB5" w:rsidRPr="00573EEC">
        <w:rPr>
          <w:sz w:val="20"/>
          <w:szCs w:val="20"/>
        </w:rPr>
        <w:t>J</w:t>
      </w:r>
      <w:r w:rsidRPr="00573EEC">
        <w:rPr>
          <w:sz w:val="20"/>
          <w:szCs w:val="20"/>
        </w:rPr>
        <w:t>ärelevalvega peetavatel koosolekutel osaleb peatöövõtja, kes edastab vajaliku informatsiooni ise alltöövõtjatele. Erandina kutsutakse alltöövõtjad koosolekule, kui soovitakse saada vahetut informatsiooni töölõigu kohta.</w:t>
      </w:r>
    </w:p>
    <w:p w14:paraId="5524B95F" w14:textId="77777777" w:rsidR="009A591C" w:rsidRPr="00573EEC" w:rsidRDefault="009A591C" w:rsidP="009A591C">
      <w:pPr>
        <w:autoSpaceDE w:val="0"/>
        <w:autoSpaceDN w:val="0"/>
        <w:adjustRightInd w:val="0"/>
        <w:rPr>
          <w:sz w:val="20"/>
          <w:szCs w:val="20"/>
        </w:rPr>
      </w:pPr>
      <w:r w:rsidRPr="00573EEC">
        <w:rPr>
          <w:sz w:val="20"/>
          <w:szCs w:val="20"/>
        </w:rPr>
        <w:t xml:space="preserve">Kõik </w:t>
      </w:r>
      <w:r w:rsidR="007B5585" w:rsidRPr="00573EEC">
        <w:rPr>
          <w:sz w:val="20"/>
          <w:szCs w:val="20"/>
        </w:rPr>
        <w:t>T</w:t>
      </w:r>
      <w:r w:rsidRPr="00573EEC">
        <w:rPr>
          <w:sz w:val="20"/>
          <w:szCs w:val="20"/>
        </w:rPr>
        <w:t>ellija poolt esitatud sanktsioonid ebakvaliteetse töö eest peatöövõtjale on alltöövõtjale lepinguga edastatud, mistõttu on ta teadlik nõuetele mittevastava töö tagajärgedest.</w:t>
      </w:r>
    </w:p>
    <w:p w14:paraId="7CE84FEB" w14:textId="77777777" w:rsidR="009A591C" w:rsidRPr="00573EEC" w:rsidRDefault="009A591C" w:rsidP="009A591C"/>
    <w:p w14:paraId="774EE57A" w14:textId="77777777" w:rsidR="009A591C" w:rsidRPr="00573EEC" w:rsidRDefault="009A591C" w:rsidP="00844A99">
      <w:pPr>
        <w:pStyle w:val="Pealkiri2"/>
        <w:rPr>
          <w:sz w:val="20"/>
          <w:szCs w:val="20"/>
        </w:rPr>
      </w:pPr>
      <w:bookmarkStart w:id="137" w:name="_Toc511394706"/>
      <w:bookmarkStart w:id="138" w:name="_Toc528689329"/>
      <w:bookmarkStart w:id="139" w:name="_Toc528689470"/>
      <w:bookmarkStart w:id="140" w:name="_Toc528689627"/>
      <w:bookmarkStart w:id="141" w:name="_Toc40377960"/>
      <w:r w:rsidRPr="00573EEC">
        <w:rPr>
          <w:sz w:val="20"/>
          <w:szCs w:val="20"/>
        </w:rPr>
        <w:t>8.2. Tööetappide kohased kvaliteedinõuded ja kvaliteedi tagamine</w:t>
      </w:r>
      <w:bookmarkEnd w:id="137"/>
      <w:bookmarkEnd w:id="138"/>
      <w:bookmarkEnd w:id="139"/>
      <w:bookmarkEnd w:id="140"/>
      <w:bookmarkEnd w:id="141"/>
    </w:p>
    <w:p w14:paraId="28C663F2" w14:textId="77777777" w:rsidR="00844A99" w:rsidRPr="00573EEC" w:rsidRDefault="00844A99" w:rsidP="00844A99"/>
    <w:p w14:paraId="5DF500AC" w14:textId="77777777" w:rsidR="009A591C" w:rsidRPr="00573EEC" w:rsidRDefault="006C4307" w:rsidP="006C4307">
      <w:pPr>
        <w:autoSpaceDE w:val="0"/>
        <w:autoSpaceDN w:val="0"/>
        <w:adjustRightInd w:val="0"/>
        <w:rPr>
          <w:sz w:val="20"/>
          <w:szCs w:val="20"/>
        </w:rPr>
      </w:pPr>
      <w:r w:rsidRPr="00573EEC">
        <w:rPr>
          <w:sz w:val="20"/>
          <w:szCs w:val="20"/>
        </w:rPr>
        <w:t xml:space="preserve">Töö etapikohast kvaliteedi tagamist on kirjeldatud teetööde tehnilistes kirjeldustes, kvaliteedinõuetes ja kontroll- ja vastuvõtutoimingute loetelus, kus on kirjeldatud ka hälbed ja mõõtmissagedused. Töövõtja koostab nende tööetappide kohta, mida ei ole eelnimetatud dokumentides kirjeldatud, täiendavad tööetapikohased kvaliteedi tagamise töökirjeldused, mis vastavad konkreetse objekti ja töö iseloomule. </w:t>
      </w:r>
    </w:p>
    <w:p w14:paraId="1B27A472" w14:textId="77777777" w:rsidR="006C4307" w:rsidRPr="00573EEC" w:rsidRDefault="006C4307" w:rsidP="006C4307">
      <w:pPr>
        <w:autoSpaceDE w:val="0"/>
        <w:autoSpaceDN w:val="0"/>
        <w:adjustRightInd w:val="0"/>
        <w:rPr>
          <w:sz w:val="20"/>
          <w:szCs w:val="20"/>
        </w:rPr>
      </w:pPr>
    </w:p>
    <w:p w14:paraId="5ADC7AB6" w14:textId="77777777" w:rsidR="009A591C" w:rsidRPr="00573EEC" w:rsidRDefault="009A591C" w:rsidP="009A591C">
      <w:pPr>
        <w:autoSpaceDE w:val="0"/>
        <w:autoSpaceDN w:val="0"/>
        <w:adjustRightInd w:val="0"/>
        <w:rPr>
          <w:sz w:val="20"/>
          <w:szCs w:val="20"/>
        </w:rPr>
      </w:pPr>
      <w:r w:rsidRPr="00573EEC">
        <w:rPr>
          <w:sz w:val="20"/>
          <w:szCs w:val="20"/>
        </w:rPr>
        <w:t>Põhilised kvaliteeditagamise tegevused on:</w:t>
      </w:r>
    </w:p>
    <w:p w14:paraId="575C7507" w14:textId="77777777" w:rsidR="009A591C" w:rsidRPr="00573EEC" w:rsidRDefault="009A591C" w:rsidP="009A591C">
      <w:pPr>
        <w:numPr>
          <w:ilvl w:val="0"/>
          <w:numId w:val="2"/>
        </w:numPr>
        <w:autoSpaceDE w:val="0"/>
        <w:autoSpaceDN w:val="0"/>
        <w:adjustRightInd w:val="0"/>
        <w:rPr>
          <w:sz w:val="20"/>
          <w:szCs w:val="20"/>
        </w:rPr>
      </w:pPr>
      <w:r w:rsidRPr="00573EEC">
        <w:rPr>
          <w:sz w:val="20"/>
          <w:szCs w:val="20"/>
        </w:rPr>
        <w:t>kohapealsed mõõtetegevused (tihedused, parameetrid, jne.)</w:t>
      </w:r>
    </w:p>
    <w:p w14:paraId="11027060" w14:textId="77777777" w:rsidR="009A591C" w:rsidRPr="00573EEC" w:rsidRDefault="009A591C" w:rsidP="009A591C">
      <w:pPr>
        <w:numPr>
          <w:ilvl w:val="0"/>
          <w:numId w:val="2"/>
        </w:numPr>
        <w:autoSpaceDE w:val="0"/>
        <w:autoSpaceDN w:val="0"/>
        <w:adjustRightInd w:val="0"/>
        <w:rPr>
          <w:sz w:val="20"/>
          <w:szCs w:val="20"/>
        </w:rPr>
      </w:pPr>
      <w:r w:rsidRPr="00573EEC">
        <w:rPr>
          <w:sz w:val="20"/>
          <w:szCs w:val="20"/>
        </w:rPr>
        <w:t>laboratooriumis materjalide katsetamine ja nende põhjal hinnangute tegemine</w:t>
      </w:r>
    </w:p>
    <w:p w14:paraId="259DDCC2" w14:textId="77777777" w:rsidR="009A591C" w:rsidRPr="00573EEC" w:rsidRDefault="009A591C" w:rsidP="009A591C">
      <w:pPr>
        <w:autoSpaceDE w:val="0"/>
        <w:autoSpaceDN w:val="0"/>
        <w:adjustRightInd w:val="0"/>
        <w:rPr>
          <w:sz w:val="20"/>
          <w:szCs w:val="20"/>
        </w:rPr>
      </w:pPr>
      <w:r w:rsidRPr="00573EEC">
        <w:rPr>
          <w:sz w:val="20"/>
          <w:szCs w:val="20"/>
        </w:rPr>
        <w:t>Katsetuste sagedus ja vastutavad isikud määratakse iga tööetapi juures eraldi.</w:t>
      </w:r>
    </w:p>
    <w:p w14:paraId="342AB5B3" w14:textId="77777777" w:rsidR="006C4307" w:rsidRPr="00573EEC" w:rsidRDefault="006C4307" w:rsidP="009A591C">
      <w:pPr>
        <w:autoSpaceDE w:val="0"/>
        <w:autoSpaceDN w:val="0"/>
        <w:adjustRightInd w:val="0"/>
        <w:rPr>
          <w:sz w:val="20"/>
          <w:szCs w:val="20"/>
        </w:rPr>
      </w:pPr>
    </w:p>
    <w:p w14:paraId="658968D8" w14:textId="43474423" w:rsidR="009A591C" w:rsidRPr="00573EEC" w:rsidRDefault="009A591C" w:rsidP="009A591C">
      <w:pPr>
        <w:autoSpaceDE w:val="0"/>
        <w:autoSpaceDN w:val="0"/>
        <w:adjustRightInd w:val="0"/>
        <w:rPr>
          <w:sz w:val="20"/>
          <w:szCs w:val="20"/>
        </w:rPr>
      </w:pPr>
      <w:r w:rsidRPr="00573EEC">
        <w:rPr>
          <w:sz w:val="20"/>
          <w:szCs w:val="20"/>
        </w:rPr>
        <w:t xml:space="preserve">Materjalid kooskõlastatakse </w:t>
      </w:r>
      <w:r w:rsidR="007F2569" w:rsidRPr="00573EEC">
        <w:rPr>
          <w:sz w:val="20"/>
          <w:szCs w:val="20"/>
        </w:rPr>
        <w:t>J</w:t>
      </w:r>
      <w:r w:rsidRPr="00573EEC">
        <w:rPr>
          <w:sz w:val="20"/>
          <w:szCs w:val="20"/>
        </w:rPr>
        <w:t>ärelevalvega eelnevalt. Töövõtja teostab vajalikud katsetused ja edastab kogu materjali kohta kä</w:t>
      </w:r>
      <w:r w:rsidR="00FB59E3" w:rsidRPr="00573EEC">
        <w:rPr>
          <w:sz w:val="20"/>
          <w:szCs w:val="20"/>
        </w:rPr>
        <w:t xml:space="preserve">iva dokumentatsiooni </w:t>
      </w:r>
      <w:r w:rsidR="007F2569" w:rsidRPr="00573EEC">
        <w:rPr>
          <w:sz w:val="20"/>
          <w:szCs w:val="20"/>
        </w:rPr>
        <w:t>J</w:t>
      </w:r>
      <w:r w:rsidR="00FB59E3" w:rsidRPr="00573EEC">
        <w:rPr>
          <w:sz w:val="20"/>
          <w:szCs w:val="20"/>
        </w:rPr>
        <w:t>ärelevalv</w:t>
      </w:r>
      <w:r w:rsidR="007F2569" w:rsidRPr="00573EEC">
        <w:rPr>
          <w:sz w:val="20"/>
          <w:szCs w:val="20"/>
        </w:rPr>
        <w:t>e</w:t>
      </w:r>
      <w:r w:rsidRPr="00573EEC">
        <w:rPr>
          <w:sz w:val="20"/>
          <w:szCs w:val="20"/>
        </w:rPr>
        <w:t xml:space="preserve">le. Dokumentatsioon esitatakse tavaliselt kooskõlastamisele </w:t>
      </w:r>
      <w:r w:rsidR="00255EB7">
        <w:rPr>
          <w:sz w:val="20"/>
          <w:szCs w:val="20"/>
        </w:rPr>
        <w:t>2 päeva</w:t>
      </w:r>
      <w:r w:rsidRPr="00573EEC">
        <w:rPr>
          <w:sz w:val="20"/>
          <w:szCs w:val="20"/>
        </w:rPr>
        <w:t xml:space="preserve"> enne vas</w:t>
      </w:r>
      <w:r w:rsidR="005E683B" w:rsidRPr="00573EEC">
        <w:rPr>
          <w:sz w:val="20"/>
          <w:szCs w:val="20"/>
        </w:rPr>
        <w:t>tava materjali kasutuselevõttu.</w:t>
      </w:r>
    </w:p>
    <w:p w14:paraId="638817FC" w14:textId="7AFA543D" w:rsidR="009A591C" w:rsidRPr="00573EEC" w:rsidRDefault="009A591C" w:rsidP="009A591C">
      <w:pPr>
        <w:autoSpaceDE w:val="0"/>
        <w:autoSpaceDN w:val="0"/>
        <w:adjustRightInd w:val="0"/>
        <w:rPr>
          <w:sz w:val="20"/>
          <w:szCs w:val="20"/>
        </w:rPr>
      </w:pPr>
      <w:r w:rsidRPr="00573EEC">
        <w:rPr>
          <w:sz w:val="20"/>
          <w:szCs w:val="20"/>
        </w:rPr>
        <w:t xml:space="preserve">Enne uue etapi algust või tööde katmist, teostatakse kõik vajalikud mõõtmised. Mõõtmistest informeerib vastutav täitja </w:t>
      </w:r>
      <w:r w:rsidR="007F2569" w:rsidRPr="00573EEC">
        <w:rPr>
          <w:sz w:val="20"/>
          <w:szCs w:val="20"/>
        </w:rPr>
        <w:t>J</w:t>
      </w:r>
      <w:r w:rsidRPr="00573EEC">
        <w:rPr>
          <w:sz w:val="20"/>
          <w:szCs w:val="20"/>
        </w:rPr>
        <w:t xml:space="preserve">ärelevalvet eelnevalt. Mõõtmiste kohta koostatakse mõõtearuanded, mis lisatakse „Kaetud tööde akt”-ile. Kasutatakse </w:t>
      </w:r>
      <w:r w:rsidR="00AD2428">
        <w:rPr>
          <w:sz w:val="20"/>
          <w:szCs w:val="20"/>
        </w:rPr>
        <w:t>Transpordi</w:t>
      </w:r>
      <w:r w:rsidRPr="00573EEC">
        <w:rPr>
          <w:sz w:val="20"/>
          <w:szCs w:val="20"/>
        </w:rPr>
        <w:t>ameti poolt kinnitatuid vorme mõõtmiste vormistamisel. Mõõtmise käigus kasutatakse kontrollituid mõõteseadmeid, mis on toodud mõõteseadmete registris või kasutatakse mõõtelaborite teenuseid.</w:t>
      </w:r>
    </w:p>
    <w:p w14:paraId="770CFF80" w14:textId="77777777" w:rsidR="009A591C" w:rsidRPr="00573EEC" w:rsidRDefault="009A591C" w:rsidP="009A591C">
      <w:pPr>
        <w:autoSpaceDE w:val="0"/>
        <w:autoSpaceDN w:val="0"/>
        <w:adjustRightInd w:val="0"/>
        <w:rPr>
          <w:sz w:val="20"/>
          <w:szCs w:val="20"/>
        </w:rPr>
      </w:pPr>
      <w:r w:rsidRPr="00573EEC">
        <w:rPr>
          <w:sz w:val="20"/>
          <w:szCs w:val="20"/>
        </w:rPr>
        <w:t>Juhul, kui ilmneb, et nõuded pole täidetud, siis võetakse kasutusele vajalikud meetmed.  Tööde planeerimisel arvestatakse, et jääks piisav ajavaru mittevastavuste likvideerimiseks. Probleemide ilmnemisel juhindutakse informatsiooni jagamisel vastutusmaatriksist.</w:t>
      </w:r>
    </w:p>
    <w:p w14:paraId="48B2D35A" w14:textId="77777777" w:rsidR="009A591C" w:rsidRPr="00573EEC" w:rsidRDefault="009A591C" w:rsidP="009A591C">
      <w:pPr>
        <w:autoSpaceDE w:val="0"/>
        <w:autoSpaceDN w:val="0"/>
        <w:adjustRightInd w:val="0"/>
        <w:rPr>
          <w:sz w:val="20"/>
          <w:szCs w:val="20"/>
        </w:rPr>
      </w:pPr>
    </w:p>
    <w:p w14:paraId="0F62F54C" w14:textId="77777777" w:rsidR="009A591C" w:rsidRPr="00573EEC" w:rsidRDefault="009A591C" w:rsidP="00844A99">
      <w:pPr>
        <w:pStyle w:val="Pealkiri2"/>
        <w:rPr>
          <w:sz w:val="20"/>
          <w:szCs w:val="20"/>
        </w:rPr>
      </w:pPr>
      <w:bookmarkStart w:id="142" w:name="_Toc511394707"/>
      <w:bookmarkStart w:id="143" w:name="_Toc528689330"/>
      <w:bookmarkStart w:id="144" w:name="_Toc528689471"/>
      <w:bookmarkStart w:id="145" w:name="_Toc528689628"/>
      <w:bookmarkStart w:id="146" w:name="_Toc40377961"/>
      <w:r w:rsidRPr="00573EEC">
        <w:rPr>
          <w:sz w:val="20"/>
          <w:szCs w:val="20"/>
        </w:rPr>
        <w:t>8.3. Materjalide ja toodete kvaliteedi tagamine</w:t>
      </w:r>
      <w:bookmarkEnd w:id="142"/>
      <w:bookmarkEnd w:id="143"/>
      <w:bookmarkEnd w:id="144"/>
      <w:bookmarkEnd w:id="145"/>
      <w:bookmarkEnd w:id="146"/>
    </w:p>
    <w:p w14:paraId="626910AA" w14:textId="77777777" w:rsidR="00844A99" w:rsidRPr="00573EEC" w:rsidRDefault="00844A99" w:rsidP="00844A99"/>
    <w:p w14:paraId="73B14277" w14:textId="77777777" w:rsidR="009A591C" w:rsidRPr="00573EEC" w:rsidRDefault="009A591C" w:rsidP="009A591C">
      <w:pPr>
        <w:autoSpaceDE w:val="0"/>
        <w:autoSpaceDN w:val="0"/>
        <w:adjustRightInd w:val="0"/>
        <w:rPr>
          <w:sz w:val="20"/>
          <w:szCs w:val="20"/>
        </w:rPr>
      </w:pPr>
      <w:r w:rsidRPr="00573EEC">
        <w:rPr>
          <w:sz w:val="20"/>
          <w:szCs w:val="20"/>
        </w:rPr>
        <w:t xml:space="preserve">Peatöövõtja on vastutav selle eest, et kõik objektil kasutatavad materjalid ja tooted täidavad </w:t>
      </w:r>
      <w:r w:rsidR="007B5585" w:rsidRPr="00573EEC">
        <w:rPr>
          <w:sz w:val="20"/>
          <w:szCs w:val="20"/>
        </w:rPr>
        <w:t>T</w:t>
      </w:r>
      <w:r w:rsidRPr="00573EEC">
        <w:rPr>
          <w:sz w:val="20"/>
          <w:szCs w:val="20"/>
        </w:rPr>
        <w:t xml:space="preserve">ellija kvaliteedinõudeid. Objektil kasutatavad materjalid/tooted esitatakse enne kasutamist </w:t>
      </w:r>
      <w:r w:rsidR="007F2569" w:rsidRPr="00573EEC">
        <w:rPr>
          <w:sz w:val="20"/>
          <w:szCs w:val="20"/>
        </w:rPr>
        <w:t>J</w:t>
      </w:r>
      <w:r w:rsidRPr="00573EEC">
        <w:rPr>
          <w:sz w:val="20"/>
          <w:szCs w:val="20"/>
        </w:rPr>
        <w:t>ärelevalvele kooskõlastamiseks.</w:t>
      </w:r>
    </w:p>
    <w:p w14:paraId="724FC0F8" w14:textId="77777777" w:rsidR="009A591C" w:rsidRPr="00573EEC" w:rsidRDefault="009A591C" w:rsidP="009A591C">
      <w:pPr>
        <w:autoSpaceDE w:val="0"/>
        <w:autoSpaceDN w:val="0"/>
        <w:adjustRightInd w:val="0"/>
        <w:rPr>
          <w:sz w:val="20"/>
          <w:szCs w:val="20"/>
        </w:rPr>
      </w:pPr>
      <w:r w:rsidRPr="00573EEC">
        <w:rPr>
          <w:sz w:val="20"/>
          <w:szCs w:val="20"/>
        </w:rPr>
        <w:t>Arvestatakse lepingu lisas toodud  Juhendmaterjalidega.</w:t>
      </w:r>
    </w:p>
    <w:p w14:paraId="78AAE01A" w14:textId="77777777" w:rsidR="009A591C" w:rsidRPr="00573EEC" w:rsidRDefault="009A591C" w:rsidP="009A591C">
      <w:pPr>
        <w:autoSpaceDE w:val="0"/>
        <w:autoSpaceDN w:val="0"/>
        <w:adjustRightInd w:val="0"/>
        <w:rPr>
          <w:sz w:val="20"/>
          <w:szCs w:val="20"/>
        </w:rPr>
      </w:pPr>
    </w:p>
    <w:p w14:paraId="4E6448F2" w14:textId="77777777" w:rsidR="009A591C" w:rsidRPr="00573EEC" w:rsidRDefault="009A591C" w:rsidP="009A591C">
      <w:pPr>
        <w:autoSpaceDE w:val="0"/>
        <w:autoSpaceDN w:val="0"/>
        <w:adjustRightInd w:val="0"/>
        <w:rPr>
          <w:sz w:val="20"/>
          <w:szCs w:val="20"/>
        </w:rPr>
      </w:pPr>
      <w:r w:rsidRPr="00573EEC">
        <w:rPr>
          <w:sz w:val="20"/>
          <w:szCs w:val="20"/>
        </w:rPr>
        <w:t>Töövõtja tagab, et objektile saabuvad materjalid vastaksid nõuetele. Selleks teostatakse järgmist:</w:t>
      </w:r>
    </w:p>
    <w:p w14:paraId="784F3D5C" w14:textId="77777777" w:rsidR="009A591C" w:rsidRPr="00573EEC" w:rsidRDefault="009A591C" w:rsidP="009A591C">
      <w:pPr>
        <w:numPr>
          <w:ilvl w:val="0"/>
          <w:numId w:val="2"/>
        </w:numPr>
        <w:autoSpaceDE w:val="0"/>
        <w:autoSpaceDN w:val="0"/>
        <w:adjustRightInd w:val="0"/>
        <w:rPr>
          <w:sz w:val="20"/>
          <w:szCs w:val="20"/>
        </w:rPr>
      </w:pPr>
      <w:r w:rsidRPr="00573EEC">
        <w:rPr>
          <w:sz w:val="20"/>
          <w:szCs w:val="20"/>
        </w:rPr>
        <w:t>Saate dokumentide kontroll</w:t>
      </w:r>
    </w:p>
    <w:p w14:paraId="12F1DD46" w14:textId="77777777" w:rsidR="009A591C" w:rsidRPr="00573EEC" w:rsidRDefault="009A591C" w:rsidP="009A591C">
      <w:pPr>
        <w:numPr>
          <w:ilvl w:val="0"/>
          <w:numId w:val="2"/>
        </w:numPr>
        <w:autoSpaceDE w:val="0"/>
        <w:autoSpaceDN w:val="0"/>
        <w:adjustRightInd w:val="0"/>
        <w:rPr>
          <w:sz w:val="20"/>
          <w:szCs w:val="20"/>
        </w:rPr>
      </w:pPr>
      <w:r w:rsidRPr="00573EEC">
        <w:rPr>
          <w:sz w:val="20"/>
          <w:szCs w:val="20"/>
        </w:rPr>
        <w:t>Visuaalne pidev kontroll</w:t>
      </w:r>
    </w:p>
    <w:p w14:paraId="63C27ACD" w14:textId="77777777" w:rsidR="009A591C" w:rsidRPr="00573EEC" w:rsidRDefault="009A591C" w:rsidP="009A591C">
      <w:pPr>
        <w:numPr>
          <w:ilvl w:val="0"/>
          <w:numId w:val="2"/>
        </w:numPr>
        <w:autoSpaceDE w:val="0"/>
        <w:autoSpaceDN w:val="0"/>
        <w:adjustRightInd w:val="0"/>
        <w:rPr>
          <w:sz w:val="20"/>
          <w:szCs w:val="20"/>
        </w:rPr>
      </w:pPr>
      <w:r w:rsidRPr="00573EEC">
        <w:rPr>
          <w:sz w:val="20"/>
          <w:szCs w:val="20"/>
        </w:rPr>
        <w:t>Eelnev kontroll</w:t>
      </w:r>
    </w:p>
    <w:p w14:paraId="36EE0967" w14:textId="77777777" w:rsidR="009A591C" w:rsidRPr="00573EEC" w:rsidRDefault="009A591C" w:rsidP="009A591C">
      <w:pPr>
        <w:numPr>
          <w:ilvl w:val="0"/>
          <w:numId w:val="2"/>
        </w:numPr>
        <w:autoSpaceDE w:val="0"/>
        <w:autoSpaceDN w:val="0"/>
        <w:adjustRightInd w:val="0"/>
        <w:rPr>
          <w:sz w:val="20"/>
          <w:szCs w:val="20"/>
        </w:rPr>
      </w:pPr>
      <w:r w:rsidRPr="00573EEC">
        <w:rPr>
          <w:sz w:val="20"/>
          <w:szCs w:val="20"/>
        </w:rPr>
        <w:t>Jooksev kontroll</w:t>
      </w:r>
    </w:p>
    <w:p w14:paraId="64EB82B7" w14:textId="77777777" w:rsidR="009A591C" w:rsidRPr="00573EEC" w:rsidRDefault="009A591C" w:rsidP="009A591C">
      <w:pPr>
        <w:numPr>
          <w:ilvl w:val="0"/>
          <w:numId w:val="2"/>
        </w:numPr>
        <w:autoSpaceDE w:val="0"/>
        <w:autoSpaceDN w:val="0"/>
        <w:adjustRightInd w:val="0"/>
        <w:rPr>
          <w:sz w:val="20"/>
          <w:szCs w:val="20"/>
        </w:rPr>
      </w:pPr>
      <w:r w:rsidRPr="00573EEC">
        <w:rPr>
          <w:sz w:val="20"/>
          <w:szCs w:val="20"/>
        </w:rPr>
        <w:t>Pisteline kontroll</w:t>
      </w:r>
    </w:p>
    <w:p w14:paraId="3A029F91" w14:textId="336264D2" w:rsidR="009A591C" w:rsidRPr="00573EEC" w:rsidRDefault="009A591C" w:rsidP="009A591C">
      <w:pPr>
        <w:autoSpaceDE w:val="0"/>
        <w:autoSpaceDN w:val="0"/>
        <w:adjustRightInd w:val="0"/>
        <w:rPr>
          <w:sz w:val="20"/>
          <w:szCs w:val="20"/>
        </w:rPr>
      </w:pPr>
      <w:r w:rsidRPr="00573EEC">
        <w:rPr>
          <w:sz w:val="20"/>
          <w:szCs w:val="20"/>
        </w:rPr>
        <w:t xml:space="preserve">Materjalide dokumentatsiooni eest ja kooskõlastamise eest vastutab Projektijuht </w:t>
      </w:r>
      <w:r w:rsidR="00255EB7">
        <w:rPr>
          <w:bCs/>
          <w:sz w:val="20"/>
          <w:szCs w:val="20"/>
        </w:rPr>
        <w:t>Veikko Viks</w:t>
      </w:r>
      <w:r w:rsidRPr="00573EEC">
        <w:rPr>
          <w:sz w:val="20"/>
          <w:szCs w:val="20"/>
        </w:rPr>
        <w:t>. Iga töölõigu osas on vastutavateks objektijuhid. Kogu materjalide dokumentatsioon dokumenteeritakse objekti kontoris paiknevatesse kaustadesse</w:t>
      </w:r>
      <w:r w:rsidR="007F2569" w:rsidRPr="00573EEC">
        <w:rPr>
          <w:sz w:val="20"/>
          <w:szCs w:val="20"/>
        </w:rPr>
        <w:t xml:space="preserve"> või </w:t>
      </w:r>
      <w:r w:rsidR="00255EB7">
        <w:rPr>
          <w:sz w:val="20"/>
          <w:szCs w:val="20"/>
        </w:rPr>
        <w:t>veebikeskkonda</w:t>
      </w:r>
      <w:r w:rsidRPr="00573EEC">
        <w:rPr>
          <w:sz w:val="20"/>
          <w:szCs w:val="20"/>
        </w:rPr>
        <w:t>, kust need on kättesaadavad.</w:t>
      </w:r>
    </w:p>
    <w:p w14:paraId="11B04589" w14:textId="77777777" w:rsidR="009A591C" w:rsidRPr="00573EEC" w:rsidRDefault="009A591C" w:rsidP="009A591C">
      <w:pPr>
        <w:autoSpaceDE w:val="0"/>
        <w:autoSpaceDN w:val="0"/>
        <w:adjustRightInd w:val="0"/>
        <w:rPr>
          <w:sz w:val="20"/>
          <w:szCs w:val="20"/>
        </w:rPr>
      </w:pPr>
    </w:p>
    <w:p w14:paraId="326853AA" w14:textId="77777777" w:rsidR="009A591C" w:rsidRPr="00573EEC" w:rsidRDefault="009A591C" w:rsidP="009A591C">
      <w:pPr>
        <w:autoSpaceDE w:val="0"/>
        <w:autoSpaceDN w:val="0"/>
        <w:adjustRightInd w:val="0"/>
        <w:rPr>
          <w:sz w:val="20"/>
          <w:szCs w:val="20"/>
        </w:rPr>
      </w:pPr>
      <w:r w:rsidRPr="00573EEC">
        <w:rPr>
          <w:sz w:val="20"/>
          <w:szCs w:val="20"/>
        </w:rPr>
        <w:t xml:space="preserve">Vajalikud katsetused, sagedus ning kvaliteedi nõuded </w:t>
      </w:r>
      <w:r w:rsidR="007F2569" w:rsidRPr="00573EEC">
        <w:rPr>
          <w:sz w:val="20"/>
          <w:szCs w:val="20"/>
        </w:rPr>
        <w:t xml:space="preserve">on fikseeritud lepinguga viidatud Juhendmaterjalides. </w:t>
      </w:r>
    </w:p>
    <w:p w14:paraId="675E71C1" w14:textId="77777777" w:rsidR="006C4307" w:rsidRPr="00573EEC" w:rsidRDefault="006C4307" w:rsidP="009A591C">
      <w:pPr>
        <w:autoSpaceDE w:val="0"/>
        <w:autoSpaceDN w:val="0"/>
        <w:adjustRightInd w:val="0"/>
        <w:rPr>
          <w:sz w:val="20"/>
          <w:szCs w:val="20"/>
        </w:rPr>
      </w:pPr>
    </w:p>
    <w:p w14:paraId="2D3EE084" w14:textId="77777777" w:rsidR="009A591C" w:rsidRDefault="009A591C" w:rsidP="009A591C">
      <w:pPr>
        <w:autoSpaceDE w:val="0"/>
        <w:autoSpaceDN w:val="0"/>
        <w:adjustRightInd w:val="0"/>
        <w:rPr>
          <w:sz w:val="20"/>
          <w:szCs w:val="20"/>
        </w:rPr>
      </w:pPr>
      <w:r w:rsidRPr="00573EEC">
        <w:rPr>
          <w:sz w:val="20"/>
          <w:szCs w:val="20"/>
        </w:rPr>
        <w:t>Laborid, kus katsetamisi teostatakse on järgnevad:</w:t>
      </w:r>
    </w:p>
    <w:p w14:paraId="68500BB8" w14:textId="132AAE20" w:rsidR="00255EB7" w:rsidRPr="00255EB7" w:rsidRDefault="00255EB7" w:rsidP="00255EB7">
      <w:pPr>
        <w:pStyle w:val="Loendilik"/>
        <w:numPr>
          <w:ilvl w:val="0"/>
          <w:numId w:val="2"/>
        </w:numPr>
        <w:autoSpaceDE w:val="0"/>
        <w:autoSpaceDN w:val="0"/>
        <w:adjustRightInd w:val="0"/>
        <w:rPr>
          <w:sz w:val="20"/>
          <w:szCs w:val="20"/>
        </w:rPr>
      </w:pPr>
      <w:r>
        <w:rPr>
          <w:sz w:val="20"/>
          <w:szCs w:val="20"/>
        </w:rPr>
        <w:t>Steiger Inseneribüroo AS</w:t>
      </w:r>
    </w:p>
    <w:p w14:paraId="6037F4E7" w14:textId="77777777" w:rsidR="009A591C" w:rsidRPr="00573EEC" w:rsidRDefault="009A591C" w:rsidP="009A591C">
      <w:pPr>
        <w:numPr>
          <w:ilvl w:val="0"/>
          <w:numId w:val="2"/>
        </w:numPr>
        <w:autoSpaceDE w:val="0"/>
        <w:autoSpaceDN w:val="0"/>
        <w:adjustRightInd w:val="0"/>
        <w:rPr>
          <w:sz w:val="20"/>
          <w:szCs w:val="20"/>
        </w:rPr>
      </w:pPr>
      <w:r w:rsidRPr="00573EEC">
        <w:rPr>
          <w:sz w:val="20"/>
          <w:szCs w:val="20"/>
        </w:rPr>
        <w:t>Eesti Keskkonnauuringute Keskus OÜ</w:t>
      </w:r>
    </w:p>
    <w:p w14:paraId="5DBB30A9" w14:textId="77777777" w:rsidR="009A591C" w:rsidRPr="00573EEC" w:rsidRDefault="009A591C" w:rsidP="009A591C">
      <w:pPr>
        <w:numPr>
          <w:ilvl w:val="0"/>
          <w:numId w:val="2"/>
        </w:numPr>
        <w:autoSpaceDE w:val="0"/>
        <w:autoSpaceDN w:val="0"/>
        <w:adjustRightInd w:val="0"/>
        <w:rPr>
          <w:sz w:val="20"/>
          <w:szCs w:val="20"/>
        </w:rPr>
      </w:pPr>
      <w:r w:rsidRPr="00573EEC">
        <w:rPr>
          <w:sz w:val="20"/>
          <w:szCs w:val="20"/>
        </w:rPr>
        <w:t>Teede Tehnokeskus AS</w:t>
      </w:r>
    </w:p>
    <w:p w14:paraId="7146AF10" w14:textId="77777777" w:rsidR="009A591C" w:rsidRPr="00573EEC" w:rsidRDefault="009A591C" w:rsidP="009A591C">
      <w:pPr>
        <w:numPr>
          <w:ilvl w:val="0"/>
          <w:numId w:val="2"/>
        </w:numPr>
        <w:autoSpaceDE w:val="0"/>
        <w:autoSpaceDN w:val="0"/>
        <w:adjustRightInd w:val="0"/>
        <w:rPr>
          <w:sz w:val="20"/>
          <w:szCs w:val="20"/>
        </w:rPr>
      </w:pPr>
      <w:r w:rsidRPr="00573EEC">
        <w:rPr>
          <w:sz w:val="20"/>
          <w:szCs w:val="20"/>
        </w:rPr>
        <w:t>TTÜ Katsekoda</w:t>
      </w:r>
    </w:p>
    <w:p w14:paraId="3FB6F9B1" w14:textId="77777777" w:rsidR="003271A9" w:rsidRPr="00573EEC" w:rsidRDefault="003271A9" w:rsidP="009A591C">
      <w:pPr>
        <w:numPr>
          <w:ilvl w:val="0"/>
          <w:numId w:val="2"/>
        </w:numPr>
        <w:autoSpaceDE w:val="0"/>
        <w:autoSpaceDN w:val="0"/>
        <w:adjustRightInd w:val="0"/>
        <w:rPr>
          <w:sz w:val="20"/>
          <w:szCs w:val="20"/>
        </w:rPr>
      </w:pPr>
      <w:r w:rsidRPr="00573EEC">
        <w:rPr>
          <w:sz w:val="20"/>
          <w:szCs w:val="20"/>
        </w:rPr>
        <w:t>AS Teede REV-2</w:t>
      </w:r>
    </w:p>
    <w:p w14:paraId="6995BEF5" w14:textId="72906A47" w:rsidR="003271A9" w:rsidRPr="00573EEC" w:rsidRDefault="005E683B" w:rsidP="009A591C">
      <w:pPr>
        <w:numPr>
          <w:ilvl w:val="0"/>
          <w:numId w:val="2"/>
        </w:numPr>
        <w:autoSpaceDE w:val="0"/>
        <w:autoSpaceDN w:val="0"/>
        <w:adjustRightInd w:val="0"/>
        <w:rPr>
          <w:sz w:val="20"/>
          <w:szCs w:val="20"/>
        </w:rPr>
      </w:pPr>
      <w:r w:rsidRPr="00573EEC">
        <w:rPr>
          <w:sz w:val="20"/>
          <w:szCs w:val="20"/>
        </w:rPr>
        <w:t>Tallinna Teede AS</w:t>
      </w:r>
    </w:p>
    <w:p w14:paraId="30CBBE08" w14:textId="77777777" w:rsidR="009A591C" w:rsidRPr="00573EEC" w:rsidRDefault="009A591C" w:rsidP="009A591C">
      <w:pPr>
        <w:autoSpaceDE w:val="0"/>
        <w:autoSpaceDN w:val="0"/>
        <w:adjustRightInd w:val="0"/>
        <w:rPr>
          <w:sz w:val="20"/>
          <w:szCs w:val="20"/>
        </w:rPr>
      </w:pPr>
      <w:r w:rsidRPr="00573EEC">
        <w:rPr>
          <w:sz w:val="20"/>
          <w:szCs w:val="20"/>
        </w:rPr>
        <w:t xml:space="preserve">Vajadusel kooskõlastatakse </w:t>
      </w:r>
      <w:r w:rsidR="00C43BB5" w:rsidRPr="00573EEC">
        <w:rPr>
          <w:sz w:val="20"/>
          <w:szCs w:val="20"/>
        </w:rPr>
        <w:t>J</w:t>
      </w:r>
      <w:r w:rsidRPr="00573EEC">
        <w:rPr>
          <w:sz w:val="20"/>
          <w:szCs w:val="20"/>
        </w:rPr>
        <w:t>ärelevalvega täiendavad võimalused katsetamise teostamiseks.</w:t>
      </w:r>
    </w:p>
    <w:p w14:paraId="13460A82" w14:textId="77777777" w:rsidR="009A591C" w:rsidRPr="00573EEC" w:rsidRDefault="009A591C" w:rsidP="009A591C">
      <w:pPr>
        <w:autoSpaceDE w:val="0"/>
        <w:autoSpaceDN w:val="0"/>
        <w:adjustRightInd w:val="0"/>
        <w:rPr>
          <w:sz w:val="20"/>
          <w:szCs w:val="20"/>
        </w:rPr>
      </w:pPr>
    </w:p>
    <w:p w14:paraId="010DC94A" w14:textId="77777777" w:rsidR="009A591C" w:rsidRPr="00573EEC" w:rsidRDefault="009A591C" w:rsidP="009A591C">
      <w:pPr>
        <w:autoSpaceDE w:val="0"/>
        <w:autoSpaceDN w:val="0"/>
        <w:adjustRightInd w:val="0"/>
        <w:rPr>
          <w:sz w:val="20"/>
          <w:szCs w:val="20"/>
        </w:rPr>
      </w:pPr>
      <w:r w:rsidRPr="00573EEC">
        <w:rPr>
          <w:sz w:val="20"/>
          <w:szCs w:val="20"/>
        </w:rPr>
        <w:t xml:space="preserve">Materjalide kooskõlastamisel järgitakse </w:t>
      </w:r>
      <w:r w:rsidR="006C4307" w:rsidRPr="00573EEC">
        <w:rPr>
          <w:sz w:val="20"/>
          <w:szCs w:val="20"/>
        </w:rPr>
        <w:t>T</w:t>
      </w:r>
      <w:r w:rsidRPr="00573EEC">
        <w:rPr>
          <w:sz w:val="20"/>
          <w:szCs w:val="20"/>
        </w:rPr>
        <w:t xml:space="preserve">ellija poolt lepingus kehtestatud nõudeid. Töövõtja arvestab, et kõik nõutavad katsed saaks enne teostatud, kui esitatakse kooskõlastamiseks </w:t>
      </w:r>
      <w:r w:rsidR="007F2569" w:rsidRPr="00573EEC">
        <w:rPr>
          <w:sz w:val="20"/>
          <w:szCs w:val="20"/>
        </w:rPr>
        <w:t>J</w:t>
      </w:r>
      <w:r w:rsidRPr="00573EEC">
        <w:rPr>
          <w:sz w:val="20"/>
          <w:szCs w:val="20"/>
        </w:rPr>
        <w:t>ärelevalvele. Järelevalvele esitatakse ainult nõuetele vastavate materjalide dokumendid. Tavaliselt on kooskõlastamise protsess umbes 1 nädal, v.a. erandid, mis lepitakse kõigi osapoolte vahel kokku eelnevalt  (näiteks katselõigud ja sealt võetavad proovid ning nende katsetamine).</w:t>
      </w:r>
    </w:p>
    <w:p w14:paraId="08EFC7DF" w14:textId="77777777" w:rsidR="009A591C" w:rsidRPr="00573EEC" w:rsidRDefault="009A591C" w:rsidP="009A591C">
      <w:pPr>
        <w:autoSpaceDE w:val="0"/>
        <w:autoSpaceDN w:val="0"/>
        <w:adjustRightInd w:val="0"/>
        <w:rPr>
          <w:sz w:val="20"/>
          <w:szCs w:val="20"/>
        </w:rPr>
      </w:pPr>
    </w:p>
    <w:p w14:paraId="71D35B06" w14:textId="77777777" w:rsidR="009A591C" w:rsidRPr="00573EEC" w:rsidRDefault="009A591C" w:rsidP="009A591C">
      <w:pPr>
        <w:autoSpaceDE w:val="0"/>
        <w:autoSpaceDN w:val="0"/>
        <w:adjustRightInd w:val="0"/>
        <w:rPr>
          <w:sz w:val="20"/>
          <w:szCs w:val="20"/>
        </w:rPr>
      </w:pPr>
      <w:r w:rsidRPr="00573EEC">
        <w:rPr>
          <w:sz w:val="20"/>
          <w:szCs w:val="20"/>
        </w:rPr>
        <w:t>Töövõtja kogub ja arhiveerib materjalide/toodetega kaasas olevad passid, kasutusjuhised, sertifikaadid, deklaratsioonid.</w:t>
      </w:r>
    </w:p>
    <w:p w14:paraId="5457F68B" w14:textId="77777777" w:rsidR="009A591C" w:rsidRPr="00573EEC" w:rsidRDefault="009A591C" w:rsidP="009A591C">
      <w:pPr>
        <w:autoSpaceDE w:val="0"/>
        <w:autoSpaceDN w:val="0"/>
        <w:adjustRightInd w:val="0"/>
        <w:rPr>
          <w:sz w:val="20"/>
          <w:szCs w:val="20"/>
        </w:rPr>
      </w:pPr>
    </w:p>
    <w:p w14:paraId="4D9A1061" w14:textId="77777777" w:rsidR="009A591C" w:rsidRPr="00573EEC" w:rsidRDefault="009A591C" w:rsidP="009A591C">
      <w:pPr>
        <w:autoSpaceDE w:val="0"/>
        <w:autoSpaceDN w:val="0"/>
        <w:adjustRightInd w:val="0"/>
        <w:rPr>
          <w:sz w:val="20"/>
          <w:szCs w:val="20"/>
        </w:rPr>
      </w:pPr>
      <w:r w:rsidRPr="00573EEC">
        <w:rPr>
          <w:sz w:val="20"/>
          <w:szCs w:val="20"/>
        </w:rPr>
        <w:t xml:space="preserve">Materjalide transpordil ja ladustamisel jälgitakse kõiki teetööde tehnilistes kirjeldustes tingimusi, et tagada materjalide nõutavad omadused. Töid püütakse organiseerida nii, et vaheladusid ei oleks vaja kasutada. Ladustamise vajaduse tekkimisel, informeeritakse sellest </w:t>
      </w:r>
      <w:r w:rsidR="00C43BB5" w:rsidRPr="00573EEC">
        <w:rPr>
          <w:sz w:val="20"/>
          <w:szCs w:val="20"/>
        </w:rPr>
        <w:t>J</w:t>
      </w:r>
      <w:r w:rsidRPr="00573EEC">
        <w:rPr>
          <w:sz w:val="20"/>
          <w:szCs w:val="20"/>
        </w:rPr>
        <w:t>ärelevalvet.</w:t>
      </w:r>
    </w:p>
    <w:p w14:paraId="2A7349EF" w14:textId="77777777" w:rsidR="009A591C" w:rsidRPr="00573EEC" w:rsidRDefault="009A591C" w:rsidP="009A591C">
      <w:pPr>
        <w:autoSpaceDE w:val="0"/>
        <w:autoSpaceDN w:val="0"/>
        <w:adjustRightInd w:val="0"/>
        <w:rPr>
          <w:color w:val="FF0000"/>
          <w:sz w:val="20"/>
          <w:szCs w:val="20"/>
        </w:rPr>
      </w:pPr>
    </w:p>
    <w:p w14:paraId="23E8107F" w14:textId="77777777" w:rsidR="009A591C" w:rsidRPr="00573EEC" w:rsidRDefault="009A591C" w:rsidP="00844A99">
      <w:pPr>
        <w:pStyle w:val="Pealkiri2"/>
        <w:rPr>
          <w:sz w:val="20"/>
          <w:szCs w:val="20"/>
        </w:rPr>
      </w:pPr>
      <w:bookmarkStart w:id="147" w:name="_Toc511394708"/>
      <w:bookmarkStart w:id="148" w:name="_Toc528689331"/>
      <w:bookmarkStart w:id="149" w:name="_Toc528689472"/>
      <w:bookmarkStart w:id="150" w:name="_Toc528689629"/>
      <w:bookmarkStart w:id="151" w:name="_Toc40377962"/>
      <w:r w:rsidRPr="00573EEC">
        <w:rPr>
          <w:sz w:val="20"/>
          <w:szCs w:val="20"/>
        </w:rPr>
        <w:lastRenderedPageBreak/>
        <w:t>8.4. Töömahtude mõõtmine</w:t>
      </w:r>
      <w:bookmarkEnd w:id="147"/>
      <w:bookmarkEnd w:id="148"/>
      <w:bookmarkEnd w:id="149"/>
      <w:bookmarkEnd w:id="150"/>
      <w:bookmarkEnd w:id="151"/>
    </w:p>
    <w:p w14:paraId="18CD943B" w14:textId="77777777" w:rsidR="00844A99" w:rsidRPr="00573EEC" w:rsidRDefault="00844A99" w:rsidP="00844A99"/>
    <w:p w14:paraId="21BC68D6" w14:textId="635E5D6C" w:rsidR="009A591C" w:rsidRPr="00573EEC" w:rsidRDefault="009A591C" w:rsidP="009A591C">
      <w:pPr>
        <w:rPr>
          <w:sz w:val="20"/>
          <w:szCs w:val="20"/>
        </w:rPr>
      </w:pPr>
      <w:r w:rsidRPr="000B2063">
        <w:rPr>
          <w:sz w:val="20"/>
          <w:szCs w:val="20"/>
        </w:rPr>
        <w:t>Töömahtude mõõtmisi teostab</w:t>
      </w:r>
      <w:r w:rsidR="00255EB7" w:rsidRPr="000B2063">
        <w:rPr>
          <w:sz w:val="20"/>
          <w:szCs w:val="20"/>
        </w:rPr>
        <w:t xml:space="preserve"> / vormistab</w:t>
      </w:r>
      <w:r w:rsidR="006C4307" w:rsidRPr="000B2063">
        <w:rPr>
          <w:sz w:val="20"/>
          <w:szCs w:val="20"/>
        </w:rPr>
        <w:t xml:space="preserve"> </w:t>
      </w:r>
      <w:r w:rsidRPr="000B2063">
        <w:rPr>
          <w:sz w:val="20"/>
          <w:szCs w:val="20"/>
        </w:rPr>
        <w:t>geodeesiafirma, kes esitab vastavad teostusjoonised. Mõõtmisi</w:t>
      </w:r>
      <w:r w:rsidRPr="00573EEC">
        <w:rPr>
          <w:sz w:val="20"/>
          <w:szCs w:val="20"/>
        </w:rPr>
        <w:t xml:space="preserve"> teostatakse iga tööetapi (konstruktsiooni või konstruktsiooni osa) valmimisel,  Inseneri nõudel või kui visuaalsel vaatlusel tundub, et esineb kõrvalekaldeid projektist. Mõõteprotokollid kontrollib objektijuht ja/või projektijuht.</w:t>
      </w:r>
    </w:p>
    <w:p w14:paraId="540EA592" w14:textId="77777777" w:rsidR="009A591C" w:rsidRPr="00573EEC" w:rsidRDefault="009A591C" w:rsidP="009A591C">
      <w:pPr>
        <w:rPr>
          <w:sz w:val="20"/>
          <w:szCs w:val="20"/>
        </w:rPr>
      </w:pPr>
      <w:r w:rsidRPr="00573EEC">
        <w:rPr>
          <w:sz w:val="20"/>
          <w:szCs w:val="20"/>
        </w:rPr>
        <w:t>Mõõtmismetoodika valitakse vastavalt  nõuetele ja vajadusele  arvestades töö iseloomu.</w:t>
      </w:r>
    </w:p>
    <w:p w14:paraId="50F2A4FC" w14:textId="77777777" w:rsidR="009A591C" w:rsidRPr="00573EEC" w:rsidRDefault="009A591C" w:rsidP="009A591C">
      <w:pPr>
        <w:rPr>
          <w:sz w:val="20"/>
          <w:szCs w:val="20"/>
        </w:rPr>
      </w:pPr>
    </w:p>
    <w:p w14:paraId="07B03450" w14:textId="77777777" w:rsidR="009A591C" w:rsidRPr="00573EEC" w:rsidRDefault="009A591C" w:rsidP="009A591C">
      <w:pPr>
        <w:rPr>
          <w:sz w:val="20"/>
          <w:szCs w:val="20"/>
        </w:rPr>
      </w:pPr>
      <w:r w:rsidRPr="00573EEC">
        <w:rPr>
          <w:sz w:val="20"/>
          <w:szCs w:val="20"/>
        </w:rPr>
        <w:t xml:space="preserve">Millal iganes Töövõtja soovib mingi </w:t>
      </w:r>
      <w:r w:rsidRPr="00573EEC">
        <w:rPr>
          <w:bCs/>
          <w:sz w:val="20"/>
          <w:szCs w:val="20"/>
        </w:rPr>
        <w:t>Töö</w:t>
      </w:r>
      <w:r w:rsidRPr="00573EEC">
        <w:rPr>
          <w:b/>
          <w:bCs/>
          <w:sz w:val="20"/>
          <w:szCs w:val="20"/>
        </w:rPr>
        <w:t xml:space="preserve"> </w:t>
      </w:r>
      <w:r w:rsidRPr="00573EEC">
        <w:rPr>
          <w:sz w:val="20"/>
          <w:szCs w:val="20"/>
        </w:rPr>
        <w:t xml:space="preserve">osa mõõtmist, tuleb sellest Insenerile vähemalt 1 päev ette teatada. Inseneriga kooskõlastatud ajal teostab Töövõtja mõõtmised Inseneri osalemisel. Töövõtja esitab Insenerile mõõtmisel vajalikud andmed ja koostab mõõtmiste tulemustel mõõteprotokollid. </w:t>
      </w:r>
    </w:p>
    <w:p w14:paraId="0DD38F99" w14:textId="77777777" w:rsidR="009A591C" w:rsidRPr="00573EEC" w:rsidRDefault="009A591C" w:rsidP="009A591C">
      <w:pPr>
        <w:rPr>
          <w:sz w:val="20"/>
          <w:szCs w:val="20"/>
        </w:rPr>
      </w:pPr>
    </w:p>
    <w:p w14:paraId="08388C58" w14:textId="77777777" w:rsidR="009A591C" w:rsidRPr="00573EEC" w:rsidRDefault="009A591C" w:rsidP="009A591C">
      <w:pPr>
        <w:rPr>
          <w:sz w:val="20"/>
          <w:szCs w:val="20"/>
        </w:rPr>
      </w:pPr>
      <w:r w:rsidRPr="00573EEC">
        <w:rPr>
          <w:sz w:val="20"/>
          <w:szCs w:val="20"/>
        </w:rPr>
        <w:t xml:space="preserve">Erimeelsused Inseneriga lahendatakse korduvmõõtmiste teel. </w:t>
      </w:r>
    </w:p>
    <w:p w14:paraId="7C6CC270" w14:textId="77777777" w:rsidR="009A591C" w:rsidRPr="00573EEC" w:rsidRDefault="009A591C" w:rsidP="009A591C">
      <w:pPr>
        <w:rPr>
          <w:sz w:val="20"/>
          <w:szCs w:val="20"/>
        </w:rPr>
      </w:pPr>
    </w:p>
    <w:p w14:paraId="736C44E9" w14:textId="77777777" w:rsidR="009A591C" w:rsidRPr="00573EEC" w:rsidRDefault="009A591C" w:rsidP="00844A99">
      <w:pPr>
        <w:pStyle w:val="Pealkiri2"/>
        <w:rPr>
          <w:sz w:val="20"/>
          <w:szCs w:val="20"/>
        </w:rPr>
      </w:pPr>
      <w:bookmarkStart w:id="152" w:name="_Toc511394709"/>
      <w:bookmarkStart w:id="153" w:name="_Toc528689332"/>
      <w:bookmarkStart w:id="154" w:name="_Toc528689473"/>
      <w:bookmarkStart w:id="155" w:name="_Toc528689630"/>
      <w:bookmarkStart w:id="156" w:name="_Toc40377963"/>
      <w:r w:rsidRPr="00573EEC">
        <w:rPr>
          <w:sz w:val="20"/>
          <w:szCs w:val="20"/>
        </w:rPr>
        <w:t>8.5. Tehtud tööde aktid</w:t>
      </w:r>
      <w:bookmarkEnd w:id="152"/>
      <w:bookmarkEnd w:id="153"/>
      <w:bookmarkEnd w:id="154"/>
      <w:bookmarkEnd w:id="155"/>
      <w:bookmarkEnd w:id="156"/>
    </w:p>
    <w:p w14:paraId="1B9C9329" w14:textId="77777777" w:rsidR="00844A99" w:rsidRPr="00573EEC" w:rsidRDefault="00844A99" w:rsidP="00844A99"/>
    <w:p w14:paraId="60C650C1" w14:textId="77777777" w:rsidR="009A591C" w:rsidRPr="00573EEC" w:rsidRDefault="009E7D2B" w:rsidP="009A591C">
      <w:pPr>
        <w:rPr>
          <w:sz w:val="20"/>
          <w:szCs w:val="20"/>
        </w:rPr>
      </w:pPr>
      <w:r w:rsidRPr="00573EEC">
        <w:rPr>
          <w:sz w:val="20"/>
          <w:szCs w:val="20"/>
        </w:rPr>
        <w:t>Tehtud tööde arvestus toimub tegelikult tehtud tööde järgi. Töövõtja Projektijuht fikseerib "Tehtud tööde aktis" kalendrikuu jooksul tegelikult tehtud Tööde mahud ja arvutab ühikuhindade alusel Tööde maksumused ning esitab järgneva kuu mahtude ja maksumuste prognoosid. Töövõtja Projektijuht esitab "Tehtud tööde akti", “Maksetõendi”, mõõteprotokollid ja kaetud tööde aktid “Tehtud tööde aktis” kajastatud Tööde kohta Insenerile   allakirjutamiseks hiljemalt  järgmise kuu kümnendaks kuupäevaks. Insener esitab kontrollitud ja allkirjastatud “Tehtud tööde akti” ja “Maksetõendi” Tellija Projektijuhile edasi viie tööpäeva jooksul.</w:t>
      </w:r>
    </w:p>
    <w:p w14:paraId="3314D32E" w14:textId="77777777" w:rsidR="009A591C" w:rsidRPr="00573EEC" w:rsidRDefault="009A591C" w:rsidP="009A591C">
      <w:pPr>
        <w:rPr>
          <w:sz w:val="20"/>
          <w:szCs w:val="20"/>
        </w:rPr>
      </w:pPr>
    </w:p>
    <w:p w14:paraId="40F66819" w14:textId="77777777" w:rsidR="009A591C" w:rsidRPr="00573EEC" w:rsidRDefault="009A591C" w:rsidP="00844A99">
      <w:pPr>
        <w:pStyle w:val="Pealkiri2"/>
        <w:rPr>
          <w:sz w:val="20"/>
          <w:szCs w:val="20"/>
        </w:rPr>
      </w:pPr>
      <w:bookmarkStart w:id="157" w:name="_Toc511394710"/>
      <w:bookmarkStart w:id="158" w:name="_Toc528689333"/>
      <w:bookmarkStart w:id="159" w:name="_Toc528689474"/>
      <w:bookmarkStart w:id="160" w:name="_Toc528689631"/>
      <w:bookmarkStart w:id="161" w:name="_Toc40377964"/>
      <w:r w:rsidRPr="00573EEC">
        <w:rPr>
          <w:sz w:val="20"/>
          <w:szCs w:val="20"/>
        </w:rPr>
        <w:t>8.6. Tööjoonised/projekteerimine</w:t>
      </w:r>
      <w:bookmarkEnd w:id="157"/>
      <w:bookmarkEnd w:id="158"/>
      <w:bookmarkEnd w:id="159"/>
      <w:bookmarkEnd w:id="160"/>
      <w:bookmarkEnd w:id="161"/>
    </w:p>
    <w:p w14:paraId="48045F7F" w14:textId="77777777" w:rsidR="00844A99" w:rsidRPr="00573EEC" w:rsidRDefault="00844A99" w:rsidP="00844A99"/>
    <w:p w14:paraId="6AD071DC" w14:textId="77777777" w:rsidR="009A591C" w:rsidRPr="00573EEC" w:rsidRDefault="009A591C" w:rsidP="009A591C">
      <w:pPr>
        <w:rPr>
          <w:sz w:val="20"/>
          <w:szCs w:val="20"/>
        </w:rPr>
      </w:pPr>
      <w:r w:rsidRPr="00573EEC">
        <w:rPr>
          <w:sz w:val="20"/>
          <w:szCs w:val="20"/>
        </w:rPr>
        <w:t>Tööjooniste jaoks vajalikud mõõdistused teostab Töövõtja poolt valitud geodeesiafirma. Projekteerimisega tegeleb Töövõtja poolt valitud projekteerimisfirma, kes koostab tööjoonised/tehnilise projekti vastavalt projekteerimisenõuetele ja Tellija poolt ette antud projekteerimisnõuetele või tingimustele.</w:t>
      </w:r>
    </w:p>
    <w:p w14:paraId="59AD063F" w14:textId="77777777" w:rsidR="009A591C" w:rsidRPr="00573EEC" w:rsidRDefault="009A591C" w:rsidP="009A591C">
      <w:pPr>
        <w:rPr>
          <w:sz w:val="20"/>
          <w:szCs w:val="20"/>
        </w:rPr>
      </w:pPr>
      <w:r w:rsidRPr="00573EEC">
        <w:rPr>
          <w:sz w:val="20"/>
          <w:szCs w:val="20"/>
        </w:rPr>
        <w:t xml:space="preserve">Valmis tööjoonised/tehniline projekt esitatakse Insenerile kinnitamiseks. Kehtiv projekt/joonised säilitatakse </w:t>
      </w:r>
      <w:r w:rsidR="009E7D2B" w:rsidRPr="00573EEC">
        <w:rPr>
          <w:sz w:val="20"/>
          <w:szCs w:val="20"/>
        </w:rPr>
        <w:t>objekti pilveserveris</w:t>
      </w:r>
      <w:r w:rsidRPr="00573EEC">
        <w:rPr>
          <w:sz w:val="20"/>
          <w:szCs w:val="20"/>
        </w:rPr>
        <w:t xml:space="preserve">. </w:t>
      </w:r>
    </w:p>
    <w:p w14:paraId="5DD58C81" w14:textId="77777777" w:rsidR="009A591C" w:rsidRPr="00573EEC" w:rsidRDefault="009A591C" w:rsidP="009A591C">
      <w:pPr>
        <w:rPr>
          <w:sz w:val="20"/>
          <w:szCs w:val="20"/>
        </w:rPr>
      </w:pPr>
      <w:r w:rsidRPr="00573EEC">
        <w:rPr>
          <w:sz w:val="20"/>
          <w:szCs w:val="20"/>
        </w:rPr>
        <w:t xml:space="preserve">Iga projektjoonise muudatuse korral eemaldatakse projektkaustast kehtiv joonis. </w:t>
      </w:r>
    </w:p>
    <w:p w14:paraId="647C2719" w14:textId="2CDB8599" w:rsidR="00C77787" w:rsidRPr="00573EEC" w:rsidRDefault="009A591C" w:rsidP="009A591C">
      <w:pPr>
        <w:rPr>
          <w:sz w:val="20"/>
          <w:szCs w:val="20"/>
        </w:rPr>
      </w:pPr>
      <w:r w:rsidRPr="00573EEC">
        <w:rPr>
          <w:sz w:val="20"/>
          <w:szCs w:val="20"/>
        </w:rPr>
        <w:t xml:space="preserve">Kehtivate tööjooniste/tehnilise projekti kasutamise eest vastutab </w:t>
      </w:r>
      <w:r w:rsidR="00B76520" w:rsidRPr="00573EEC">
        <w:rPr>
          <w:sz w:val="20"/>
          <w:szCs w:val="20"/>
        </w:rPr>
        <w:t>projekti</w:t>
      </w:r>
      <w:r w:rsidR="00C77787" w:rsidRPr="00573EEC">
        <w:rPr>
          <w:sz w:val="20"/>
          <w:szCs w:val="20"/>
        </w:rPr>
        <w:t xml:space="preserve">juht </w:t>
      </w:r>
      <w:r w:rsidR="00255EB7">
        <w:rPr>
          <w:sz w:val="20"/>
          <w:szCs w:val="20"/>
        </w:rPr>
        <w:t>Veikko Viks</w:t>
      </w:r>
    </w:p>
    <w:p w14:paraId="11AA9CC4" w14:textId="77777777" w:rsidR="00A66862" w:rsidRPr="00573EEC" w:rsidRDefault="00A66862" w:rsidP="00BB6A5B">
      <w:pPr>
        <w:autoSpaceDE w:val="0"/>
        <w:autoSpaceDN w:val="0"/>
        <w:adjustRightInd w:val="0"/>
      </w:pPr>
    </w:p>
    <w:p w14:paraId="594CCDF7" w14:textId="77777777" w:rsidR="00C77787" w:rsidRPr="00573EEC" w:rsidRDefault="00C77787" w:rsidP="00C77787">
      <w:pPr>
        <w:pStyle w:val="Pealkiri1"/>
      </w:pPr>
      <w:bookmarkStart w:id="162" w:name="_Toc452047396"/>
      <w:bookmarkStart w:id="163" w:name="_Toc511394711"/>
      <w:bookmarkStart w:id="164" w:name="_Toc528689334"/>
      <w:bookmarkStart w:id="165" w:name="_Toc528689475"/>
      <w:bookmarkStart w:id="166" w:name="_Toc528689632"/>
      <w:bookmarkStart w:id="167" w:name="_Toc40377965"/>
      <w:r w:rsidRPr="00573EEC">
        <w:t>9. TÖÖDE ÜLEANDMIS- JA VASTUVÕTUPROTSEDUURID</w:t>
      </w:r>
      <w:bookmarkEnd w:id="162"/>
      <w:bookmarkEnd w:id="163"/>
      <w:bookmarkEnd w:id="164"/>
      <w:bookmarkEnd w:id="165"/>
      <w:bookmarkEnd w:id="166"/>
      <w:bookmarkEnd w:id="167"/>
    </w:p>
    <w:p w14:paraId="7286507F" w14:textId="77777777" w:rsidR="00C77787" w:rsidRPr="00573EEC" w:rsidRDefault="00C77787" w:rsidP="00C77787">
      <w:pPr>
        <w:autoSpaceDE w:val="0"/>
        <w:autoSpaceDN w:val="0"/>
        <w:adjustRightInd w:val="0"/>
        <w:rPr>
          <w:sz w:val="20"/>
          <w:szCs w:val="20"/>
        </w:rPr>
      </w:pPr>
      <w:r w:rsidRPr="00573EEC">
        <w:rPr>
          <w:sz w:val="20"/>
          <w:szCs w:val="20"/>
        </w:rPr>
        <w:t xml:space="preserve">Töövõtja tagab tööde õigeaegset üleandmist </w:t>
      </w:r>
      <w:r w:rsidR="009E7D2B" w:rsidRPr="00573EEC">
        <w:rPr>
          <w:sz w:val="20"/>
          <w:szCs w:val="20"/>
        </w:rPr>
        <w:t>T</w:t>
      </w:r>
      <w:r w:rsidRPr="00573EEC">
        <w:rPr>
          <w:sz w:val="20"/>
          <w:szCs w:val="20"/>
        </w:rPr>
        <w:t>ellijale:</w:t>
      </w:r>
    </w:p>
    <w:p w14:paraId="25CB1B30" w14:textId="77777777" w:rsidR="00C77787" w:rsidRPr="00573EEC" w:rsidRDefault="00C77787" w:rsidP="00C77787">
      <w:pPr>
        <w:autoSpaceDE w:val="0"/>
        <w:autoSpaceDN w:val="0"/>
        <w:adjustRightInd w:val="0"/>
        <w:rPr>
          <w:sz w:val="20"/>
          <w:szCs w:val="20"/>
        </w:rPr>
      </w:pPr>
      <w:r w:rsidRPr="00573EEC">
        <w:rPr>
          <w:sz w:val="20"/>
          <w:szCs w:val="20"/>
        </w:rPr>
        <w:t>-</w:t>
      </w:r>
      <w:r w:rsidRPr="00573EEC">
        <w:rPr>
          <w:sz w:val="20"/>
          <w:szCs w:val="20"/>
        </w:rPr>
        <w:tab/>
        <w:t>Pideva tööprotsessi ja ajagraafikus püsimise jälgimisega</w:t>
      </w:r>
    </w:p>
    <w:p w14:paraId="7BDECE6F" w14:textId="77777777" w:rsidR="00C77787" w:rsidRPr="00573EEC" w:rsidRDefault="00C77787" w:rsidP="00C77787">
      <w:pPr>
        <w:autoSpaceDE w:val="0"/>
        <w:autoSpaceDN w:val="0"/>
        <w:adjustRightInd w:val="0"/>
        <w:rPr>
          <w:sz w:val="20"/>
          <w:szCs w:val="20"/>
        </w:rPr>
      </w:pPr>
      <w:r w:rsidRPr="00573EEC">
        <w:rPr>
          <w:sz w:val="20"/>
          <w:szCs w:val="20"/>
        </w:rPr>
        <w:t>-</w:t>
      </w:r>
      <w:r w:rsidRPr="00573EEC">
        <w:rPr>
          <w:sz w:val="20"/>
          <w:szCs w:val="20"/>
        </w:rPr>
        <w:tab/>
        <w:t>Planeeritakse ilmastikust sõltuvad tööd sellisesse perioodi, kui on tõenäone neid kvaliteetselt teostada</w:t>
      </w:r>
    </w:p>
    <w:p w14:paraId="2DA27BE6" w14:textId="77777777" w:rsidR="00C77787" w:rsidRPr="00573EEC" w:rsidRDefault="00C77787" w:rsidP="00C77787">
      <w:pPr>
        <w:autoSpaceDE w:val="0"/>
        <w:autoSpaceDN w:val="0"/>
        <w:adjustRightInd w:val="0"/>
        <w:rPr>
          <w:sz w:val="20"/>
          <w:szCs w:val="20"/>
        </w:rPr>
      </w:pPr>
      <w:r w:rsidRPr="00573EEC">
        <w:rPr>
          <w:sz w:val="20"/>
          <w:szCs w:val="20"/>
        </w:rPr>
        <w:t>-</w:t>
      </w:r>
      <w:r w:rsidRPr="00573EEC">
        <w:rPr>
          <w:sz w:val="20"/>
          <w:szCs w:val="20"/>
        </w:rPr>
        <w:tab/>
        <w:t>Püütakse planeerida piisav ajavaru, et saaks kõik vajalikud kontrollmõõtmised teostada</w:t>
      </w:r>
    </w:p>
    <w:p w14:paraId="4D77FEE5" w14:textId="77777777" w:rsidR="00C77787" w:rsidRPr="00573EEC" w:rsidRDefault="00C77787" w:rsidP="00C77787">
      <w:pPr>
        <w:autoSpaceDE w:val="0"/>
        <w:autoSpaceDN w:val="0"/>
        <w:adjustRightInd w:val="0"/>
        <w:rPr>
          <w:sz w:val="20"/>
          <w:szCs w:val="20"/>
        </w:rPr>
      </w:pPr>
    </w:p>
    <w:p w14:paraId="0F7A76F4" w14:textId="77777777" w:rsidR="00C77787" w:rsidRPr="00573EEC" w:rsidRDefault="00C77787" w:rsidP="00C77787">
      <w:pPr>
        <w:autoSpaceDE w:val="0"/>
        <w:autoSpaceDN w:val="0"/>
        <w:adjustRightInd w:val="0"/>
        <w:rPr>
          <w:sz w:val="20"/>
          <w:szCs w:val="20"/>
        </w:rPr>
      </w:pPr>
      <w:r w:rsidRPr="00573EEC">
        <w:rPr>
          <w:sz w:val="20"/>
          <w:szCs w:val="20"/>
        </w:rPr>
        <w:t xml:space="preserve">Enne objekti üleandmiseks </w:t>
      </w:r>
      <w:r w:rsidR="007B5585" w:rsidRPr="00573EEC">
        <w:rPr>
          <w:sz w:val="20"/>
          <w:szCs w:val="20"/>
        </w:rPr>
        <w:t>T</w:t>
      </w:r>
      <w:r w:rsidRPr="00573EEC">
        <w:rPr>
          <w:sz w:val="20"/>
          <w:szCs w:val="20"/>
        </w:rPr>
        <w:t>ellijale järgitakse järgnevat tegevuskava:</w:t>
      </w:r>
    </w:p>
    <w:p w14:paraId="6832275C" w14:textId="77777777" w:rsidR="00C77787" w:rsidRPr="00573EEC" w:rsidRDefault="00C77787" w:rsidP="00C77787">
      <w:pPr>
        <w:autoSpaceDE w:val="0"/>
        <w:autoSpaceDN w:val="0"/>
        <w:adjustRightInd w:val="0"/>
        <w:rPr>
          <w:sz w:val="20"/>
          <w:szCs w:val="20"/>
        </w:rPr>
      </w:pPr>
      <w:r w:rsidRPr="00573EEC">
        <w:rPr>
          <w:sz w:val="20"/>
          <w:szCs w:val="20"/>
        </w:rPr>
        <w:t>-</w:t>
      </w:r>
      <w:r w:rsidRPr="00573EEC">
        <w:rPr>
          <w:sz w:val="20"/>
          <w:szCs w:val="20"/>
        </w:rPr>
        <w:tab/>
        <w:t xml:space="preserve">Töövõtja teavitab </w:t>
      </w:r>
      <w:r w:rsidR="009E7D2B" w:rsidRPr="00573EEC">
        <w:rPr>
          <w:sz w:val="20"/>
          <w:szCs w:val="20"/>
        </w:rPr>
        <w:t>J</w:t>
      </w:r>
      <w:r w:rsidRPr="00573EEC">
        <w:rPr>
          <w:sz w:val="20"/>
          <w:szCs w:val="20"/>
        </w:rPr>
        <w:t>ärelevalvet objekti valmimisest</w:t>
      </w:r>
    </w:p>
    <w:p w14:paraId="671CE184" w14:textId="77777777" w:rsidR="00C77787" w:rsidRPr="00573EEC" w:rsidRDefault="00C77787" w:rsidP="00C77787">
      <w:pPr>
        <w:autoSpaceDE w:val="0"/>
        <w:autoSpaceDN w:val="0"/>
        <w:adjustRightInd w:val="0"/>
        <w:rPr>
          <w:sz w:val="20"/>
          <w:szCs w:val="20"/>
        </w:rPr>
      </w:pPr>
      <w:r w:rsidRPr="00573EEC">
        <w:rPr>
          <w:sz w:val="20"/>
          <w:szCs w:val="20"/>
        </w:rPr>
        <w:t>-</w:t>
      </w:r>
      <w:r w:rsidRPr="00573EEC">
        <w:rPr>
          <w:sz w:val="20"/>
          <w:szCs w:val="20"/>
        </w:rPr>
        <w:tab/>
        <w:t>Soovitavalt kõik osapooled viivad läbi objekti eelneva ülevaatuse, kus fikseeritakse puudused ja täitmise tähtajad</w:t>
      </w:r>
    </w:p>
    <w:p w14:paraId="5A0470C6" w14:textId="77777777" w:rsidR="00C77787" w:rsidRPr="00573EEC" w:rsidRDefault="00C77787" w:rsidP="00C77787">
      <w:pPr>
        <w:autoSpaceDE w:val="0"/>
        <w:autoSpaceDN w:val="0"/>
        <w:adjustRightInd w:val="0"/>
        <w:rPr>
          <w:sz w:val="20"/>
          <w:szCs w:val="20"/>
        </w:rPr>
      </w:pPr>
      <w:r w:rsidRPr="00573EEC">
        <w:rPr>
          <w:sz w:val="20"/>
          <w:szCs w:val="20"/>
        </w:rPr>
        <w:t>-</w:t>
      </w:r>
      <w:r w:rsidRPr="00573EEC">
        <w:rPr>
          <w:sz w:val="20"/>
          <w:szCs w:val="20"/>
        </w:rPr>
        <w:tab/>
        <w:t>Töövõtja komplekteerib objekti dokumentatsiooni</w:t>
      </w:r>
    </w:p>
    <w:p w14:paraId="77674460" w14:textId="77777777" w:rsidR="00C77787" w:rsidRPr="00573EEC" w:rsidRDefault="00C77787" w:rsidP="00C77787">
      <w:pPr>
        <w:autoSpaceDE w:val="0"/>
        <w:autoSpaceDN w:val="0"/>
        <w:adjustRightInd w:val="0"/>
        <w:rPr>
          <w:sz w:val="20"/>
          <w:szCs w:val="20"/>
        </w:rPr>
      </w:pPr>
      <w:r w:rsidRPr="00573EEC">
        <w:rPr>
          <w:sz w:val="20"/>
          <w:szCs w:val="20"/>
        </w:rPr>
        <w:t>-</w:t>
      </w:r>
      <w:r w:rsidRPr="00573EEC">
        <w:rPr>
          <w:sz w:val="20"/>
          <w:szCs w:val="20"/>
        </w:rPr>
        <w:tab/>
        <w:t xml:space="preserve">Dokumentatsioon esitatakse </w:t>
      </w:r>
      <w:r w:rsidR="00C43BB5" w:rsidRPr="00573EEC">
        <w:rPr>
          <w:sz w:val="20"/>
          <w:szCs w:val="20"/>
        </w:rPr>
        <w:t>J</w:t>
      </w:r>
      <w:r w:rsidRPr="00573EEC">
        <w:rPr>
          <w:sz w:val="20"/>
          <w:szCs w:val="20"/>
        </w:rPr>
        <w:t>ärelevalvele ülevaatamiseks</w:t>
      </w:r>
    </w:p>
    <w:p w14:paraId="4FB71F05" w14:textId="77777777" w:rsidR="00C77787" w:rsidRPr="00573EEC" w:rsidRDefault="00C77787" w:rsidP="00C77787">
      <w:pPr>
        <w:autoSpaceDE w:val="0"/>
        <w:autoSpaceDN w:val="0"/>
        <w:adjustRightInd w:val="0"/>
        <w:rPr>
          <w:sz w:val="20"/>
          <w:szCs w:val="20"/>
        </w:rPr>
      </w:pPr>
      <w:r w:rsidRPr="00573EEC">
        <w:rPr>
          <w:sz w:val="20"/>
          <w:szCs w:val="20"/>
        </w:rPr>
        <w:t>-</w:t>
      </w:r>
      <w:r w:rsidRPr="00573EEC">
        <w:rPr>
          <w:sz w:val="20"/>
          <w:szCs w:val="20"/>
        </w:rPr>
        <w:tab/>
        <w:t>Töövõtja tellib vajalikud katsetused (tasasus, kandevõime, haardetegur</w:t>
      </w:r>
      <w:r w:rsidR="009E7D2B" w:rsidRPr="00573EEC">
        <w:rPr>
          <w:sz w:val="20"/>
          <w:szCs w:val="20"/>
        </w:rPr>
        <w:t>, maaradar</w:t>
      </w:r>
      <w:r w:rsidRPr="00573EEC">
        <w:rPr>
          <w:sz w:val="20"/>
          <w:szCs w:val="20"/>
        </w:rPr>
        <w:t xml:space="preserve"> </w:t>
      </w:r>
      <w:r w:rsidR="009E7D2B" w:rsidRPr="00573EEC">
        <w:rPr>
          <w:sz w:val="20"/>
          <w:szCs w:val="20"/>
        </w:rPr>
        <w:t>jne)</w:t>
      </w:r>
    </w:p>
    <w:p w14:paraId="3F2DDE4E" w14:textId="77777777" w:rsidR="00C77787" w:rsidRPr="00573EEC" w:rsidRDefault="00C77787" w:rsidP="00C77787">
      <w:pPr>
        <w:autoSpaceDE w:val="0"/>
        <w:autoSpaceDN w:val="0"/>
        <w:adjustRightInd w:val="0"/>
        <w:rPr>
          <w:sz w:val="20"/>
          <w:szCs w:val="20"/>
        </w:rPr>
      </w:pPr>
      <w:r w:rsidRPr="00573EEC">
        <w:rPr>
          <w:sz w:val="20"/>
          <w:szCs w:val="20"/>
        </w:rPr>
        <w:t>-</w:t>
      </w:r>
      <w:r w:rsidRPr="00573EEC">
        <w:rPr>
          <w:sz w:val="20"/>
          <w:szCs w:val="20"/>
        </w:rPr>
        <w:tab/>
        <w:t xml:space="preserve">Töövõtja koostab finantsarvutuse ja esitab </w:t>
      </w:r>
      <w:r w:rsidR="009E7D2B" w:rsidRPr="00573EEC">
        <w:rPr>
          <w:sz w:val="20"/>
          <w:szCs w:val="20"/>
        </w:rPr>
        <w:t>J</w:t>
      </w:r>
      <w:r w:rsidRPr="00573EEC">
        <w:rPr>
          <w:sz w:val="20"/>
          <w:szCs w:val="20"/>
        </w:rPr>
        <w:t>ärelevalvele ülevaatamiseks</w:t>
      </w:r>
    </w:p>
    <w:p w14:paraId="5DB627DB" w14:textId="30E0FE45" w:rsidR="00C77787" w:rsidRPr="00573EEC" w:rsidRDefault="009E7D2B" w:rsidP="00C77787">
      <w:pPr>
        <w:autoSpaceDE w:val="0"/>
        <w:autoSpaceDN w:val="0"/>
        <w:adjustRightInd w:val="0"/>
        <w:rPr>
          <w:sz w:val="20"/>
          <w:szCs w:val="20"/>
        </w:rPr>
      </w:pPr>
      <w:r w:rsidRPr="00573EEC">
        <w:rPr>
          <w:sz w:val="20"/>
          <w:szCs w:val="20"/>
        </w:rPr>
        <w:t xml:space="preserve">Tööde vastuvõtt toimub vastavalt </w:t>
      </w:r>
      <w:r w:rsidR="00AD2428">
        <w:rPr>
          <w:sz w:val="20"/>
          <w:szCs w:val="20"/>
        </w:rPr>
        <w:t>Transpordi</w:t>
      </w:r>
      <w:r w:rsidRPr="00573EEC">
        <w:rPr>
          <w:sz w:val="20"/>
          <w:szCs w:val="20"/>
        </w:rPr>
        <w:t>ameti peadirektori käskkirjadega kinnitatud juhendite</w:t>
      </w:r>
      <w:r w:rsidR="00460F14" w:rsidRPr="00573EEC">
        <w:rPr>
          <w:sz w:val="20"/>
          <w:szCs w:val="20"/>
        </w:rPr>
        <w:t>s</w:t>
      </w:r>
      <w:r w:rsidRPr="00573EEC">
        <w:rPr>
          <w:sz w:val="20"/>
          <w:szCs w:val="20"/>
        </w:rPr>
        <w:t xml:space="preserve"> „Riigiteede eh</w:t>
      </w:r>
      <w:r w:rsidR="00AD2428">
        <w:rPr>
          <w:sz w:val="20"/>
          <w:szCs w:val="20"/>
        </w:rPr>
        <w:t xml:space="preserve">itustööde vastuvõtueeskiri“  </w:t>
      </w:r>
      <w:r w:rsidR="00460F14" w:rsidRPr="00573EEC">
        <w:rPr>
          <w:sz w:val="20"/>
          <w:szCs w:val="20"/>
        </w:rPr>
        <w:t xml:space="preserve">esitatud </w:t>
      </w:r>
      <w:r w:rsidRPr="00573EEC">
        <w:rPr>
          <w:sz w:val="20"/>
          <w:szCs w:val="20"/>
        </w:rPr>
        <w:t>nõuetele.</w:t>
      </w:r>
      <w:r w:rsidR="00C77787" w:rsidRPr="00573EEC">
        <w:rPr>
          <w:sz w:val="20"/>
          <w:szCs w:val="20"/>
        </w:rPr>
        <w:t xml:space="preserve">  </w:t>
      </w:r>
    </w:p>
    <w:p w14:paraId="3023EE60" w14:textId="77777777" w:rsidR="00C77787" w:rsidRPr="00573EEC" w:rsidRDefault="00C77787" w:rsidP="00C77787">
      <w:pPr>
        <w:autoSpaceDE w:val="0"/>
        <w:autoSpaceDN w:val="0"/>
        <w:adjustRightInd w:val="0"/>
        <w:rPr>
          <w:sz w:val="20"/>
          <w:szCs w:val="20"/>
        </w:rPr>
      </w:pPr>
      <w:r w:rsidRPr="00573EEC">
        <w:rPr>
          <w:sz w:val="20"/>
          <w:szCs w:val="20"/>
        </w:rPr>
        <w:t>Dokumentatsiooni koopiate arvul juhindutakse lepingudokumentidest või  lepitakse kokku eelnevalt.  Lõplik dokumentatsioon esitatakse üleandmis-vastuvõtmisel, kuid mitte hiljem kui 1 kuu peale vastuvõtu komisjoni.</w:t>
      </w:r>
    </w:p>
    <w:p w14:paraId="6D7CAF57" w14:textId="77777777" w:rsidR="00C77787" w:rsidRPr="00573EEC" w:rsidRDefault="00C77787" w:rsidP="00C77787">
      <w:pPr>
        <w:autoSpaceDE w:val="0"/>
        <w:autoSpaceDN w:val="0"/>
        <w:adjustRightInd w:val="0"/>
        <w:rPr>
          <w:sz w:val="20"/>
          <w:szCs w:val="20"/>
        </w:rPr>
      </w:pPr>
    </w:p>
    <w:p w14:paraId="635F8DF8" w14:textId="77777777" w:rsidR="00C77787" w:rsidRPr="00573EEC" w:rsidRDefault="00C77787" w:rsidP="00C77787">
      <w:pPr>
        <w:pStyle w:val="Pealkiri1"/>
      </w:pPr>
      <w:bookmarkStart w:id="168" w:name="_Toc452047397"/>
      <w:bookmarkStart w:id="169" w:name="_Toc511394712"/>
      <w:bookmarkStart w:id="170" w:name="_Toc528689335"/>
      <w:bookmarkStart w:id="171" w:name="_Toc528689476"/>
      <w:bookmarkStart w:id="172" w:name="_Toc528689633"/>
      <w:bookmarkStart w:id="173" w:name="_Toc40377966"/>
      <w:r w:rsidRPr="00573EEC">
        <w:t>10. KESKKONNATEGEVUSKAVA JA JÄRGIMISE TAGAMINE</w:t>
      </w:r>
      <w:bookmarkEnd w:id="168"/>
      <w:bookmarkEnd w:id="169"/>
      <w:bookmarkEnd w:id="170"/>
      <w:bookmarkEnd w:id="171"/>
      <w:bookmarkEnd w:id="172"/>
      <w:bookmarkEnd w:id="173"/>
    </w:p>
    <w:p w14:paraId="63D65C8D" w14:textId="77777777" w:rsidR="00C77787" w:rsidRPr="00573EEC" w:rsidRDefault="00C77787" w:rsidP="00C77787">
      <w:pPr>
        <w:rPr>
          <w:sz w:val="20"/>
          <w:szCs w:val="20"/>
        </w:rPr>
      </w:pPr>
      <w:r w:rsidRPr="00573EEC">
        <w:rPr>
          <w:sz w:val="20"/>
          <w:szCs w:val="20"/>
        </w:rPr>
        <w:t>Keskkonnategevuskava vastab keskkonnamõju hindamise aruande ning Eesti Vabariigis kehtivatele nõuetele.</w:t>
      </w:r>
    </w:p>
    <w:p w14:paraId="31A977EC" w14:textId="77777777" w:rsidR="00C77787" w:rsidRPr="00573EEC" w:rsidRDefault="00C77787" w:rsidP="00C77787">
      <w:pPr>
        <w:rPr>
          <w:sz w:val="20"/>
          <w:szCs w:val="20"/>
        </w:rPr>
      </w:pPr>
      <w:r w:rsidRPr="00573EEC">
        <w:rPr>
          <w:sz w:val="20"/>
          <w:szCs w:val="20"/>
        </w:rPr>
        <w:t xml:space="preserve">Projekti keskkonnaküsimused lahendatakse ettevõtte tegevussüsteemi korralduse kohaselt. Projekti võimalikke keskkonnariske hallatakse planeeritud ja vastutustundliku tegevusega. </w:t>
      </w:r>
    </w:p>
    <w:p w14:paraId="4D6A6563" w14:textId="3818B191" w:rsidR="00C77787" w:rsidRPr="00573EEC" w:rsidRDefault="00C77787" w:rsidP="00C77787">
      <w:pPr>
        <w:rPr>
          <w:sz w:val="20"/>
          <w:szCs w:val="20"/>
        </w:rPr>
      </w:pPr>
      <w:r w:rsidRPr="00573EEC">
        <w:rPr>
          <w:sz w:val="20"/>
          <w:szCs w:val="20"/>
        </w:rPr>
        <w:t xml:space="preserve">Vastutavaks antud osas on </w:t>
      </w:r>
      <w:r w:rsidR="005B3EC6">
        <w:rPr>
          <w:sz w:val="20"/>
          <w:szCs w:val="20"/>
        </w:rPr>
        <w:t>objektijuht Antti Kempi</w:t>
      </w:r>
      <w:r w:rsidRPr="00573EEC">
        <w:rPr>
          <w:sz w:val="20"/>
          <w:szCs w:val="20"/>
        </w:rPr>
        <w:t>.</w:t>
      </w:r>
    </w:p>
    <w:p w14:paraId="05C059D7" w14:textId="77777777" w:rsidR="00C77787" w:rsidRPr="00573EEC" w:rsidRDefault="00C77787" w:rsidP="00C77787">
      <w:pPr>
        <w:rPr>
          <w:sz w:val="20"/>
          <w:szCs w:val="20"/>
        </w:rPr>
      </w:pPr>
      <w:r w:rsidRPr="00573EEC">
        <w:rPr>
          <w:sz w:val="20"/>
          <w:szCs w:val="20"/>
        </w:rPr>
        <w:lastRenderedPageBreak/>
        <w:t>Kogu antud ala on reguleeritud järgnevates dokumentides:</w:t>
      </w:r>
    </w:p>
    <w:p w14:paraId="3F433C89" w14:textId="77777777" w:rsidR="00C77787" w:rsidRPr="00573EEC" w:rsidRDefault="00C77787" w:rsidP="00C77787">
      <w:pPr>
        <w:rPr>
          <w:sz w:val="20"/>
          <w:szCs w:val="20"/>
        </w:rPr>
      </w:pPr>
      <w:r w:rsidRPr="00573EEC">
        <w:rPr>
          <w:sz w:val="20"/>
          <w:szCs w:val="20"/>
        </w:rPr>
        <w:t>-</w:t>
      </w:r>
      <w:r w:rsidRPr="00573EEC">
        <w:rPr>
          <w:sz w:val="20"/>
          <w:szCs w:val="20"/>
        </w:rPr>
        <w:tab/>
        <w:t>EHITUSOBJEKTI TÖÖTERVISHOIU JA TÖÖOHUTUSE KORRALDUSE SKEEM</w:t>
      </w:r>
    </w:p>
    <w:p w14:paraId="11762CCA" w14:textId="77777777" w:rsidR="00C77787" w:rsidRPr="00573EEC" w:rsidRDefault="00C77787" w:rsidP="00C77787">
      <w:pPr>
        <w:rPr>
          <w:sz w:val="20"/>
          <w:szCs w:val="20"/>
        </w:rPr>
      </w:pPr>
      <w:r w:rsidRPr="00573EEC">
        <w:rPr>
          <w:sz w:val="20"/>
          <w:szCs w:val="20"/>
        </w:rPr>
        <w:t>-</w:t>
      </w:r>
      <w:r w:rsidRPr="00573EEC">
        <w:rPr>
          <w:sz w:val="20"/>
          <w:szCs w:val="20"/>
        </w:rPr>
        <w:tab/>
        <w:t>TÖÖSISEKORRAEESKIRI EHITUSPLATSIL</w:t>
      </w:r>
    </w:p>
    <w:p w14:paraId="7DA0ECC3" w14:textId="77777777" w:rsidR="00C77787" w:rsidRPr="00573EEC" w:rsidRDefault="00C77787" w:rsidP="00C77787">
      <w:pPr>
        <w:rPr>
          <w:sz w:val="20"/>
          <w:szCs w:val="20"/>
        </w:rPr>
      </w:pPr>
      <w:r w:rsidRPr="00573EEC">
        <w:rPr>
          <w:sz w:val="20"/>
          <w:szCs w:val="20"/>
        </w:rPr>
        <w:t>-</w:t>
      </w:r>
      <w:r w:rsidRPr="00573EEC">
        <w:rPr>
          <w:sz w:val="20"/>
          <w:szCs w:val="20"/>
        </w:rPr>
        <w:tab/>
        <w:t>TÖÖOHUTUSE ÜLPLAAN</w:t>
      </w:r>
    </w:p>
    <w:p w14:paraId="21A7FB90" w14:textId="77777777" w:rsidR="00C77787" w:rsidRPr="00573EEC" w:rsidRDefault="00C77787" w:rsidP="00C77787">
      <w:pPr>
        <w:rPr>
          <w:sz w:val="20"/>
          <w:szCs w:val="20"/>
        </w:rPr>
      </w:pPr>
      <w:r w:rsidRPr="00573EEC">
        <w:rPr>
          <w:sz w:val="20"/>
          <w:szCs w:val="20"/>
        </w:rPr>
        <w:t>-</w:t>
      </w:r>
      <w:r w:rsidRPr="00573EEC">
        <w:rPr>
          <w:sz w:val="20"/>
          <w:szCs w:val="20"/>
        </w:rPr>
        <w:tab/>
        <w:t>VASTUTUSMAATRIKS</w:t>
      </w:r>
    </w:p>
    <w:p w14:paraId="446A8D91" w14:textId="77777777" w:rsidR="00C77787" w:rsidRPr="00573EEC" w:rsidRDefault="00C77787" w:rsidP="00C77787">
      <w:pPr>
        <w:rPr>
          <w:sz w:val="20"/>
          <w:szCs w:val="20"/>
        </w:rPr>
      </w:pPr>
      <w:r w:rsidRPr="00573EEC">
        <w:rPr>
          <w:sz w:val="20"/>
          <w:szCs w:val="20"/>
        </w:rPr>
        <w:t>-</w:t>
      </w:r>
      <w:r w:rsidRPr="00573EEC">
        <w:rPr>
          <w:sz w:val="20"/>
          <w:szCs w:val="20"/>
        </w:rPr>
        <w:tab/>
        <w:t xml:space="preserve">TÖÖKESKKONNA RISKIANALÜÜS </w:t>
      </w:r>
    </w:p>
    <w:p w14:paraId="46C5CDBD" w14:textId="77777777" w:rsidR="00C77787" w:rsidRPr="00573EEC" w:rsidRDefault="00C77787" w:rsidP="00C77787">
      <w:pPr>
        <w:rPr>
          <w:sz w:val="20"/>
          <w:szCs w:val="20"/>
        </w:rPr>
      </w:pPr>
      <w:r w:rsidRPr="00573EEC">
        <w:rPr>
          <w:sz w:val="20"/>
          <w:szCs w:val="20"/>
        </w:rPr>
        <w:t>-</w:t>
      </w:r>
      <w:r w:rsidRPr="00573EEC">
        <w:rPr>
          <w:sz w:val="20"/>
          <w:szCs w:val="20"/>
        </w:rPr>
        <w:tab/>
        <w:t>KESKKONNAKAVA</w:t>
      </w:r>
    </w:p>
    <w:p w14:paraId="2D72B23D" w14:textId="77777777" w:rsidR="00A66862" w:rsidRPr="00573EEC" w:rsidRDefault="00A66862" w:rsidP="00BB6A5B">
      <w:pPr>
        <w:autoSpaceDE w:val="0"/>
        <w:autoSpaceDN w:val="0"/>
        <w:adjustRightInd w:val="0"/>
        <w:rPr>
          <w:sz w:val="20"/>
          <w:szCs w:val="20"/>
        </w:rPr>
      </w:pPr>
    </w:p>
    <w:p w14:paraId="242C9B30" w14:textId="77777777" w:rsidR="00C77787" w:rsidRPr="00573EEC" w:rsidRDefault="00C77787" w:rsidP="00C77787">
      <w:pPr>
        <w:pStyle w:val="Pealkiri1"/>
      </w:pPr>
      <w:bookmarkStart w:id="174" w:name="_Toc452047398"/>
      <w:bookmarkStart w:id="175" w:name="_Toc511394713"/>
      <w:bookmarkStart w:id="176" w:name="_Toc528689336"/>
      <w:bookmarkStart w:id="177" w:name="_Toc528689477"/>
      <w:bookmarkStart w:id="178" w:name="_Toc528689634"/>
      <w:bookmarkStart w:id="179" w:name="_Toc40377967"/>
      <w:r w:rsidRPr="00573EEC">
        <w:t>11. LIIKLUSKORRALDUS JA OHUTUSE TAGAMISE PROTSEDUURID</w:t>
      </w:r>
      <w:bookmarkEnd w:id="174"/>
      <w:bookmarkEnd w:id="175"/>
      <w:bookmarkEnd w:id="176"/>
      <w:bookmarkEnd w:id="177"/>
      <w:bookmarkEnd w:id="178"/>
      <w:bookmarkEnd w:id="179"/>
    </w:p>
    <w:p w14:paraId="5E4A4FC9" w14:textId="77777777" w:rsidR="00C77787" w:rsidRPr="00573EEC" w:rsidRDefault="00C77787" w:rsidP="00C77787">
      <w:pPr>
        <w:autoSpaceDE w:val="0"/>
        <w:autoSpaceDN w:val="0"/>
        <w:adjustRightInd w:val="0"/>
        <w:rPr>
          <w:sz w:val="20"/>
          <w:szCs w:val="20"/>
        </w:rPr>
      </w:pPr>
      <w:r w:rsidRPr="00573EEC">
        <w:rPr>
          <w:sz w:val="20"/>
          <w:szCs w:val="20"/>
        </w:rPr>
        <w:t xml:space="preserve">Liikluskorraldus-ja ohutuse alal järgitakse kehtivaid normdokumente ning </w:t>
      </w:r>
      <w:r w:rsidR="007B5585" w:rsidRPr="00573EEC">
        <w:rPr>
          <w:sz w:val="20"/>
          <w:szCs w:val="20"/>
        </w:rPr>
        <w:t>T</w:t>
      </w:r>
      <w:r w:rsidRPr="00573EEC">
        <w:rPr>
          <w:sz w:val="20"/>
          <w:szCs w:val="20"/>
        </w:rPr>
        <w:t xml:space="preserve">ellija poolt etteantud nõudeid (vt. Leping). </w:t>
      </w:r>
    </w:p>
    <w:p w14:paraId="63E3B992" w14:textId="2314197D" w:rsidR="00C77787" w:rsidRPr="00573EEC" w:rsidRDefault="00C77787" w:rsidP="00C77787">
      <w:pPr>
        <w:autoSpaceDE w:val="0"/>
        <w:autoSpaceDN w:val="0"/>
        <w:adjustRightInd w:val="0"/>
        <w:rPr>
          <w:sz w:val="20"/>
          <w:szCs w:val="20"/>
        </w:rPr>
      </w:pPr>
      <w:r w:rsidRPr="00573EEC">
        <w:rPr>
          <w:sz w:val="20"/>
          <w:szCs w:val="20"/>
        </w:rPr>
        <w:t xml:space="preserve">Vastutavaks antud alal on määratud </w:t>
      </w:r>
      <w:r w:rsidR="005B3EC6">
        <w:rPr>
          <w:sz w:val="20"/>
          <w:szCs w:val="20"/>
        </w:rPr>
        <w:t>objektijuht Antti Kempi</w:t>
      </w:r>
      <w:r w:rsidRPr="00573EEC">
        <w:rPr>
          <w:sz w:val="20"/>
          <w:szCs w:val="20"/>
        </w:rPr>
        <w:t xml:space="preserve">. Peamiseks tööülesandeks on tagada kooskõlastatud liikluskorralduse skeemi järgne liiklusskeem objektil ja selle pidev jälgimine. Vastutav teavitab kõiki osapooli ja </w:t>
      </w:r>
      <w:r w:rsidR="00AD2428" w:rsidRPr="00AD2428">
        <w:rPr>
          <w:sz w:val="20"/>
          <w:szCs w:val="20"/>
        </w:rPr>
        <w:t>iiklusjuhtimiskeskus</w:t>
      </w:r>
      <w:r w:rsidR="00AD2428">
        <w:rPr>
          <w:sz w:val="20"/>
          <w:szCs w:val="20"/>
        </w:rPr>
        <w:t>t</w:t>
      </w:r>
      <w:r w:rsidRPr="00573EEC">
        <w:rPr>
          <w:sz w:val="20"/>
          <w:szCs w:val="20"/>
        </w:rPr>
        <w:t xml:space="preserve"> liikluskorralduse muudatustest.  </w:t>
      </w:r>
    </w:p>
    <w:p w14:paraId="3252F0EE" w14:textId="77777777" w:rsidR="00C77787" w:rsidRPr="00573EEC" w:rsidRDefault="00C77787" w:rsidP="00C77787">
      <w:pPr>
        <w:autoSpaceDE w:val="0"/>
        <w:autoSpaceDN w:val="0"/>
        <w:adjustRightInd w:val="0"/>
        <w:rPr>
          <w:sz w:val="20"/>
          <w:szCs w:val="20"/>
        </w:rPr>
      </w:pPr>
      <w:r w:rsidRPr="00573EEC">
        <w:rPr>
          <w:sz w:val="20"/>
          <w:szCs w:val="20"/>
        </w:rPr>
        <w:t>Lisaks liikluskorralduse eest vastutajale on ka liikluskorraldusvahendite hooldaja ja nad on kätte saadavad 24 h ja 7 päeva nädalas ning nende kontaktid on toodud objekti stendidel.</w:t>
      </w:r>
    </w:p>
    <w:p w14:paraId="32F19A9A" w14:textId="77777777" w:rsidR="00C77787" w:rsidRPr="00573EEC" w:rsidRDefault="00C77787" w:rsidP="00C77787">
      <w:pPr>
        <w:autoSpaceDE w:val="0"/>
        <w:autoSpaceDN w:val="0"/>
        <w:adjustRightInd w:val="0"/>
        <w:rPr>
          <w:sz w:val="20"/>
          <w:szCs w:val="20"/>
        </w:rPr>
      </w:pPr>
    </w:p>
    <w:p w14:paraId="79C4CC00" w14:textId="77777777" w:rsidR="00C77787" w:rsidRPr="00573EEC" w:rsidRDefault="00C77787" w:rsidP="00C77787">
      <w:pPr>
        <w:autoSpaceDE w:val="0"/>
        <w:autoSpaceDN w:val="0"/>
        <w:adjustRightInd w:val="0"/>
        <w:rPr>
          <w:sz w:val="20"/>
          <w:szCs w:val="20"/>
        </w:rPr>
      </w:pPr>
      <w:r w:rsidRPr="00573EEC">
        <w:rPr>
          <w:sz w:val="20"/>
          <w:szCs w:val="20"/>
        </w:rPr>
        <w:t>Liikluskorralduse ja – ohutuse eest vastutava kontaktandmed:</w:t>
      </w:r>
    </w:p>
    <w:tbl>
      <w:tblPr>
        <w:tblW w:w="6317"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55"/>
        <w:gridCol w:w="2252"/>
        <w:gridCol w:w="1701"/>
        <w:gridCol w:w="1485"/>
      </w:tblGrid>
      <w:tr w:rsidR="00C77787" w:rsidRPr="00573EEC" w14:paraId="71B86C8F" w14:textId="77777777" w:rsidTr="00CF2E42">
        <w:trPr>
          <w:trHeight w:val="255"/>
        </w:trPr>
        <w:tc>
          <w:tcPr>
            <w:tcW w:w="1155" w:type="dxa"/>
            <w:noWrap/>
            <w:vAlign w:val="center"/>
          </w:tcPr>
          <w:p w14:paraId="0DD315D6" w14:textId="2C53D3FD" w:rsidR="00C77787" w:rsidRPr="00573EEC" w:rsidRDefault="005B3EC6" w:rsidP="00CF2E42">
            <w:pPr>
              <w:jc w:val="center"/>
              <w:rPr>
                <w:sz w:val="20"/>
                <w:szCs w:val="20"/>
              </w:rPr>
            </w:pPr>
            <w:r>
              <w:rPr>
                <w:sz w:val="20"/>
                <w:szCs w:val="20"/>
              </w:rPr>
              <w:t>Antti Kempi</w:t>
            </w:r>
          </w:p>
        </w:tc>
        <w:tc>
          <w:tcPr>
            <w:tcW w:w="2252" w:type="dxa"/>
            <w:noWrap/>
            <w:vAlign w:val="center"/>
          </w:tcPr>
          <w:p w14:paraId="75F973B4" w14:textId="77777777" w:rsidR="00C77787" w:rsidRPr="00573EEC" w:rsidRDefault="00C77787" w:rsidP="00CF2E42">
            <w:pPr>
              <w:jc w:val="center"/>
              <w:rPr>
                <w:sz w:val="20"/>
                <w:szCs w:val="20"/>
              </w:rPr>
            </w:pPr>
            <w:r w:rsidRPr="00573EEC">
              <w:rPr>
                <w:sz w:val="20"/>
                <w:szCs w:val="20"/>
              </w:rPr>
              <w:t>Liikluskorralduse ja –ohutuse eest vastutav</w:t>
            </w:r>
          </w:p>
        </w:tc>
        <w:tc>
          <w:tcPr>
            <w:tcW w:w="1701" w:type="dxa"/>
            <w:noWrap/>
            <w:vAlign w:val="center"/>
          </w:tcPr>
          <w:p w14:paraId="7DD8ACBC" w14:textId="7AA71857" w:rsidR="00C77787" w:rsidRPr="00573EEC" w:rsidRDefault="00C77787" w:rsidP="00BF3109">
            <w:pPr>
              <w:jc w:val="center"/>
              <w:rPr>
                <w:sz w:val="20"/>
                <w:szCs w:val="20"/>
              </w:rPr>
            </w:pPr>
            <w:r w:rsidRPr="00573EEC">
              <w:rPr>
                <w:sz w:val="20"/>
                <w:szCs w:val="20"/>
              </w:rPr>
              <w:t xml:space="preserve">Mob.   </w:t>
            </w:r>
            <w:r w:rsidR="005B3EC6">
              <w:rPr>
                <w:sz w:val="20"/>
                <w:szCs w:val="20"/>
              </w:rPr>
              <w:t>50 97 379</w:t>
            </w:r>
          </w:p>
        </w:tc>
        <w:tc>
          <w:tcPr>
            <w:tcW w:w="1209" w:type="dxa"/>
            <w:noWrap/>
            <w:vAlign w:val="center"/>
          </w:tcPr>
          <w:p w14:paraId="7C679B4F" w14:textId="77777777" w:rsidR="00C77787" w:rsidRPr="00573EEC" w:rsidRDefault="00C77787" w:rsidP="00CF2E42">
            <w:pPr>
              <w:jc w:val="center"/>
              <w:rPr>
                <w:sz w:val="20"/>
                <w:szCs w:val="20"/>
              </w:rPr>
            </w:pPr>
            <w:r w:rsidRPr="00573EEC">
              <w:rPr>
                <w:sz w:val="20"/>
                <w:szCs w:val="20"/>
              </w:rPr>
              <w:t>e-post:</w:t>
            </w:r>
          </w:p>
          <w:p w14:paraId="2DBE1F02" w14:textId="5E6CE3C6" w:rsidR="00C77787" w:rsidRPr="00573EEC" w:rsidRDefault="005B3EC6" w:rsidP="00CF2E42">
            <w:pPr>
              <w:jc w:val="center"/>
              <w:rPr>
                <w:sz w:val="20"/>
                <w:szCs w:val="20"/>
              </w:rPr>
            </w:pPr>
            <w:r>
              <w:rPr>
                <w:sz w:val="20"/>
                <w:szCs w:val="20"/>
              </w:rPr>
              <w:t>antti</w:t>
            </w:r>
            <w:r w:rsidR="00102E1F" w:rsidRPr="00573EEC">
              <w:rPr>
                <w:sz w:val="20"/>
                <w:szCs w:val="20"/>
              </w:rPr>
              <w:t>@kvinfra.ee</w:t>
            </w:r>
            <w:r w:rsidR="00C77787" w:rsidRPr="00573EEC">
              <w:rPr>
                <w:sz w:val="20"/>
                <w:szCs w:val="20"/>
              </w:rPr>
              <w:t xml:space="preserve"> </w:t>
            </w:r>
          </w:p>
        </w:tc>
      </w:tr>
    </w:tbl>
    <w:p w14:paraId="4B29AC2D" w14:textId="77777777" w:rsidR="00C77787" w:rsidRPr="00573EEC" w:rsidRDefault="00C77787" w:rsidP="00C77787">
      <w:pPr>
        <w:autoSpaceDE w:val="0"/>
        <w:autoSpaceDN w:val="0"/>
        <w:adjustRightInd w:val="0"/>
        <w:rPr>
          <w:sz w:val="20"/>
          <w:szCs w:val="20"/>
        </w:rPr>
      </w:pPr>
    </w:p>
    <w:p w14:paraId="18BF0880" w14:textId="2C41BF6E" w:rsidR="00C77787" w:rsidRPr="00573EEC" w:rsidRDefault="00C77787" w:rsidP="00C77787">
      <w:pPr>
        <w:autoSpaceDE w:val="0"/>
        <w:autoSpaceDN w:val="0"/>
        <w:adjustRightInd w:val="0"/>
        <w:rPr>
          <w:sz w:val="20"/>
          <w:szCs w:val="20"/>
        </w:rPr>
      </w:pPr>
      <w:r w:rsidRPr="00573EEC">
        <w:rPr>
          <w:sz w:val="20"/>
          <w:szCs w:val="20"/>
        </w:rPr>
        <w:t xml:space="preserve">Enne tööde alustamist tagab </w:t>
      </w:r>
      <w:r w:rsidR="007B5585" w:rsidRPr="00573EEC">
        <w:rPr>
          <w:sz w:val="20"/>
          <w:szCs w:val="20"/>
        </w:rPr>
        <w:t>T</w:t>
      </w:r>
      <w:r w:rsidRPr="00573EEC">
        <w:rPr>
          <w:sz w:val="20"/>
          <w:szCs w:val="20"/>
        </w:rPr>
        <w:t xml:space="preserve">öövõtja, et liikluskorralduse skeemid on kooskõlastatud ja liiklusmärgid vastavalt paigaldatud. Võimaliku ajutise rajatise ja ümbersõidu kiidab heaks lisaks Insenerile, </w:t>
      </w:r>
      <w:r w:rsidR="00AD2428">
        <w:rPr>
          <w:sz w:val="20"/>
          <w:szCs w:val="20"/>
        </w:rPr>
        <w:t>Transpordi</w:t>
      </w:r>
      <w:r w:rsidRPr="00573EEC">
        <w:rPr>
          <w:sz w:val="20"/>
          <w:szCs w:val="20"/>
        </w:rPr>
        <w:t xml:space="preserve">ametile  </w:t>
      </w:r>
      <w:r w:rsidR="0030535A" w:rsidRPr="00573EEC">
        <w:rPr>
          <w:sz w:val="20"/>
          <w:szCs w:val="20"/>
        </w:rPr>
        <w:t>ka</w:t>
      </w:r>
      <w:r w:rsidRPr="00573EEC">
        <w:rPr>
          <w:sz w:val="20"/>
          <w:szCs w:val="20"/>
        </w:rPr>
        <w:t xml:space="preserve"> kohalik omavalitsus.</w:t>
      </w:r>
    </w:p>
    <w:p w14:paraId="73B5DB48" w14:textId="77777777" w:rsidR="00C77787" w:rsidRPr="00573EEC" w:rsidRDefault="00C77787" w:rsidP="00C77787">
      <w:pPr>
        <w:autoSpaceDE w:val="0"/>
        <w:autoSpaceDN w:val="0"/>
        <w:adjustRightInd w:val="0"/>
        <w:rPr>
          <w:sz w:val="20"/>
          <w:szCs w:val="20"/>
        </w:rPr>
      </w:pPr>
    </w:p>
    <w:p w14:paraId="22AA4F9F" w14:textId="77777777" w:rsidR="00C77787" w:rsidRPr="00573EEC" w:rsidRDefault="00C77787" w:rsidP="00C77787">
      <w:pPr>
        <w:autoSpaceDE w:val="0"/>
        <w:autoSpaceDN w:val="0"/>
        <w:adjustRightInd w:val="0"/>
        <w:rPr>
          <w:sz w:val="20"/>
          <w:szCs w:val="20"/>
        </w:rPr>
      </w:pPr>
      <w:r w:rsidRPr="00573EEC">
        <w:rPr>
          <w:sz w:val="20"/>
          <w:szCs w:val="20"/>
        </w:rPr>
        <w:t>Vastutava isiku olulisemad kohustused on:</w:t>
      </w:r>
    </w:p>
    <w:p w14:paraId="7ABD40FA" w14:textId="77777777" w:rsidR="00C77787" w:rsidRPr="00573EEC" w:rsidRDefault="00C77787" w:rsidP="00C77787">
      <w:pPr>
        <w:autoSpaceDE w:val="0"/>
        <w:autoSpaceDN w:val="0"/>
        <w:adjustRightInd w:val="0"/>
        <w:rPr>
          <w:sz w:val="20"/>
          <w:szCs w:val="20"/>
        </w:rPr>
      </w:pPr>
      <w:r w:rsidRPr="00573EEC">
        <w:rPr>
          <w:sz w:val="20"/>
          <w:szCs w:val="20"/>
        </w:rPr>
        <w:t>- jälgida, et liiklusmärgid on paigaldatud vastavalt skeemile, juhenditele ja  eeskirjadele</w:t>
      </w:r>
    </w:p>
    <w:p w14:paraId="4972BC31" w14:textId="77777777" w:rsidR="00C77787" w:rsidRPr="00573EEC" w:rsidRDefault="00C77787" w:rsidP="00C77787">
      <w:pPr>
        <w:autoSpaceDE w:val="0"/>
        <w:autoSpaceDN w:val="0"/>
        <w:adjustRightInd w:val="0"/>
        <w:rPr>
          <w:sz w:val="20"/>
          <w:szCs w:val="20"/>
        </w:rPr>
      </w:pPr>
      <w:r w:rsidRPr="00573EEC">
        <w:rPr>
          <w:sz w:val="20"/>
          <w:szCs w:val="20"/>
        </w:rPr>
        <w:t>- liiklusmärkide seisukorda</w:t>
      </w:r>
    </w:p>
    <w:p w14:paraId="51AA89ED" w14:textId="77777777" w:rsidR="00C77787" w:rsidRPr="00573EEC" w:rsidRDefault="00C77787" w:rsidP="00C77787">
      <w:pPr>
        <w:autoSpaceDE w:val="0"/>
        <w:autoSpaceDN w:val="0"/>
        <w:adjustRightInd w:val="0"/>
        <w:rPr>
          <w:sz w:val="20"/>
          <w:szCs w:val="20"/>
        </w:rPr>
      </w:pPr>
      <w:r w:rsidRPr="00573EEC">
        <w:rPr>
          <w:sz w:val="20"/>
          <w:szCs w:val="20"/>
        </w:rPr>
        <w:t>- liikluskorraldusskeemide kooskõlastamine</w:t>
      </w:r>
    </w:p>
    <w:p w14:paraId="167A390B" w14:textId="77777777" w:rsidR="00C77787" w:rsidRPr="00573EEC" w:rsidRDefault="00C77787" w:rsidP="00C77787">
      <w:pPr>
        <w:autoSpaceDE w:val="0"/>
        <w:autoSpaceDN w:val="0"/>
        <w:adjustRightInd w:val="0"/>
        <w:rPr>
          <w:sz w:val="20"/>
          <w:szCs w:val="20"/>
        </w:rPr>
      </w:pPr>
      <w:r w:rsidRPr="00573EEC">
        <w:rPr>
          <w:sz w:val="20"/>
          <w:szCs w:val="20"/>
        </w:rPr>
        <w:t>- jälgida, et objektil täidetakse liiklusohutuse nõudeid</w:t>
      </w:r>
    </w:p>
    <w:p w14:paraId="69EB1CB5" w14:textId="77777777" w:rsidR="00C77787" w:rsidRPr="00573EEC" w:rsidRDefault="00C77787" w:rsidP="00C77787">
      <w:pPr>
        <w:autoSpaceDE w:val="0"/>
        <w:autoSpaceDN w:val="0"/>
        <w:adjustRightInd w:val="0"/>
        <w:rPr>
          <w:sz w:val="20"/>
          <w:szCs w:val="20"/>
        </w:rPr>
      </w:pPr>
      <w:r w:rsidRPr="00573EEC">
        <w:rPr>
          <w:sz w:val="20"/>
          <w:szCs w:val="20"/>
        </w:rPr>
        <w:t>- jälgida, et täidetakse nõutud protseduure ajutise liikluskorralduse muutmiseks objektil</w:t>
      </w:r>
    </w:p>
    <w:p w14:paraId="7BB9310E" w14:textId="77777777" w:rsidR="00C77787" w:rsidRPr="00573EEC" w:rsidRDefault="00C77787" w:rsidP="00C77787">
      <w:pPr>
        <w:autoSpaceDE w:val="0"/>
        <w:autoSpaceDN w:val="0"/>
        <w:adjustRightInd w:val="0"/>
        <w:rPr>
          <w:sz w:val="20"/>
          <w:szCs w:val="20"/>
        </w:rPr>
      </w:pPr>
      <w:r w:rsidRPr="00573EEC">
        <w:rPr>
          <w:sz w:val="20"/>
          <w:szCs w:val="20"/>
        </w:rPr>
        <w:t>- liiklejate, avalikkuse ja kõikide osapoolte informeerimine liikluskorralduslikest muudatustest</w:t>
      </w:r>
    </w:p>
    <w:p w14:paraId="0A9BD61B" w14:textId="77777777" w:rsidR="00C77787" w:rsidRPr="00573EEC" w:rsidRDefault="00C77787" w:rsidP="00C77787">
      <w:pPr>
        <w:autoSpaceDE w:val="0"/>
        <w:autoSpaceDN w:val="0"/>
        <w:adjustRightInd w:val="0"/>
        <w:rPr>
          <w:sz w:val="20"/>
          <w:szCs w:val="20"/>
        </w:rPr>
      </w:pPr>
      <w:r w:rsidRPr="00573EEC">
        <w:rPr>
          <w:sz w:val="20"/>
          <w:szCs w:val="20"/>
        </w:rPr>
        <w:t>- alltöövõtjate informeerimine liiklusohutusest ja liikluskorraldusest objektil.</w:t>
      </w:r>
    </w:p>
    <w:p w14:paraId="17719291" w14:textId="77777777" w:rsidR="00C77787" w:rsidRPr="00573EEC" w:rsidRDefault="00C77787" w:rsidP="00C77787">
      <w:pPr>
        <w:autoSpaceDE w:val="0"/>
        <w:autoSpaceDN w:val="0"/>
        <w:adjustRightInd w:val="0"/>
        <w:rPr>
          <w:sz w:val="20"/>
          <w:szCs w:val="20"/>
        </w:rPr>
      </w:pPr>
      <w:r w:rsidRPr="00573EEC">
        <w:rPr>
          <w:sz w:val="20"/>
          <w:szCs w:val="20"/>
        </w:rPr>
        <w:t>- olemasolevate liikluskorraldusvahendite demonteerimine ja üleandmine Maateeametile.</w:t>
      </w:r>
    </w:p>
    <w:p w14:paraId="7B108676" w14:textId="77777777" w:rsidR="00C77787" w:rsidRPr="00573EEC" w:rsidRDefault="00C77787" w:rsidP="00C77787">
      <w:pPr>
        <w:autoSpaceDE w:val="0"/>
        <w:autoSpaceDN w:val="0"/>
        <w:adjustRightInd w:val="0"/>
        <w:rPr>
          <w:color w:val="FF0000"/>
          <w:sz w:val="20"/>
          <w:szCs w:val="20"/>
        </w:rPr>
      </w:pPr>
    </w:p>
    <w:p w14:paraId="44034923" w14:textId="77777777" w:rsidR="00C77787" w:rsidRPr="00573EEC" w:rsidRDefault="00C77787" w:rsidP="00C77787">
      <w:pPr>
        <w:autoSpaceDE w:val="0"/>
        <w:autoSpaceDN w:val="0"/>
        <w:adjustRightInd w:val="0"/>
        <w:rPr>
          <w:sz w:val="20"/>
          <w:szCs w:val="20"/>
        </w:rPr>
      </w:pPr>
      <w:r w:rsidRPr="00573EEC">
        <w:rPr>
          <w:sz w:val="20"/>
          <w:szCs w:val="20"/>
        </w:rPr>
        <w:t>Liikluskorraldusvahendite hooldaja olulisemad kohustused on:</w:t>
      </w:r>
    </w:p>
    <w:p w14:paraId="4D19AFB0" w14:textId="77777777" w:rsidR="00C77787" w:rsidRPr="00573EEC" w:rsidRDefault="00C77787" w:rsidP="00C77787">
      <w:pPr>
        <w:numPr>
          <w:ilvl w:val="0"/>
          <w:numId w:val="2"/>
        </w:numPr>
        <w:autoSpaceDE w:val="0"/>
        <w:autoSpaceDN w:val="0"/>
        <w:adjustRightInd w:val="0"/>
        <w:rPr>
          <w:sz w:val="20"/>
          <w:szCs w:val="20"/>
        </w:rPr>
      </w:pPr>
      <w:r w:rsidRPr="00573EEC">
        <w:rPr>
          <w:sz w:val="20"/>
          <w:szCs w:val="20"/>
        </w:rPr>
        <w:t>liiklusmärkide seisukord</w:t>
      </w:r>
    </w:p>
    <w:p w14:paraId="6D75C2F5" w14:textId="77777777" w:rsidR="00C77787" w:rsidRPr="00573EEC" w:rsidRDefault="00C77787" w:rsidP="00C77787">
      <w:pPr>
        <w:numPr>
          <w:ilvl w:val="0"/>
          <w:numId w:val="2"/>
        </w:numPr>
        <w:autoSpaceDE w:val="0"/>
        <w:autoSpaceDN w:val="0"/>
        <w:adjustRightInd w:val="0"/>
        <w:rPr>
          <w:sz w:val="20"/>
          <w:szCs w:val="20"/>
        </w:rPr>
      </w:pPr>
      <w:r w:rsidRPr="00573EEC">
        <w:rPr>
          <w:sz w:val="20"/>
          <w:szCs w:val="20"/>
        </w:rPr>
        <w:t>paigaldus</w:t>
      </w:r>
    </w:p>
    <w:p w14:paraId="59C530E8" w14:textId="77777777" w:rsidR="00C77787" w:rsidRPr="00573EEC" w:rsidRDefault="00C77787" w:rsidP="00C77787">
      <w:pPr>
        <w:numPr>
          <w:ilvl w:val="0"/>
          <w:numId w:val="2"/>
        </w:numPr>
        <w:autoSpaceDE w:val="0"/>
        <w:autoSpaceDN w:val="0"/>
        <w:adjustRightInd w:val="0"/>
        <w:rPr>
          <w:sz w:val="20"/>
          <w:szCs w:val="20"/>
        </w:rPr>
      </w:pPr>
      <w:r w:rsidRPr="00573EEC">
        <w:rPr>
          <w:sz w:val="20"/>
          <w:szCs w:val="20"/>
        </w:rPr>
        <w:t>monitooring</w:t>
      </w:r>
    </w:p>
    <w:p w14:paraId="7CF21084" w14:textId="77777777" w:rsidR="00C77787" w:rsidRPr="00573EEC" w:rsidRDefault="00C77787" w:rsidP="00C77787">
      <w:pPr>
        <w:numPr>
          <w:ilvl w:val="0"/>
          <w:numId w:val="2"/>
        </w:numPr>
        <w:autoSpaceDE w:val="0"/>
        <w:autoSpaceDN w:val="0"/>
        <w:adjustRightInd w:val="0"/>
        <w:rPr>
          <w:sz w:val="20"/>
          <w:szCs w:val="20"/>
        </w:rPr>
      </w:pPr>
      <w:r w:rsidRPr="00573EEC">
        <w:rPr>
          <w:sz w:val="20"/>
          <w:szCs w:val="20"/>
        </w:rPr>
        <w:t xml:space="preserve">puhastamine </w:t>
      </w:r>
      <w:r w:rsidR="00460F14" w:rsidRPr="00573EEC">
        <w:rPr>
          <w:sz w:val="20"/>
          <w:szCs w:val="20"/>
        </w:rPr>
        <w:t>vastavalt vajadusele</w:t>
      </w:r>
    </w:p>
    <w:p w14:paraId="6D7088CB" w14:textId="77777777" w:rsidR="00C77787" w:rsidRPr="00573EEC" w:rsidRDefault="00C77787" w:rsidP="00C77787">
      <w:pPr>
        <w:numPr>
          <w:ilvl w:val="0"/>
          <w:numId w:val="2"/>
        </w:numPr>
        <w:autoSpaceDE w:val="0"/>
        <w:autoSpaceDN w:val="0"/>
        <w:adjustRightInd w:val="0"/>
        <w:rPr>
          <w:sz w:val="20"/>
          <w:szCs w:val="20"/>
        </w:rPr>
      </w:pPr>
      <w:r w:rsidRPr="00573EEC">
        <w:rPr>
          <w:sz w:val="20"/>
          <w:szCs w:val="20"/>
        </w:rPr>
        <w:t>rikutud, katkiste märkide välja vahetus</w:t>
      </w:r>
    </w:p>
    <w:p w14:paraId="113CC2DE" w14:textId="77777777" w:rsidR="00C77787" w:rsidRPr="00573EEC" w:rsidRDefault="00C77787" w:rsidP="00C77787">
      <w:pPr>
        <w:autoSpaceDE w:val="0"/>
        <w:autoSpaceDN w:val="0"/>
        <w:adjustRightInd w:val="0"/>
        <w:ind w:left="720"/>
        <w:rPr>
          <w:sz w:val="20"/>
          <w:szCs w:val="20"/>
        </w:rPr>
      </w:pPr>
    </w:p>
    <w:p w14:paraId="630C8082" w14:textId="77777777" w:rsidR="00C77787" w:rsidRPr="00573EEC" w:rsidRDefault="00C77787" w:rsidP="00C77787">
      <w:pPr>
        <w:autoSpaceDE w:val="0"/>
        <w:autoSpaceDN w:val="0"/>
        <w:adjustRightInd w:val="0"/>
        <w:rPr>
          <w:sz w:val="20"/>
          <w:szCs w:val="20"/>
        </w:rPr>
      </w:pPr>
      <w:r w:rsidRPr="00573EEC">
        <w:rPr>
          <w:sz w:val="20"/>
          <w:szCs w:val="20"/>
        </w:rPr>
        <w:t>Jalgratturitele ja jalakäijatele on objekti läbimine tagatud, vahetus töötsoonis vajadusel neid juhendatakse liikumissuuna valimisel.</w:t>
      </w:r>
    </w:p>
    <w:p w14:paraId="71AAEE77" w14:textId="77777777" w:rsidR="00C77787" w:rsidRPr="00573EEC" w:rsidRDefault="00C77787" w:rsidP="00BB6A5B">
      <w:pPr>
        <w:autoSpaceDE w:val="0"/>
        <w:autoSpaceDN w:val="0"/>
        <w:adjustRightInd w:val="0"/>
        <w:rPr>
          <w:sz w:val="20"/>
          <w:szCs w:val="20"/>
        </w:rPr>
      </w:pPr>
    </w:p>
    <w:p w14:paraId="458B3302" w14:textId="77777777" w:rsidR="00FE6C0A" w:rsidRPr="00573EEC" w:rsidRDefault="00FE6C0A" w:rsidP="00FE6C0A">
      <w:pPr>
        <w:pStyle w:val="Pealkiri1"/>
      </w:pPr>
      <w:bookmarkStart w:id="180" w:name="_Toc452047399"/>
      <w:bookmarkStart w:id="181" w:name="_Toc511394714"/>
      <w:bookmarkStart w:id="182" w:name="_Toc528689337"/>
      <w:bookmarkStart w:id="183" w:name="_Toc528689478"/>
      <w:bookmarkStart w:id="184" w:name="_Toc528689635"/>
      <w:bookmarkStart w:id="185" w:name="_Toc40377968"/>
      <w:bookmarkStart w:id="186" w:name="_Toc416962392"/>
      <w:r w:rsidRPr="00573EEC">
        <w:t>12. TÖÖOHUTUSE NÕUETE KONTROLL JA JÄRGIMINE</w:t>
      </w:r>
      <w:bookmarkEnd w:id="180"/>
      <w:bookmarkEnd w:id="181"/>
      <w:bookmarkEnd w:id="182"/>
      <w:bookmarkEnd w:id="183"/>
      <w:bookmarkEnd w:id="184"/>
      <w:bookmarkEnd w:id="185"/>
    </w:p>
    <w:p w14:paraId="08309D3C" w14:textId="77777777" w:rsidR="00FE6C0A" w:rsidRPr="00573EEC" w:rsidRDefault="00FE6C0A" w:rsidP="00FE6C0A">
      <w:pPr>
        <w:autoSpaceDE w:val="0"/>
        <w:autoSpaceDN w:val="0"/>
        <w:adjustRightInd w:val="0"/>
        <w:rPr>
          <w:sz w:val="20"/>
          <w:szCs w:val="20"/>
        </w:rPr>
      </w:pPr>
      <w:r w:rsidRPr="00573EEC">
        <w:rPr>
          <w:sz w:val="20"/>
          <w:szCs w:val="20"/>
        </w:rPr>
        <w:t>Tööohutuse planeerimisel lähtutakse kehtivatest normdokumentidest ja seadustest.</w:t>
      </w:r>
    </w:p>
    <w:p w14:paraId="4C0CC18A" w14:textId="0C7B02EC" w:rsidR="00FE6C0A" w:rsidRPr="00573EEC" w:rsidRDefault="00FE6C0A" w:rsidP="00FE6C0A">
      <w:pPr>
        <w:pStyle w:val="Loendilik"/>
        <w:numPr>
          <w:ilvl w:val="0"/>
          <w:numId w:val="30"/>
        </w:numPr>
        <w:autoSpaceDE w:val="0"/>
        <w:autoSpaceDN w:val="0"/>
        <w:adjustRightInd w:val="0"/>
        <w:jc w:val="left"/>
        <w:rPr>
          <w:sz w:val="20"/>
          <w:szCs w:val="20"/>
        </w:rPr>
      </w:pPr>
      <w:r w:rsidRPr="00573EEC">
        <w:rPr>
          <w:sz w:val="20"/>
          <w:szCs w:val="20"/>
        </w:rPr>
        <w:t xml:space="preserve">Vastutavateks antud alal on objektijuht </w:t>
      </w:r>
      <w:r w:rsidR="005B3EC6">
        <w:rPr>
          <w:sz w:val="20"/>
          <w:szCs w:val="20"/>
        </w:rPr>
        <w:t>Antti Kempi</w:t>
      </w:r>
      <w:r w:rsidRPr="00573EEC">
        <w:rPr>
          <w:sz w:val="20"/>
          <w:szCs w:val="20"/>
        </w:rPr>
        <w:t xml:space="preserve"> kes on koordinaatoriks eelpool toodud dokumentide jälgimisel.</w:t>
      </w:r>
    </w:p>
    <w:p w14:paraId="2069B48F" w14:textId="77777777" w:rsidR="00FE6C0A" w:rsidRPr="00573EEC" w:rsidRDefault="00FE6C0A" w:rsidP="00FE6C0A">
      <w:pPr>
        <w:pStyle w:val="Loendilik"/>
        <w:numPr>
          <w:ilvl w:val="0"/>
          <w:numId w:val="30"/>
        </w:numPr>
        <w:autoSpaceDE w:val="0"/>
        <w:autoSpaceDN w:val="0"/>
        <w:adjustRightInd w:val="0"/>
        <w:jc w:val="left"/>
        <w:rPr>
          <w:sz w:val="20"/>
          <w:szCs w:val="20"/>
        </w:rPr>
      </w:pPr>
      <w:r w:rsidRPr="00573EEC">
        <w:rPr>
          <w:sz w:val="20"/>
          <w:szCs w:val="20"/>
        </w:rPr>
        <w:t>Iga nädalaselt teostatakse ja koostatakse töötamiskoha kontrollimise akt. Puuduste avastamisel korrigeeritakse tegevust. Kõik töömaal tegutsevad töötajad on juhendatud tööohutusalaste juhenditega vastava tööliigi kohta. Kõik töömaal tegutsevad töötajad on varustatud vajalike isikukaitsevahenditega.</w:t>
      </w:r>
    </w:p>
    <w:p w14:paraId="12409B3B" w14:textId="3F8885C3" w:rsidR="00FE6C0A" w:rsidRPr="00573EEC" w:rsidRDefault="00FE6C0A" w:rsidP="00FE6C0A">
      <w:pPr>
        <w:pStyle w:val="Loendilik"/>
        <w:numPr>
          <w:ilvl w:val="0"/>
          <w:numId w:val="30"/>
        </w:numPr>
        <w:autoSpaceDE w:val="0"/>
        <w:autoSpaceDN w:val="0"/>
        <w:adjustRightInd w:val="0"/>
        <w:jc w:val="left"/>
        <w:rPr>
          <w:sz w:val="20"/>
          <w:szCs w:val="20"/>
        </w:rPr>
      </w:pPr>
      <w:r w:rsidRPr="00573EEC">
        <w:rPr>
          <w:sz w:val="20"/>
          <w:szCs w:val="20"/>
        </w:rPr>
        <w:t xml:space="preserve">Õnnetuse korral teavitatakse esimesena koordinaatorit juhtumist, kes otsustab edasised tegevused. Inimõnnetuste korral antakse esmaabi. Koolitatud esmaabi andja objektil on </w:t>
      </w:r>
      <w:r w:rsidR="005B3EC6">
        <w:rPr>
          <w:sz w:val="20"/>
          <w:szCs w:val="20"/>
        </w:rPr>
        <w:t>Antti Kempi</w:t>
      </w:r>
    </w:p>
    <w:p w14:paraId="538FF2A3" w14:textId="77777777" w:rsidR="00FE6C0A" w:rsidRPr="00573EEC" w:rsidRDefault="00FE6C0A" w:rsidP="00FE6C0A">
      <w:pPr>
        <w:pStyle w:val="Loendilik"/>
        <w:numPr>
          <w:ilvl w:val="0"/>
          <w:numId w:val="30"/>
        </w:numPr>
        <w:autoSpaceDE w:val="0"/>
        <w:autoSpaceDN w:val="0"/>
        <w:adjustRightInd w:val="0"/>
        <w:jc w:val="left"/>
        <w:rPr>
          <w:sz w:val="20"/>
          <w:szCs w:val="20"/>
        </w:rPr>
      </w:pPr>
      <w:r w:rsidRPr="00573EEC">
        <w:rPr>
          <w:sz w:val="20"/>
          <w:szCs w:val="20"/>
        </w:rPr>
        <w:t>Kogu antud ala on reguleeritud järgnevates Töövõtja dokumentides:</w:t>
      </w:r>
    </w:p>
    <w:p w14:paraId="545C26A3" w14:textId="77777777" w:rsidR="00FE6C0A" w:rsidRPr="00573EEC" w:rsidRDefault="00FE6C0A" w:rsidP="00FE6C0A">
      <w:pPr>
        <w:autoSpaceDE w:val="0"/>
        <w:autoSpaceDN w:val="0"/>
        <w:adjustRightInd w:val="0"/>
        <w:rPr>
          <w:sz w:val="20"/>
          <w:szCs w:val="20"/>
        </w:rPr>
      </w:pPr>
      <w:r w:rsidRPr="00573EEC">
        <w:rPr>
          <w:sz w:val="20"/>
          <w:szCs w:val="20"/>
        </w:rPr>
        <w:t>-</w:t>
      </w:r>
      <w:r w:rsidRPr="00573EEC">
        <w:rPr>
          <w:sz w:val="20"/>
          <w:szCs w:val="20"/>
        </w:rPr>
        <w:tab/>
        <w:t>EHITUSOBJEKTI TÖÖTERVISHOIU JA TÖÖOHUTUSE KORRALDUSE SKEEM</w:t>
      </w:r>
    </w:p>
    <w:p w14:paraId="6E4329BB" w14:textId="77777777" w:rsidR="00FE6C0A" w:rsidRPr="00573EEC" w:rsidRDefault="00FE6C0A" w:rsidP="00FE6C0A">
      <w:pPr>
        <w:autoSpaceDE w:val="0"/>
        <w:autoSpaceDN w:val="0"/>
        <w:adjustRightInd w:val="0"/>
        <w:rPr>
          <w:sz w:val="20"/>
          <w:szCs w:val="20"/>
        </w:rPr>
      </w:pPr>
      <w:r w:rsidRPr="00573EEC">
        <w:rPr>
          <w:sz w:val="20"/>
          <w:szCs w:val="20"/>
        </w:rPr>
        <w:t>-</w:t>
      </w:r>
      <w:r w:rsidRPr="00573EEC">
        <w:rPr>
          <w:sz w:val="20"/>
          <w:szCs w:val="20"/>
        </w:rPr>
        <w:tab/>
        <w:t>TÖÖSISEKORRAEESKIRI EHITUSPLATSIL</w:t>
      </w:r>
    </w:p>
    <w:p w14:paraId="21A4E811" w14:textId="77777777" w:rsidR="00FE6C0A" w:rsidRPr="00573EEC" w:rsidRDefault="00FE6C0A" w:rsidP="00FE6C0A">
      <w:pPr>
        <w:autoSpaceDE w:val="0"/>
        <w:autoSpaceDN w:val="0"/>
        <w:adjustRightInd w:val="0"/>
        <w:rPr>
          <w:sz w:val="20"/>
          <w:szCs w:val="20"/>
        </w:rPr>
      </w:pPr>
      <w:r w:rsidRPr="00573EEC">
        <w:rPr>
          <w:sz w:val="20"/>
          <w:szCs w:val="20"/>
        </w:rPr>
        <w:t>-</w:t>
      </w:r>
      <w:r w:rsidRPr="00573EEC">
        <w:rPr>
          <w:sz w:val="20"/>
          <w:szCs w:val="20"/>
        </w:rPr>
        <w:tab/>
        <w:t>TÖÖOHUTUSE ÜLPLAAN</w:t>
      </w:r>
    </w:p>
    <w:p w14:paraId="4E6794D7" w14:textId="77777777" w:rsidR="00FE6C0A" w:rsidRPr="00573EEC" w:rsidRDefault="00FE6C0A" w:rsidP="00FE6C0A">
      <w:pPr>
        <w:autoSpaceDE w:val="0"/>
        <w:autoSpaceDN w:val="0"/>
        <w:adjustRightInd w:val="0"/>
        <w:rPr>
          <w:sz w:val="20"/>
          <w:szCs w:val="20"/>
        </w:rPr>
      </w:pPr>
      <w:r w:rsidRPr="00573EEC">
        <w:rPr>
          <w:sz w:val="20"/>
          <w:szCs w:val="20"/>
        </w:rPr>
        <w:t>-</w:t>
      </w:r>
      <w:r w:rsidRPr="00573EEC">
        <w:rPr>
          <w:sz w:val="20"/>
          <w:szCs w:val="20"/>
        </w:rPr>
        <w:tab/>
        <w:t>VASTUTUSMAATRIKS</w:t>
      </w:r>
    </w:p>
    <w:p w14:paraId="76C5CC93" w14:textId="77777777" w:rsidR="00FE6C0A" w:rsidRPr="00573EEC" w:rsidRDefault="00FE6C0A" w:rsidP="00FE6C0A">
      <w:pPr>
        <w:autoSpaceDE w:val="0"/>
        <w:autoSpaceDN w:val="0"/>
        <w:adjustRightInd w:val="0"/>
        <w:rPr>
          <w:sz w:val="20"/>
          <w:szCs w:val="20"/>
        </w:rPr>
      </w:pPr>
      <w:r w:rsidRPr="00573EEC">
        <w:rPr>
          <w:sz w:val="20"/>
          <w:szCs w:val="20"/>
        </w:rPr>
        <w:t>-</w:t>
      </w:r>
      <w:r w:rsidRPr="00573EEC">
        <w:rPr>
          <w:sz w:val="20"/>
          <w:szCs w:val="20"/>
        </w:rPr>
        <w:tab/>
        <w:t xml:space="preserve">TÖÖKESKKONNA RISKIANALÜÜS </w:t>
      </w:r>
    </w:p>
    <w:p w14:paraId="1D4626C1" w14:textId="77777777" w:rsidR="00FE6C0A" w:rsidRPr="00573EEC" w:rsidRDefault="00FE6C0A" w:rsidP="00FE6C0A">
      <w:pPr>
        <w:autoSpaceDE w:val="0"/>
        <w:autoSpaceDN w:val="0"/>
        <w:adjustRightInd w:val="0"/>
        <w:rPr>
          <w:sz w:val="20"/>
          <w:szCs w:val="20"/>
        </w:rPr>
      </w:pPr>
      <w:r w:rsidRPr="00573EEC">
        <w:rPr>
          <w:sz w:val="20"/>
          <w:szCs w:val="20"/>
        </w:rPr>
        <w:lastRenderedPageBreak/>
        <w:t>-</w:t>
      </w:r>
      <w:r w:rsidRPr="00573EEC">
        <w:rPr>
          <w:sz w:val="20"/>
          <w:szCs w:val="20"/>
        </w:rPr>
        <w:tab/>
        <w:t>KESKKONNAKAVA</w:t>
      </w:r>
    </w:p>
    <w:p w14:paraId="27497DA0" w14:textId="77777777" w:rsidR="00FE6C0A" w:rsidRPr="00573EEC" w:rsidRDefault="00FE6C0A" w:rsidP="00FE6C0A">
      <w:pPr>
        <w:pStyle w:val="Loendilik"/>
        <w:numPr>
          <w:ilvl w:val="0"/>
          <w:numId w:val="30"/>
        </w:numPr>
        <w:autoSpaceDE w:val="0"/>
        <w:autoSpaceDN w:val="0"/>
        <w:adjustRightInd w:val="0"/>
        <w:jc w:val="left"/>
        <w:rPr>
          <w:sz w:val="20"/>
          <w:szCs w:val="20"/>
        </w:rPr>
      </w:pPr>
      <w:r w:rsidRPr="00573EEC">
        <w:rPr>
          <w:sz w:val="20"/>
          <w:szCs w:val="20"/>
        </w:rPr>
        <w:t>Töövõtja viib läbi objektil töötajate juhendamised</w:t>
      </w:r>
    </w:p>
    <w:p w14:paraId="49652FDA" w14:textId="77777777" w:rsidR="00FE6C0A" w:rsidRPr="00573EEC" w:rsidRDefault="00FE6C0A" w:rsidP="00FE6C0A">
      <w:pPr>
        <w:pStyle w:val="Loendilik"/>
        <w:numPr>
          <w:ilvl w:val="0"/>
          <w:numId w:val="30"/>
        </w:numPr>
        <w:autoSpaceDE w:val="0"/>
        <w:autoSpaceDN w:val="0"/>
        <w:adjustRightInd w:val="0"/>
        <w:jc w:val="left"/>
        <w:rPr>
          <w:sz w:val="20"/>
          <w:szCs w:val="20"/>
        </w:rPr>
      </w:pPr>
      <w:r w:rsidRPr="00573EEC">
        <w:rPr>
          <w:sz w:val="20"/>
          <w:szCs w:val="20"/>
        </w:rPr>
        <w:t>Hädaolukorras antakse vajadusel objektil esmaabi, kutsutakse välja kiirabi</w:t>
      </w:r>
    </w:p>
    <w:p w14:paraId="49E99809" w14:textId="77777777" w:rsidR="00FE6C0A" w:rsidRPr="00573EEC" w:rsidRDefault="00FE6C0A" w:rsidP="00FE6C0A">
      <w:pPr>
        <w:pStyle w:val="Loendilik"/>
        <w:numPr>
          <w:ilvl w:val="0"/>
          <w:numId w:val="30"/>
        </w:numPr>
        <w:autoSpaceDE w:val="0"/>
        <w:autoSpaceDN w:val="0"/>
        <w:adjustRightInd w:val="0"/>
        <w:jc w:val="left"/>
        <w:rPr>
          <w:sz w:val="20"/>
          <w:szCs w:val="20"/>
        </w:rPr>
      </w:pPr>
      <w:r w:rsidRPr="00573EEC">
        <w:rPr>
          <w:sz w:val="20"/>
          <w:szCs w:val="20"/>
        </w:rPr>
        <w:t>iganädalane ohutusalane kontrollakt sisaldub Lisas nr.</w:t>
      </w:r>
      <w:r w:rsidR="00460F14" w:rsidRPr="00573EEC">
        <w:rPr>
          <w:sz w:val="20"/>
          <w:szCs w:val="20"/>
        </w:rPr>
        <w:t>8</w:t>
      </w:r>
    </w:p>
    <w:p w14:paraId="217A62F2" w14:textId="77777777" w:rsidR="00C77787" w:rsidRPr="00573EEC" w:rsidRDefault="00C77787" w:rsidP="00A66862">
      <w:pPr>
        <w:pStyle w:val="Pealkiri1"/>
      </w:pPr>
    </w:p>
    <w:p w14:paraId="6F3290F0" w14:textId="77777777" w:rsidR="00FE6C0A" w:rsidRPr="00573EEC" w:rsidRDefault="00FE6C0A" w:rsidP="00FE6C0A">
      <w:pPr>
        <w:pStyle w:val="Pealkiri1"/>
      </w:pPr>
      <w:bookmarkStart w:id="187" w:name="_Toc452047400"/>
      <w:bookmarkStart w:id="188" w:name="_Toc511394715"/>
      <w:bookmarkStart w:id="189" w:name="_Toc528689338"/>
      <w:bookmarkStart w:id="190" w:name="_Toc528689479"/>
      <w:bookmarkStart w:id="191" w:name="_Toc528689636"/>
      <w:bookmarkStart w:id="192" w:name="_Toc40377969"/>
      <w:r w:rsidRPr="00573EEC">
        <w:t>13. RIKKUMISTE JA PUUDUSTE , TEAVITAMISE JA KÕRVALDAMISE PROTSEDUURID</w:t>
      </w:r>
      <w:bookmarkEnd w:id="187"/>
      <w:bookmarkEnd w:id="188"/>
      <w:bookmarkEnd w:id="189"/>
      <w:bookmarkEnd w:id="190"/>
      <w:bookmarkEnd w:id="191"/>
      <w:bookmarkEnd w:id="192"/>
    </w:p>
    <w:p w14:paraId="01EF3BC8" w14:textId="77777777" w:rsidR="00FE6C0A" w:rsidRPr="00573EEC" w:rsidRDefault="00FE6C0A" w:rsidP="00FE6C0A">
      <w:pPr>
        <w:rPr>
          <w:sz w:val="20"/>
          <w:szCs w:val="20"/>
        </w:rPr>
      </w:pPr>
      <w:r w:rsidRPr="00573EEC">
        <w:rPr>
          <w:sz w:val="20"/>
          <w:szCs w:val="20"/>
        </w:rPr>
        <w:t xml:space="preserve">Kõrvalekalle tekib kui </w:t>
      </w:r>
      <w:r w:rsidR="007B5585" w:rsidRPr="00573EEC">
        <w:rPr>
          <w:sz w:val="20"/>
          <w:szCs w:val="20"/>
        </w:rPr>
        <w:t>T</w:t>
      </w:r>
      <w:r w:rsidRPr="00573EEC">
        <w:rPr>
          <w:sz w:val="20"/>
          <w:szCs w:val="20"/>
        </w:rPr>
        <w:t>öövõtja tegevus või töö tulemus ei vasta lepingudokumentides kokkulepitud kvaliteedinõuetele või protseduurile.</w:t>
      </w:r>
    </w:p>
    <w:p w14:paraId="51D50D0B" w14:textId="77777777" w:rsidR="00FE6C0A" w:rsidRPr="00573EEC" w:rsidRDefault="00FE6C0A" w:rsidP="00FE6C0A">
      <w:pPr>
        <w:rPr>
          <w:sz w:val="20"/>
          <w:szCs w:val="20"/>
        </w:rPr>
      </w:pPr>
      <w:r w:rsidRPr="00573EEC">
        <w:rPr>
          <w:sz w:val="20"/>
          <w:szCs w:val="20"/>
        </w:rPr>
        <w:t>Iga töötaja ja alltöövõtja teavitab avastatud kvaliteedi kõrvalekaldest juhtkonda (objekti juhti,</w:t>
      </w:r>
    </w:p>
    <w:p w14:paraId="75625156" w14:textId="77777777" w:rsidR="00FE6C0A" w:rsidRPr="00573EEC" w:rsidRDefault="00FE6C0A" w:rsidP="00FE6C0A">
      <w:pPr>
        <w:rPr>
          <w:sz w:val="20"/>
          <w:szCs w:val="20"/>
        </w:rPr>
      </w:pPr>
      <w:r w:rsidRPr="00573EEC">
        <w:rPr>
          <w:sz w:val="20"/>
          <w:szCs w:val="20"/>
        </w:rPr>
        <w:t>projekti juhti, kvaliteedijuhti) koheselt juhindudes vastutusmaatriksist.</w:t>
      </w:r>
    </w:p>
    <w:p w14:paraId="57D74820" w14:textId="77777777" w:rsidR="00FE6C0A" w:rsidRPr="00573EEC" w:rsidRDefault="00FE6C0A" w:rsidP="00FE6C0A">
      <w:pPr>
        <w:rPr>
          <w:sz w:val="20"/>
          <w:szCs w:val="20"/>
        </w:rPr>
      </w:pPr>
      <w:r w:rsidRPr="00573EEC">
        <w:rPr>
          <w:sz w:val="20"/>
          <w:szCs w:val="20"/>
        </w:rPr>
        <w:t xml:space="preserve">Vastutavateks kõrvalekallete aruandluses on määratud tegevusvaldkondade eest vastutajad. Kõrvakalded fikseeritakse aruandluse vormil (vt. lisa </w:t>
      </w:r>
      <w:r w:rsidR="00460F14" w:rsidRPr="00573EEC">
        <w:rPr>
          <w:sz w:val="20"/>
          <w:szCs w:val="20"/>
        </w:rPr>
        <w:t>7</w:t>
      </w:r>
      <w:r w:rsidRPr="00573EEC">
        <w:rPr>
          <w:sz w:val="20"/>
          <w:szCs w:val="20"/>
        </w:rPr>
        <w:t>) vastutaja poolt, aruande koostab objektijuht. Käsitlemine toimub vastavalt määratud protseduuridele.</w:t>
      </w:r>
    </w:p>
    <w:p w14:paraId="78F6E570" w14:textId="77777777" w:rsidR="00FE6C0A" w:rsidRPr="00573EEC" w:rsidRDefault="00FE6C0A" w:rsidP="00FE6C0A">
      <w:pPr>
        <w:rPr>
          <w:sz w:val="20"/>
          <w:szCs w:val="20"/>
        </w:rPr>
      </w:pPr>
      <w:r w:rsidRPr="00573EEC">
        <w:rPr>
          <w:sz w:val="20"/>
          <w:szCs w:val="20"/>
        </w:rPr>
        <w:t>Kõrvalekalletest teavitamine toimub koosolekutel, kui avastatud puudus ei nõua kohest teavitamist. Koheselt tuleb teavitada, kui sellel on oluline mõju kvaliteedile või ohutusele.</w:t>
      </w:r>
    </w:p>
    <w:p w14:paraId="32CCF685" w14:textId="77777777" w:rsidR="00FE6C0A" w:rsidRPr="00573EEC" w:rsidRDefault="00FE6C0A" w:rsidP="00FE6C0A">
      <w:pPr>
        <w:rPr>
          <w:sz w:val="20"/>
          <w:szCs w:val="20"/>
        </w:rPr>
      </w:pPr>
      <w:r w:rsidRPr="00573EEC">
        <w:rPr>
          <w:sz w:val="20"/>
          <w:szCs w:val="20"/>
        </w:rPr>
        <w:t>Töövõtja võtab tarvitusele meetmed kõrvalekallete likvideerimiseks ja vältimaks nende kordumist edaspidi.</w:t>
      </w:r>
    </w:p>
    <w:p w14:paraId="7C1A1777" w14:textId="77777777" w:rsidR="00FE6C0A" w:rsidRPr="00573EEC" w:rsidRDefault="00FE6C0A" w:rsidP="00FE6C0A">
      <w:pPr>
        <w:rPr>
          <w:sz w:val="20"/>
          <w:szCs w:val="20"/>
        </w:rPr>
      </w:pPr>
    </w:p>
    <w:p w14:paraId="1003378E" w14:textId="77777777" w:rsidR="00FE6C0A" w:rsidRPr="00573EEC" w:rsidRDefault="00FE6C0A" w:rsidP="00FE6C0A">
      <w:pPr>
        <w:rPr>
          <w:sz w:val="20"/>
          <w:szCs w:val="20"/>
        </w:rPr>
      </w:pPr>
      <w:r w:rsidRPr="00573EEC">
        <w:rPr>
          <w:sz w:val="20"/>
          <w:szCs w:val="20"/>
        </w:rPr>
        <w:t xml:space="preserve">Kõrvalekalletest (v.a. liikluskorralduse puhul) ei raporteerita näiteks </w:t>
      </w:r>
      <w:r w:rsidR="00460F14" w:rsidRPr="00573EEC">
        <w:rPr>
          <w:sz w:val="20"/>
          <w:szCs w:val="20"/>
        </w:rPr>
        <w:t>T</w:t>
      </w:r>
      <w:r w:rsidRPr="00573EEC">
        <w:rPr>
          <w:sz w:val="20"/>
          <w:szCs w:val="20"/>
        </w:rPr>
        <w:t>ellijale/</w:t>
      </w:r>
      <w:r w:rsidR="00460F14" w:rsidRPr="00573EEC">
        <w:rPr>
          <w:sz w:val="20"/>
          <w:szCs w:val="20"/>
        </w:rPr>
        <w:t>J</w:t>
      </w:r>
      <w:r w:rsidRPr="00573EEC">
        <w:rPr>
          <w:sz w:val="20"/>
          <w:szCs w:val="20"/>
        </w:rPr>
        <w:t>ärelevalvele kui:</w:t>
      </w:r>
    </w:p>
    <w:p w14:paraId="6676F7DC" w14:textId="77777777" w:rsidR="00FE6C0A" w:rsidRPr="00573EEC" w:rsidRDefault="00FE6C0A" w:rsidP="00FE6C0A">
      <w:pPr>
        <w:rPr>
          <w:sz w:val="20"/>
          <w:szCs w:val="20"/>
        </w:rPr>
      </w:pPr>
      <w:r w:rsidRPr="00573EEC">
        <w:rPr>
          <w:sz w:val="20"/>
          <w:szCs w:val="20"/>
        </w:rPr>
        <w:t>- kõrvalekalde saab kohe parandada ilma eriliste parandusplaanideta;</w:t>
      </w:r>
    </w:p>
    <w:p w14:paraId="7D0F9261" w14:textId="77777777" w:rsidR="00FE6C0A" w:rsidRPr="00573EEC" w:rsidRDefault="00FE6C0A" w:rsidP="00FE6C0A">
      <w:pPr>
        <w:rPr>
          <w:sz w:val="20"/>
          <w:szCs w:val="20"/>
        </w:rPr>
      </w:pPr>
      <w:r w:rsidRPr="00573EEC">
        <w:rPr>
          <w:sz w:val="20"/>
          <w:szCs w:val="20"/>
        </w:rPr>
        <w:t>- kõrvalekalde saab kohe parandada ilma lõplikku struktuuri/ konstruktsiooni muutmata;</w:t>
      </w:r>
    </w:p>
    <w:p w14:paraId="596F7CD0" w14:textId="77777777" w:rsidR="00FE6C0A" w:rsidRPr="00573EEC" w:rsidRDefault="00FE6C0A" w:rsidP="00FE6C0A">
      <w:pPr>
        <w:rPr>
          <w:sz w:val="20"/>
          <w:szCs w:val="20"/>
        </w:rPr>
      </w:pPr>
      <w:r w:rsidRPr="00573EEC">
        <w:rPr>
          <w:sz w:val="20"/>
          <w:szCs w:val="20"/>
        </w:rPr>
        <w:t xml:space="preserve">- avastatud kõrvalekalle puudutab </w:t>
      </w:r>
      <w:r w:rsidR="00460F14" w:rsidRPr="00573EEC">
        <w:rPr>
          <w:sz w:val="20"/>
          <w:szCs w:val="20"/>
        </w:rPr>
        <w:t>T</w:t>
      </w:r>
      <w:r w:rsidRPr="00573EEC">
        <w:rPr>
          <w:sz w:val="20"/>
          <w:szCs w:val="20"/>
        </w:rPr>
        <w:t>öövõtja sisemist tegevust, ei oma seost varem kirjeldatud põhjustega või tegevustega.</w:t>
      </w:r>
    </w:p>
    <w:p w14:paraId="25140EDB" w14:textId="77777777" w:rsidR="00FE6C0A" w:rsidRPr="00573EEC" w:rsidRDefault="00FE6C0A" w:rsidP="00FE6C0A">
      <w:pPr>
        <w:rPr>
          <w:sz w:val="20"/>
          <w:szCs w:val="20"/>
        </w:rPr>
      </w:pPr>
    </w:p>
    <w:p w14:paraId="0D8AB27E" w14:textId="77777777" w:rsidR="00FE6C0A" w:rsidRPr="00573EEC" w:rsidRDefault="00FE6C0A" w:rsidP="00FE6C0A">
      <w:pPr>
        <w:rPr>
          <w:sz w:val="20"/>
          <w:szCs w:val="20"/>
        </w:rPr>
      </w:pPr>
      <w:r w:rsidRPr="00573EEC">
        <w:rPr>
          <w:sz w:val="20"/>
          <w:szCs w:val="20"/>
        </w:rPr>
        <w:t xml:space="preserve">Kõrvalekallete aruanne (lisa </w:t>
      </w:r>
      <w:r w:rsidR="00460F14" w:rsidRPr="00573EEC">
        <w:rPr>
          <w:sz w:val="20"/>
          <w:szCs w:val="20"/>
        </w:rPr>
        <w:t>7</w:t>
      </w:r>
      <w:r w:rsidRPr="00573EEC">
        <w:rPr>
          <w:sz w:val="20"/>
          <w:szCs w:val="20"/>
        </w:rPr>
        <w:t>) sisaldab järgmist:</w:t>
      </w:r>
    </w:p>
    <w:p w14:paraId="1CEE3177" w14:textId="77777777" w:rsidR="00FE6C0A" w:rsidRPr="00573EEC" w:rsidRDefault="00FE6C0A" w:rsidP="00FE6C0A">
      <w:pPr>
        <w:rPr>
          <w:sz w:val="20"/>
          <w:szCs w:val="20"/>
        </w:rPr>
      </w:pPr>
      <w:r w:rsidRPr="00573EEC">
        <w:rPr>
          <w:sz w:val="20"/>
          <w:szCs w:val="20"/>
        </w:rPr>
        <w:t>- kõrvalekalde avastaja;</w:t>
      </w:r>
    </w:p>
    <w:p w14:paraId="78EC63B7" w14:textId="77777777" w:rsidR="00FE6C0A" w:rsidRPr="00573EEC" w:rsidRDefault="00FE6C0A" w:rsidP="00FE6C0A">
      <w:pPr>
        <w:rPr>
          <w:sz w:val="20"/>
          <w:szCs w:val="20"/>
        </w:rPr>
      </w:pPr>
      <w:r w:rsidRPr="00573EEC">
        <w:rPr>
          <w:sz w:val="20"/>
          <w:szCs w:val="20"/>
        </w:rPr>
        <w:t>- kõrvalekalde kirjeldus ja põhjus;</w:t>
      </w:r>
    </w:p>
    <w:p w14:paraId="1FBA5A3E" w14:textId="77777777" w:rsidR="00FE6C0A" w:rsidRPr="00573EEC" w:rsidRDefault="00FE6C0A" w:rsidP="00FE6C0A">
      <w:pPr>
        <w:rPr>
          <w:sz w:val="20"/>
          <w:szCs w:val="20"/>
        </w:rPr>
      </w:pPr>
      <w:r w:rsidRPr="00573EEC">
        <w:rPr>
          <w:sz w:val="20"/>
          <w:szCs w:val="20"/>
        </w:rPr>
        <w:t xml:space="preserve">- kõrvalekalde käsitlemine (täidab </w:t>
      </w:r>
      <w:r w:rsidR="00460F14" w:rsidRPr="00573EEC">
        <w:rPr>
          <w:sz w:val="20"/>
          <w:szCs w:val="20"/>
        </w:rPr>
        <w:t>T</w:t>
      </w:r>
      <w:r w:rsidRPr="00573EEC">
        <w:rPr>
          <w:sz w:val="20"/>
          <w:szCs w:val="20"/>
        </w:rPr>
        <w:t>ellija/</w:t>
      </w:r>
      <w:r w:rsidR="00460F14" w:rsidRPr="00573EEC">
        <w:rPr>
          <w:sz w:val="20"/>
          <w:szCs w:val="20"/>
        </w:rPr>
        <w:t>J</w:t>
      </w:r>
      <w:r w:rsidRPr="00573EEC">
        <w:rPr>
          <w:sz w:val="20"/>
          <w:szCs w:val="20"/>
        </w:rPr>
        <w:t>ärelevalve);</w:t>
      </w:r>
    </w:p>
    <w:p w14:paraId="4B24D29E" w14:textId="77777777" w:rsidR="00FE6C0A" w:rsidRPr="00573EEC" w:rsidRDefault="00FE6C0A" w:rsidP="00FE6C0A">
      <w:pPr>
        <w:rPr>
          <w:sz w:val="20"/>
          <w:szCs w:val="20"/>
        </w:rPr>
      </w:pPr>
      <w:r w:rsidRPr="00573EEC">
        <w:rPr>
          <w:sz w:val="20"/>
          <w:szCs w:val="20"/>
        </w:rPr>
        <w:t>- parandused, ajagraafik ja vastutav isik;</w:t>
      </w:r>
    </w:p>
    <w:p w14:paraId="5EB0C5EC" w14:textId="77777777" w:rsidR="00FE6C0A" w:rsidRPr="00573EEC" w:rsidRDefault="00FE6C0A" w:rsidP="00FE6C0A">
      <w:pPr>
        <w:rPr>
          <w:sz w:val="20"/>
          <w:szCs w:val="20"/>
        </w:rPr>
      </w:pPr>
      <w:r w:rsidRPr="00573EEC">
        <w:rPr>
          <w:sz w:val="20"/>
          <w:szCs w:val="20"/>
        </w:rPr>
        <w:t>- parandusmeetmed;</w:t>
      </w:r>
    </w:p>
    <w:p w14:paraId="3EA5D65C" w14:textId="77777777" w:rsidR="00FE6C0A" w:rsidRPr="00573EEC" w:rsidRDefault="00FE6C0A" w:rsidP="00FE6C0A">
      <w:pPr>
        <w:rPr>
          <w:sz w:val="20"/>
          <w:szCs w:val="20"/>
        </w:rPr>
      </w:pPr>
      <w:r w:rsidRPr="00573EEC">
        <w:rPr>
          <w:sz w:val="20"/>
          <w:szCs w:val="20"/>
        </w:rPr>
        <w:t xml:space="preserve">- </w:t>
      </w:r>
      <w:r w:rsidR="00460F14" w:rsidRPr="00573EEC">
        <w:rPr>
          <w:sz w:val="20"/>
          <w:szCs w:val="20"/>
        </w:rPr>
        <w:t>T</w:t>
      </w:r>
      <w:r w:rsidRPr="00573EEC">
        <w:rPr>
          <w:sz w:val="20"/>
          <w:szCs w:val="20"/>
        </w:rPr>
        <w:t>ellija/</w:t>
      </w:r>
      <w:r w:rsidR="00460F14" w:rsidRPr="00573EEC">
        <w:rPr>
          <w:sz w:val="20"/>
          <w:szCs w:val="20"/>
        </w:rPr>
        <w:t>J</w:t>
      </w:r>
      <w:r w:rsidRPr="00573EEC">
        <w:rPr>
          <w:sz w:val="20"/>
          <w:szCs w:val="20"/>
        </w:rPr>
        <w:t>ärelevalve kommentaarid;</w:t>
      </w:r>
    </w:p>
    <w:p w14:paraId="7B1D6946" w14:textId="77777777" w:rsidR="00FE6C0A" w:rsidRPr="00573EEC" w:rsidRDefault="00FE6C0A" w:rsidP="00FE6C0A">
      <w:pPr>
        <w:rPr>
          <w:sz w:val="20"/>
          <w:szCs w:val="20"/>
        </w:rPr>
      </w:pPr>
      <w:r w:rsidRPr="00573EEC">
        <w:rPr>
          <w:sz w:val="20"/>
          <w:szCs w:val="20"/>
        </w:rPr>
        <w:t>- tegevuse kuupäev;</w:t>
      </w:r>
    </w:p>
    <w:p w14:paraId="325CAB2D" w14:textId="77777777" w:rsidR="00FE6C0A" w:rsidRPr="00573EEC" w:rsidRDefault="00FE6C0A" w:rsidP="00FE6C0A">
      <w:pPr>
        <w:rPr>
          <w:sz w:val="20"/>
          <w:szCs w:val="20"/>
        </w:rPr>
      </w:pPr>
      <w:r w:rsidRPr="00573EEC">
        <w:rPr>
          <w:sz w:val="20"/>
          <w:szCs w:val="20"/>
        </w:rPr>
        <w:t xml:space="preserve">- </w:t>
      </w:r>
      <w:r w:rsidR="00460F14" w:rsidRPr="00573EEC">
        <w:rPr>
          <w:sz w:val="20"/>
          <w:szCs w:val="20"/>
        </w:rPr>
        <w:t>T</w:t>
      </w:r>
      <w:r w:rsidRPr="00573EEC">
        <w:rPr>
          <w:sz w:val="20"/>
          <w:szCs w:val="20"/>
        </w:rPr>
        <w:t xml:space="preserve">öövõtja ja </w:t>
      </w:r>
      <w:r w:rsidR="00460F14" w:rsidRPr="00573EEC">
        <w:rPr>
          <w:sz w:val="20"/>
          <w:szCs w:val="20"/>
        </w:rPr>
        <w:t>T</w:t>
      </w:r>
      <w:r w:rsidRPr="00573EEC">
        <w:rPr>
          <w:sz w:val="20"/>
          <w:szCs w:val="20"/>
        </w:rPr>
        <w:t>ellija/</w:t>
      </w:r>
      <w:r w:rsidR="00460F14" w:rsidRPr="00573EEC">
        <w:rPr>
          <w:sz w:val="20"/>
          <w:szCs w:val="20"/>
        </w:rPr>
        <w:t>J</w:t>
      </w:r>
      <w:r w:rsidRPr="00573EEC">
        <w:rPr>
          <w:sz w:val="20"/>
          <w:szCs w:val="20"/>
        </w:rPr>
        <w:t>ärelevalve esindajate allkirjad.</w:t>
      </w:r>
    </w:p>
    <w:p w14:paraId="60DDDF79" w14:textId="77777777" w:rsidR="00FE6C0A" w:rsidRPr="00573EEC" w:rsidRDefault="00FE6C0A" w:rsidP="00FE6C0A"/>
    <w:p w14:paraId="3AD319C5" w14:textId="77777777" w:rsidR="00FE6C0A" w:rsidRPr="00573EEC" w:rsidRDefault="00FE6C0A" w:rsidP="00FE6C0A">
      <w:pPr>
        <w:pStyle w:val="Pealkiri1"/>
      </w:pPr>
      <w:bookmarkStart w:id="193" w:name="_Toc452047401"/>
      <w:bookmarkStart w:id="194" w:name="_Toc511394716"/>
      <w:bookmarkStart w:id="195" w:name="_Toc528689339"/>
      <w:bookmarkStart w:id="196" w:name="_Toc528689480"/>
      <w:bookmarkStart w:id="197" w:name="_Toc528689637"/>
      <w:bookmarkStart w:id="198" w:name="_Toc40377970"/>
      <w:r w:rsidRPr="00573EEC">
        <w:t>14. TEEHOIUTÖÖDE DOKUMENTEERIMINE</w:t>
      </w:r>
      <w:bookmarkEnd w:id="193"/>
      <w:bookmarkEnd w:id="194"/>
      <w:bookmarkEnd w:id="195"/>
      <w:bookmarkEnd w:id="196"/>
      <w:bookmarkEnd w:id="197"/>
      <w:bookmarkEnd w:id="198"/>
    </w:p>
    <w:p w14:paraId="4F907B39" w14:textId="77777777" w:rsidR="00FE6C0A" w:rsidRPr="00573EEC" w:rsidRDefault="00FE6C0A" w:rsidP="00FE6C0A">
      <w:pPr>
        <w:autoSpaceDE w:val="0"/>
        <w:autoSpaceDN w:val="0"/>
        <w:adjustRightInd w:val="0"/>
        <w:rPr>
          <w:sz w:val="20"/>
          <w:szCs w:val="20"/>
        </w:rPr>
      </w:pPr>
      <w:r w:rsidRPr="00573EEC">
        <w:rPr>
          <w:sz w:val="20"/>
          <w:szCs w:val="20"/>
        </w:rPr>
        <w:t xml:space="preserve">Dokumenteerimine, säilitamine ja üleandmine toimub kehtivates normdokumentides loetletud põhimõtete järgi. Kogu loetelu on lepingu osana kättesaadav (vt. Leping). Projekti alguses esitatakse  </w:t>
      </w:r>
      <w:r w:rsidR="00460F14" w:rsidRPr="00573EEC">
        <w:rPr>
          <w:sz w:val="20"/>
          <w:szCs w:val="20"/>
        </w:rPr>
        <w:t>J</w:t>
      </w:r>
      <w:r w:rsidRPr="00573EEC">
        <w:rPr>
          <w:sz w:val="20"/>
          <w:szCs w:val="20"/>
        </w:rPr>
        <w:t xml:space="preserve">ärelevalvele kooskõlastamiseks objektil peetavate kaustade loetelu. Kaustade loetelu on toodud lisas </w:t>
      </w:r>
      <w:r w:rsidR="00C43BB5" w:rsidRPr="00573EEC">
        <w:rPr>
          <w:sz w:val="20"/>
          <w:szCs w:val="20"/>
        </w:rPr>
        <w:t>9</w:t>
      </w:r>
      <w:r w:rsidRPr="00573EEC">
        <w:rPr>
          <w:sz w:val="20"/>
          <w:szCs w:val="20"/>
        </w:rPr>
        <w:t>.</w:t>
      </w:r>
    </w:p>
    <w:p w14:paraId="74D41FAE" w14:textId="77777777" w:rsidR="00FE6C0A" w:rsidRPr="00573EEC" w:rsidRDefault="00FE6C0A" w:rsidP="00FE6C0A">
      <w:pPr>
        <w:autoSpaceDE w:val="0"/>
        <w:autoSpaceDN w:val="0"/>
        <w:adjustRightInd w:val="0"/>
        <w:rPr>
          <w:sz w:val="20"/>
          <w:szCs w:val="20"/>
        </w:rPr>
      </w:pPr>
      <w:r w:rsidRPr="00573EEC">
        <w:rPr>
          <w:sz w:val="20"/>
          <w:szCs w:val="20"/>
        </w:rPr>
        <w:t>Dokumentide vahetamine toimub peamiselt e-posti kaudu</w:t>
      </w:r>
      <w:r w:rsidR="00460F14" w:rsidRPr="00573EEC">
        <w:rPr>
          <w:sz w:val="20"/>
          <w:szCs w:val="20"/>
        </w:rPr>
        <w:t xml:space="preserve"> või lä</w:t>
      </w:r>
      <w:r w:rsidR="00E71000" w:rsidRPr="00573EEC">
        <w:rPr>
          <w:sz w:val="20"/>
          <w:szCs w:val="20"/>
        </w:rPr>
        <w:t>bi objekti pilveserveri</w:t>
      </w:r>
      <w:r w:rsidRPr="00573EEC">
        <w:rPr>
          <w:sz w:val="20"/>
          <w:szCs w:val="20"/>
        </w:rPr>
        <w:t>.</w:t>
      </w:r>
    </w:p>
    <w:p w14:paraId="08D05E96" w14:textId="77777777" w:rsidR="00FE6C0A" w:rsidRPr="00573EEC" w:rsidRDefault="00FE6C0A" w:rsidP="00FE6C0A">
      <w:pPr>
        <w:autoSpaceDE w:val="0"/>
        <w:autoSpaceDN w:val="0"/>
        <w:adjustRightInd w:val="0"/>
        <w:rPr>
          <w:sz w:val="20"/>
          <w:szCs w:val="20"/>
        </w:rPr>
      </w:pPr>
      <w:r w:rsidRPr="00573EEC">
        <w:rPr>
          <w:sz w:val="20"/>
          <w:szCs w:val="20"/>
        </w:rPr>
        <w:t xml:space="preserve">Kõik kvaliteedi dokumendid koos kokkuvõtetega antakse üle </w:t>
      </w:r>
      <w:r w:rsidR="00E71000" w:rsidRPr="00573EEC">
        <w:rPr>
          <w:sz w:val="20"/>
          <w:szCs w:val="20"/>
        </w:rPr>
        <w:t>T</w:t>
      </w:r>
      <w:r w:rsidRPr="00573EEC">
        <w:rPr>
          <w:sz w:val="20"/>
          <w:szCs w:val="20"/>
        </w:rPr>
        <w:t>ellijale/</w:t>
      </w:r>
      <w:r w:rsidR="00E71000" w:rsidRPr="00573EEC">
        <w:rPr>
          <w:sz w:val="20"/>
          <w:szCs w:val="20"/>
        </w:rPr>
        <w:t>J</w:t>
      </w:r>
      <w:r w:rsidRPr="00573EEC">
        <w:rPr>
          <w:sz w:val="20"/>
          <w:szCs w:val="20"/>
        </w:rPr>
        <w:t>ärelevalvele koos objekti loovutamisega.</w:t>
      </w:r>
    </w:p>
    <w:p w14:paraId="3CC94415" w14:textId="55E870AB" w:rsidR="00FE6C0A" w:rsidRPr="00573EEC" w:rsidRDefault="00FE6C0A" w:rsidP="00FE6C0A">
      <w:pPr>
        <w:autoSpaceDE w:val="0"/>
        <w:autoSpaceDN w:val="0"/>
        <w:adjustRightInd w:val="0"/>
        <w:rPr>
          <w:sz w:val="20"/>
          <w:szCs w:val="20"/>
        </w:rPr>
      </w:pPr>
      <w:r w:rsidRPr="00573EEC">
        <w:rPr>
          <w:sz w:val="20"/>
          <w:szCs w:val="20"/>
        </w:rPr>
        <w:t xml:space="preserve">Dokumentatsiooni eest vastutavaks on </w:t>
      </w:r>
      <w:r w:rsidR="00102E1F" w:rsidRPr="00573EEC">
        <w:rPr>
          <w:sz w:val="20"/>
          <w:szCs w:val="20"/>
        </w:rPr>
        <w:t>projekti</w:t>
      </w:r>
      <w:r w:rsidRPr="00573EEC">
        <w:rPr>
          <w:sz w:val="20"/>
          <w:szCs w:val="20"/>
        </w:rPr>
        <w:t xml:space="preserve">juht </w:t>
      </w:r>
      <w:r w:rsidR="005B3EC6">
        <w:rPr>
          <w:sz w:val="20"/>
          <w:szCs w:val="20"/>
        </w:rPr>
        <w:t>Veikko Viks</w:t>
      </w:r>
      <w:r w:rsidRPr="00573EEC">
        <w:rPr>
          <w:sz w:val="20"/>
          <w:szCs w:val="20"/>
        </w:rPr>
        <w:t xml:space="preserve">. Kogu dokumentatsioon on kättesaadav </w:t>
      </w:r>
      <w:r w:rsidR="0030535A" w:rsidRPr="00573EEC">
        <w:rPr>
          <w:sz w:val="20"/>
          <w:szCs w:val="20"/>
        </w:rPr>
        <w:t>Töövõtja poolt üles seatud objekti pilveserveris</w:t>
      </w:r>
      <w:r w:rsidRPr="00573EEC">
        <w:rPr>
          <w:sz w:val="20"/>
          <w:szCs w:val="20"/>
        </w:rPr>
        <w:t>.</w:t>
      </w:r>
    </w:p>
    <w:p w14:paraId="1045BE30" w14:textId="77777777" w:rsidR="00FE6C0A" w:rsidRPr="00573EEC" w:rsidRDefault="00FE6C0A" w:rsidP="00FE6C0A"/>
    <w:p w14:paraId="5E9DE1C5" w14:textId="77777777" w:rsidR="00FE6C0A" w:rsidRPr="00573EEC" w:rsidRDefault="00FE6C0A" w:rsidP="00FE6C0A">
      <w:pPr>
        <w:pStyle w:val="Pealkiri1"/>
      </w:pPr>
      <w:bookmarkStart w:id="199" w:name="_Toc452047402"/>
      <w:bookmarkStart w:id="200" w:name="_Toc511394717"/>
      <w:bookmarkStart w:id="201" w:name="_Toc528689340"/>
      <w:bookmarkStart w:id="202" w:name="_Toc528689481"/>
      <w:bookmarkStart w:id="203" w:name="_Toc528689638"/>
      <w:bookmarkStart w:id="204" w:name="_Toc40377971"/>
      <w:r w:rsidRPr="00573EEC">
        <w:t>15. GARANTIIAJA TEGEVUSED</w:t>
      </w:r>
      <w:bookmarkEnd w:id="199"/>
      <w:bookmarkEnd w:id="200"/>
      <w:bookmarkEnd w:id="201"/>
      <w:bookmarkEnd w:id="202"/>
      <w:bookmarkEnd w:id="203"/>
      <w:bookmarkEnd w:id="204"/>
    </w:p>
    <w:p w14:paraId="69EB3475" w14:textId="77777777" w:rsidR="00FE6C0A" w:rsidRPr="00573EEC" w:rsidRDefault="00FE6C0A" w:rsidP="00FE6C0A">
      <w:pPr>
        <w:autoSpaceDE w:val="0"/>
        <w:autoSpaceDN w:val="0"/>
        <w:adjustRightInd w:val="0"/>
        <w:rPr>
          <w:sz w:val="20"/>
          <w:szCs w:val="20"/>
        </w:rPr>
      </w:pPr>
      <w:r w:rsidRPr="00573EEC">
        <w:rPr>
          <w:sz w:val="20"/>
          <w:szCs w:val="20"/>
        </w:rPr>
        <w:t xml:space="preserve">Teehoiutööde garantii on </w:t>
      </w:r>
      <w:r w:rsidR="007B5585" w:rsidRPr="00573EEC">
        <w:rPr>
          <w:sz w:val="20"/>
          <w:szCs w:val="20"/>
        </w:rPr>
        <w:t>T</w:t>
      </w:r>
      <w:r w:rsidRPr="00573EEC">
        <w:rPr>
          <w:sz w:val="20"/>
          <w:szCs w:val="20"/>
        </w:rPr>
        <w:t xml:space="preserve">öövõtja kohustus tagada, et tema rajatud tee-elementide omadused säilivad sihipärase kasutamise ja hooldamise korral lepingus määratud eluea jooksul. </w:t>
      </w:r>
    </w:p>
    <w:p w14:paraId="7F4849F0" w14:textId="77777777" w:rsidR="00FE6C0A" w:rsidRPr="00573EEC" w:rsidRDefault="00FE6C0A" w:rsidP="00FE6C0A">
      <w:pPr>
        <w:autoSpaceDE w:val="0"/>
        <w:autoSpaceDN w:val="0"/>
        <w:adjustRightInd w:val="0"/>
        <w:rPr>
          <w:sz w:val="20"/>
          <w:szCs w:val="20"/>
        </w:rPr>
      </w:pPr>
      <w:r w:rsidRPr="00573EEC">
        <w:rPr>
          <w:sz w:val="20"/>
          <w:szCs w:val="20"/>
        </w:rPr>
        <w:t xml:space="preserve">Garantiiaja tavapärane ülevaatus toimub tee tavapärase hooldeülevaatuse käigus. Hooldejärelevalve tegija fikseerib tähelepaneku veebipõhises teehoolde järelevalve päevikus ning teatab sellest objekti </w:t>
      </w:r>
      <w:r w:rsidR="007B5585" w:rsidRPr="00573EEC">
        <w:rPr>
          <w:sz w:val="20"/>
          <w:szCs w:val="20"/>
        </w:rPr>
        <w:t>T</w:t>
      </w:r>
      <w:r w:rsidRPr="00573EEC">
        <w:rPr>
          <w:sz w:val="20"/>
          <w:szCs w:val="20"/>
        </w:rPr>
        <w:t xml:space="preserve">ellija esindajale. Töövõtja kohustub omal kulul parandama enda tegevusest või tegevusetusest tekkinud ja garantiiajal ilmnenud defektid ja tegematajätmised pärast </w:t>
      </w:r>
      <w:r w:rsidR="007B5585" w:rsidRPr="00573EEC">
        <w:rPr>
          <w:sz w:val="20"/>
          <w:szCs w:val="20"/>
        </w:rPr>
        <w:t>T</w:t>
      </w:r>
      <w:r w:rsidRPr="00573EEC">
        <w:rPr>
          <w:sz w:val="20"/>
          <w:szCs w:val="20"/>
        </w:rPr>
        <w:t xml:space="preserve">ellijalt või järelevalve insenerilt vastavasisulise nõude saamist </w:t>
      </w:r>
      <w:r w:rsidR="007B5585" w:rsidRPr="00573EEC">
        <w:rPr>
          <w:sz w:val="20"/>
          <w:szCs w:val="20"/>
        </w:rPr>
        <w:t>T</w:t>
      </w:r>
      <w:r w:rsidRPr="00573EEC">
        <w:rPr>
          <w:sz w:val="20"/>
          <w:szCs w:val="20"/>
        </w:rPr>
        <w:t xml:space="preserve">ellijaga või </w:t>
      </w:r>
      <w:r w:rsidR="007B5585" w:rsidRPr="00573EEC">
        <w:rPr>
          <w:sz w:val="20"/>
          <w:szCs w:val="20"/>
        </w:rPr>
        <w:t>j</w:t>
      </w:r>
      <w:r w:rsidRPr="00573EEC">
        <w:rPr>
          <w:sz w:val="20"/>
          <w:szCs w:val="20"/>
        </w:rPr>
        <w:t>ärelevalve inseneriga kokkulepitud mõistliku aja jooksul.</w:t>
      </w:r>
    </w:p>
    <w:p w14:paraId="13496970" w14:textId="77777777" w:rsidR="00FE6C0A" w:rsidRPr="00573EEC" w:rsidRDefault="00FE6C0A" w:rsidP="00FE6C0A">
      <w:pPr>
        <w:autoSpaceDE w:val="0"/>
        <w:autoSpaceDN w:val="0"/>
        <w:adjustRightInd w:val="0"/>
        <w:rPr>
          <w:sz w:val="20"/>
          <w:szCs w:val="20"/>
        </w:rPr>
      </w:pPr>
      <w:r w:rsidRPr="00573EEC">
        <w:rPr>
          <w:sz w:val="20"/>
          <w:szCs w:val="20"/>
        </w:rPr>
        <w:t xml:space="preserve">Garantiiaja korduv ülevaatus  toimub olenevalt objekti seisundist ning </w:t>
      </w:r>
      <w:r w:rsidR="007B5585" w:rsidRPr="00573EEC">
        <w:rPr>
          <w:sz w:val="20"/>
          <w:szCs w:val="20"/>
        </w:rPr>
        <w:t>T</w:t>
      </w:r>
      <w:r w:rsidRPr="00573EEC">
        <w:rPr>
          <w:sz w:val="20"/>
          <w:szCs w:val="20"/>
        </w:rPr>
        <w:t xml:space="preserve">ellija ja/või ehituse omanikujärelevalve ja/või hooldejärelevalve tegija poolt fikseeritud puudustest vähemalt kord aastas, soovitavalt kevadel.  Viimane garantiiaja ülevaatus toimub hiljemalt üks kuu enne garantiiaja lõppemist. Korduva ülevaatuse komisjoni kutsub kokku objekti </w:t>
      </w:r>
      <w:r w:rsidR="007B5585" w:rsidRPr="00573EEC">
        <w:rPr>
          <w:sz w:val="20"/>
          <w:szCs w:val="20"/>
        </w:rPr>
        <w:t>T</w:t>
      </w:r>
      <w:r w:rsidRPr="00573EEC">
        <w:rPr>
          <w:sz w:val="20"/>
          <w:szCs w:val="20"/>
        </w:rPr>
        <w:t xml:space="preserve">ellija esindaja.  Komisjoni kuuluvad </w:t>
      </w:r>
      <w:r w:rsidR="007B5585" w:rsidRPr="00573EEC">
        <w:rPr>
          <w:sz w:val="20"/>
          <w:szCs w:val="20"/>
        </w:rPr>
        <w:t>T</w:t>
      </w:r>
      <w:r w:rsidRPr="00573EEC">
        <w:rPr>
          <w:sz w:val="20"/>
          <w:szCs w:val="20"/>
        </w:rPr>
        <w:t xml:space="preserve">ellija esindaja, </w:t>
      </w:r>
      <w:r w:rsidR="007B5585" w:rsidRPr="00573EEC">
        <w:rPr>
          <w:sz w:val="20"/>
          <w:szCs w:val="20"/>
        </w:rPr>
        <w:t>T</w:t>
      </w:r>
      <w:r w:rsidRPr="00573EEC">
        <w:rPr>
          <w:sz w:val="20"/>
          <w:szCs w:val="20"/>
        </w:rPr>
        <w:t xml:space="preserve">öövõtja esindaja, hoolde tegija  </w:t>
      </w:r>
    </w:p>
    <w:p w14:paraId="025E9AE0" w14:textId="77777777" w:rsidR="00FE6C0A" w:rsidRPr="00573EEC" w:rsidRDefault="00FE6C0A" w:rsidP="00FE6C0A">
      <w:pPr>
        <w:autoSpaceDE w:val="0"/>
        <w:autoSpaceDN w:val="0"/>
        <w:adjustRightInd w:val="0"/>
        <w:rPr>
          <w:sz w:val="20"/>
          <w:szCs w:val="20"/>
        </w:rPr>
      </w:pPr>
      <w:r w:rsidRPr="00573EEC">
        <w:rPr>
          <w:sz w:val="20"/>
          <w:szCs w:val="20"/>
        </w:rPr>
        <w:t>omanikujärelevalve tegija, hoolde järelevalve tegija ning vajadusel projekteerija esindaja.</w:t>
      </w:r>
    </w:p>
    <w:p w14:paraId="026824CC" w14:textId="77777777" w:rsidR="00FE6C0A" w:rsidRPr="00573EEC" w:rsidRDefault="00FE6C0A" w:rsidP="00FE6C0A">
      <w:pPr>
        <w:autoSpaceDE w:val="0"/>
        <w:autoSpaceDN w:val="0"/>
        <w:adjustRightInd w:val="0"/>
        <w:rPr>
          <w:sz w:val="20"/>
          <w:szCs w:val="20"/>
        </w:rPr>
      </w:pPr>
      <w:r w:rsidRPr="00573EEC">
        <w:rPr>
          <w:sz w:val="20"/>
          <w:szCs w:val="20"/>
        </w:rPr>
        <w:t>Tulemused fikseeritakse, näidates ära kahjustused ja nende aadressid ja puudustest ning märgitakse likvideerimise aeg.</w:t>
      </w:r>
    </w:p>
    <w:p w14:paraId="70585A09" w14:textId="77777777" w:rsidR="00FE6C0A" w:rsidRPr="00573EEC" w:rsidRDefault="00FE6C0A" w:rsidP="00FE6C0A">
      <w:pPr>
        <w:autoSpaceDE w:val="0"/>
        <w:autoSpaceDN w:val="0"/>
        <w:adjustRightInd w:val="0"/>
        <w:rPr>
          <w:sz w:val="20"/>
          <w:szCs w:val="20"/>
        </w:rPr>
      </w:pPr>
      <w:r w:rsidRPr="00573EEC">
        <w:rPr>
          <w:sz w:val="20"/>
          <w:szCs w:val="20"/>
        </w:rPr>
        <w:lastRenderedPageBreak/>
        <w:t>Garantiiaja lõppemisel Tellija väljastab põhjendatud pretensioonide puudumisel Töövõtjale Kvaliteeditunnistuse ja vabastab garantiiaegse tagatise.</w:t>
      </w:r>
    </w:p>
    <w:p w14:paraId="0882F764" w14:textId="77777777" w:rsidR="00FE6C0A" w:rsidRPr="00573EEC" w:rsidRDefault="00FE6C0A" w:rsidP="00FE6C0A"/>
    <w:p w14:paraId="2359675C" w14:textId="77777777" w:rsidR="00FE6C0A" w:rsidRPr="00573EEC" w:rsidRDefault="00FE6C0A" w:rsidP="00FE6C0A">
      <w:pPr>
        <w:pStyle w:val="Pealkiri1"/>
      </w:pPr>
      <w:bookmarkStart w:id="205" w:name="_Toc452047403"/>
      <w:bookmarkStart w:id="206" w:name="_Toc511394718"/>
      <w:bookmarkStart w:id="207" w:name="_Toc528689341"/>
      <w:bookmarkStart w:id="208" w:name="_Toc528689482"/>
      <w:bookmarkStart w:id="209" w:name="_Toc528689639"/>
      <w:bookmarkStart w:id="210" w:name="_Toc40377972"/>
      <w:r w:rsidRPr="00573EEC">
        <w:t>16. INFOSÜSTEEMID</w:t>
      </w:r>
      <w:bookmarkEnd w:id="205"/>
      <w:bookmarkEnd w:id="206"/>
      <w:bookmarkEnd w:id="207"/>
      <w:bookmarkEnd w:id="208"/>
      <w:bookmarkEnd w:id="209"/>
      <w:bookmarkEnd w:id="210"/>
    </w:p>
    <w:p w14:paraId="37DEF875" w14:textId="77777777" w:rsidR="00FE6C0A" w:rsidRPr="00573EEC" w:rsidRDefault="00FE6C0A" w:rsidP="00FE6C0A">
      <w:pPr>
        <w:autoSpaceDE w:val="0"/>
        <w:autoSpaceDN w:val="0"/>
        <w:adjustRightInd w:val="0"/>
        <w:rPr>
          <w:sz w:val="20"/>
          <w:szCs w:val="20"/>
        </w:rPr>
      </w:pPr>
      <w:r w:rsidRPr="00573EEC">
        <w:rPr>
          <w:sz w:val="20"/>
          <w:szCs w:val="20"/>
        </w:rPr>
        <w:t>Antud objekti raames ei kasutata TIS süsteemi.</w:t>
      </w:r>
    </w:p>
    <w:p w14:paraId="7FEE77A4" w14:textId="77777777" w:rsidR="00FE6C0A" w:rsidRPr="00573EEC" w:rsidRDefault="00FE6C0A" w:rsidP="00FE6C0A"/>
    <w:p w14:paraId="7A70D84B" w14:textId="77777777" w:rsidR="00FE6C0A" w:rsidRPr="00573EEC" w:rsidRDefault="00FE6C0A" w:rsidP="00FE6C0A">
      <w:pPr>
        <w:pStyle w:val="Pealkiri1"/>
      </w:pPr>
      <w:bookmarkStart w:id="211" w:name="_Toc452047404"/>
      <w:bookmarkStart w:id="212" w:name="_Toc511394719"/>
      <w:bookmarkStart w:id="213" w:name="_Toc528689342"/>
      <w:bookmarkStart w:id="214" w:name="_Toc528689483"/>
      <w:bookmarkStart w:id="215" w:name="_Toc528689640"/>
      <w:bookmarkStart w:id="216" w:name="_Toc40377973"/>
      <w:r w:rsidRPr="00573EEC">
        <w:t>17. KVALITEEDI TAGAMISE PLAANI TÄIENDAMINE</w:t>
      </w:r>
      <w:bookmarkEnd w:id="211"/>
      <w:bookmarkEnd w:id="212"/>
      <w:bookmarkEnd w:id="213"/>
      <w:bookmarkEnd w:id="214"/>
      <w:bookmarkEnd w:id="215"/>
      <w:bookmarkEnd w:id="216"/>
    </w:p>
    <w:p w14:paraId="5626B00D" w14:textId="45A9C099" w:rsidR="00FE6C0A" w:rsidRPr="00573EEC" w:rsidRDefault="00FE6C0A" w:rsidP="00FE6C0A">
      <w:pPr>
        <w:autoSpaceDE w:val="0"/>
        <w:autoSpaceDN w:val="0"/>
        <w:adjustRightInd w:val="0"/>
        <w:rPr>
          <w:sz w:val="20"/>
          <w:szCs w:val="20"/>
        </w:rPr>
      </w:pPr>
      <w:r w:rsidRPr="00573EEC">
        <w:rPr>
          <w:sz w:val="20"/>
          <w:szCs w:val="20"/>
        </w:rPr>
        <w:t xml:space="preserve">Kvaliteediplaani koostamise ja ajakohastamise eest vastutab projektijuht </w:t>
      </w:r>
      <w:r w:rsidR="009539E0">
        <w:rPr>
          <w:sz w:val="20"/>
          <w:szCs w:val="20"/>
        </w:rPr>
        <w:t>Veikko Viks</w:t>
      </w:r>
    </w:p>
    <w:p w14:paraId="253CD7D6" w14:textId="77777777" w:rsidR="00FE6C0A" w:rsidRPr="00573EEC" w:rsidRDefault="00FE6C0A" w:rsidP="00FE6C0A">
      <w:pPr>
        <w:autoSpaceDE w:val="0"/>
        <w:autoSpaceDN w:val="0"/>
        <w:adjustRightInd w:val="0"/>
        <w:rPr>
          <w:sz w:val="20"/>
          <w:szCs w:val="20"/>
        </w:rPr>
      </w:pPr>
      <w:r w:rsidRPr="00573EEC">
        <w:rPr>
          <w:sz w:val="20"/>
          <w:szCs w:val="20"/>
        </w:rPr>
        <w:t xml:space="preserve">Kui on ilmnenud vajadus täiendada KTP-d </w:t>
      </w:r>
      <w:r w:rsidR="007B5585" w:rsidRPr="00573EEC">
        <w:rPr>
          <w:sz w:val="20"/>
          <w:szCs w:val="20"/>
        </w:rPr>
        <w:t>T</w:t>
      </w:r>
      <w:r w:rsidRPr="00573EEC">
        <w:rPr>
          <w:sz w:val="20"/>
          <w:szCs w:val="20"/>
        </w:rPr>
        <w:t xml:space="preserve">ellija ja </w:t>
      </w:r>
      <w:r w:rsidR="007B5585" w:rsidRPr="00573EEC">
        <w:rPr>
          <w:sz w:val="20"/>
          <w:szCs w:val="20"/>
        </w:rPr>
        <w:t>J</w:t>
      </w:r>
      <w:r w:rsidRPr="00573EEC">
        <w:rPr>
          <w:sz w:val="20"/>
          <w:szCs w:val="20"/>
        </w:rPr>
        <w:t xml:space="preserve">ärelevalve jaoks olulise infoga, millest sõltub tööde kvaliteet, siis </w:t>
      </w:r>
      <w:r w:rsidR="007B5585" w:rsidRPr="00573EEC">
        <w:rPr>
          <w:sz w:val="20"/>
          <w:szCs w:val="20"/>
        </w:rPr>
        <w:t>T</w:t>
      </w:r>
      <w:r w:rsidRPr="00573EEC">
        <w:rPr>
          <w:sz w:val="20"/>
          <w:szCs w:val="20"/>
        </w:rPr>
        <w:t xml:space="preserve">öövõtja informeerib osapooli sellest ja edastab </w:t>
      </w:r>
      <w:r w:rsidR="00C43BB5" w:rsidRPr="00573EEC">
        <w:rPr>
          <w:sz w:val="20"/>
          <w:szCs w:val="20"/>
        </w:rPr>
        <w:t>J</w:t>
      </w:r>
      <w:r w:rsidRPr="00573EEC">
        <w:rPr>
          <w:sz w:val="20"/>
          <w:szCs w:val="20"/>
        </w:rPr>
        <w:t xml:space="preserve">ärelevalvele kinnitamiseks. KTP loetakse kinnitatuks, kui </w:t>
      </w:r>
      <w:r w:rsidR="00C43BB5" w:rsidRPr="00573EEC">
        <w:rPr>
          <w:sz w:val="20"/>
          <w:szCs w:val="20"/>
        </w:rPr>
        <w:t>J</w:t>
      </w:r>
      <w:r w:rsidRPr="00573EEC">
        <w:rPr>
          <w:sz w:val="20"/>
          <w:szCs w:val="20"/>
        </w:rPr>
        <w:t xml:space="preserve">ärelevalve on selle heaks kiitnud ja </w:t>
      </w:r>
      <w:r w:rsidR="007B5585" w:rsidRPr="00573EEC">
        <w:rPr>
          <w:sz w:val="20"/>
          <w:szCs w:val="20"/>
        </w:rPr>
        <w:t>T</w:t>
      </w:r>
      <w:r w:rsidRPr="00573EEC">
        <w:rPr>
          <w:sz w:val="20"/>
          <w:szCs w:val="20"/>
        </w:rPr>
        <w:t>öövõtja on parandused sisse viinud.</w:t>
      </w:r>
    </w:p>
    <w:p w14:paraId="2A3102E9" w14:textId="77777777" w:rsidR="00FE6C0A" w:rsidRPr="00573EEC" w:rsidRDefault="00FE6C0A" w:rsidP="00FE6C0A">
      <w:pPr>
        <w:autoSpaceDE w:val="0"/>
        <w:autoSpaceDN w:val="0"/>
        <w:adjustRightInd w:val="0"/>
        <w:rPr>
          <w:sz w:val="20"/>
          <w:szCs w:val="20"/>
        </w:rPr>
      </w:pPr>
      <w:r w:rsidRPr="00573EEC">
        <w:rPr>
          <w:sz w:val="20"/>
          <w:szCs w:val="20"/>
        </w:rPr>
        <w:t>Parandused kantakse KTP muudatuste registrisse, mis on kättesaadav objekti kontoris</w:t>
      </w:r>
      <w:r w:rsidR="00E71000" w:rsidRPr="00573EEC">
        <w:rPr>
          <w:sz w:val="20"/>
          <w:szCs w:val="20"/>
        </w:rPr>
        <w:t xml:space="preserve"> ja/või objekti pilveserveris</w:t>
      </w:r>
      <w:r w:rsidRPr="00573EEC">
        <w:rPr>
          <w:sz w:val="20"/>
          <w:szCs w:val="20"/>
        </w:rPr>
        <w:t>.</w:t>
      </w:r>
    </w:p>
    <w:p w14:paraId="35497A24" w14:textId="77777777" w:rsidR="00FE6C0A" w:rsidRPr="00573EEC" w:rsidRDefault="00FE6C0A" w:rsidP="00FE6C0A"/>
    <w:p w14:paraId="5EDF7438" w14:textId="77777777" w:rsidR="00C11F4B" w:rsidRPr="00573EEC" w:rsidRDefault="00C11F4B" w:rsidP="00C11F4B">
      <w:pPr>
        <w:pStyle w:val="Pealkiri1"/>
      </w:pPr>
      <w:bookmarkStart w:id="217" w:name="_Toc452047405"/>
      <w:bookmarkStart w:id="218" w:name="_Toc511394720"/>
      <w:bookmarkStart w:id="219" w:name="_Toc528689343"/>
      <w:bookmarkStart w:id="220" w:name="_Toc528689484"/>
      <w:bookmarkStart w:id="221" w:name="_Toc528689641"/>
      <w:bookmarkStart w:id="222" w:name="_Toc40377974"/>
      <w:r w:rsidRPr="00573EEC">
        <w:t>1</w:t>
      </w:r>
      <w:r w:rsidR="00DF2AFB" w:rsidRPr="00573EEC">
        <w:t>8</w:t>
      </w:r>
      <w:r w:rsidRPr="00573EEC">
        <w:t>. REKLAMATSIOONID</w:t>
      </w:r>
      <w:bookmarkEnd w:id="217"/>
      <w:bookmarkEnd w:id="218"/>
      <w:bookmarkEnd w:id="219"/>
      <w:bookmarkEnd w:id="220"/>
      <w:bookmarkEnd w:id="221"/>
      <w:bookmarkEnd w:id="222"/>
    </w:p>
    <w:p w14:paraId="3D7A6A93" w14:textId="77777777" w:rsidR="00C11F4B" w:rsidRPr="00573EEC" w:rsidRDefault="00C11F4B" w:rsidP="00C11F4B">
      <w:pPr>
        <w:autoSpaceDE w:val="0"/>
        <w:autoSpaceDN w:val="0"/>
        <w:adjustRightInd w:val="0"/>
        <w:rPr>
          <w:sz w:val="20"/>
          <w:szCs w:val="20"/>
        </w:rPr>
      </w:pPr>
      <w:r w:rsidRPr="00573EEC">
        <w:rPr>
          <w:sz w:val="20"/>
          <w:szCs w:val="20"/>
        </w:rPr>
        <w:t>Kaebuste lahendamisel lähtutakse olukorrast ja kehtivatest reeglitest. Tavaliselt lahendatakse küsimused osapoolte vahel  ja fikseeritakse kirjalikult otsus iga konkreetse juhtumi kohta. Juhindutakse ettevõtte juhtimissüsteemist.</w:t>
      </w:r>
    </w:p>
    <w:p w14:paraId="1C576844" w14:textId="77777777" w:rsidR="00C11F4B" w:rsidRPr="00573EEC" w:rsidRDefault="00C11F4B" w:rsidP="00FE6C0A"/>
    <w:p w14:paraId="6047AA87" w14:textId="19332C3C" w:rsidR="00750C7D" w:rsidRPr="00573EEC" w:rsidRDefault="00DF2AFB" w:rsidP="00750C7D">
      <w:pPr>
        <w:pStyle w:val="Pealkiri1"/>
      </w:pPr>
      <w:bookmarkStart w:id="223" w:name="_Toc452047406"/>
      <w:bookmarkStart w:id="224" w:name="_Toc511394721"/>
      <w:bookmarkStart w:id="225" w:name="_Toc528689344"/>
      <w:bookmarkStart w:id="226" w:name="_Toc528689485"/>
      <w:bookmarkStart w:id="227" w:name="_Toc528689642"/>
      <w:bookmarkStart w:id="228" w:name="_Toc40377975"/>
      <w:r w:rsidRPr="00573EEC">
        <w:t>19</w:t>
      </w:r>
      <w:r w:rsidR="00750C7D" w:rsidRPr="00573EEC">
        <w:t xml:space="preserve">. TÄIENDAVATE SEADUSANDLIKE AKTIDE JA JUHENDMATERJALIDE NING </w:t>
      </w:r>
      <w:r w:rsidR="00AD2428">
        <w:t>TRANSPORDI</w:t>
      </w:r>
      <w:r w:rsidR="00750C7D" w:rsidRPr="00573EEC">
        <w:t>TEEAMETI</w:t>
      </w:r>
      <w:bookmarkStart w:id="229" w:name="_Toc452047407"/>
      <w:bookmarkEnd w:id="223"/>
      <w:r w:rsidR="00750C7D" w:rsidRPr="00573EEC">
        <w:t xml:space="preserve"> KÄSKKIRJADE LOETELU</w:t>
      </w:r>
      <w:bookmarkEnd w:id="224"/>
      <w:bookmarkEnd w:id="225"/>
      <w:bookmarkEnd w:id="226"/>
      <w:bookmarkEnd w:id="227"/>
      <w:bookmarkEnd w:id="228"/>
      <w:bookmarkEnd w:id="229"/>
    </w:p>
    <w:p w14:paraId="3865F53B" w14:textId="0F3E12B3" w:rsidR="00575F7D" w:rsidRPr="00573EEC" w:rsidRDefault="00750C7D" w:rsidP="00225750">
      <w:pPr>
        <w:pStyle w:val="Kehatekst"/>
        <w:jc w:val="both"/>
        <w:rPr>
          <w:sz w:val="20"/>
        </w:rPr>
      </w:pPr>
      <w:r w:rsidRPr="00573EEC">
        <w:rPr>
          <w:sz w:val="20"/>
        </w:rPr>
        <w:t xml:space="preserve">Töövõtja peab tööde tegemisel juhinduma Riigikogu poolt 11.02.2015 vastu võetud Ehitusseadustikust ja selle kehtivatest rakendusaktidest, Eestis kehtivatest teehoiutöödega seotud seaduste, standardite, normdokumentide ja juhendite terviktekstidest, mis on kättesaadavad Elektroonilise Riigi Teataja kataloogist – https://www.riigiteataja.ee/, Standardikeskus, Tallinn Aru 10. http://www.evs.ee/, ning </w:t>
      </w:r>
      <w:r w:rsidR="00AD2428">
        <w:rPr>
          <w:sz w:val="20"/>
        </w:rPr>
        <w:t>Transpordiameti (TR</w:t>
      </w:r>
      <w:r w:rsidRPr="00573EEC">
        <w:rPr>
          <w:sz w:val="20"/>
        </w:rPr>
        <w:t>A</w:t>
      </w:r>
      <w:r w:rsidR="00AD2428">
        <w:rPr>
          <w:sz w:val="20"/>
        </w:rPr>
        <w:t>M</w:t>
      </w:r>
      <w:r w:rsidRPr="00573EEC">
        <w:rPr>
          <w:sz w:val="20"/>
        </w:rPr>
        <w:t>) veebilehel http://www.mnt.ee/ rubriigist “JUHENDID JA JUHISED” ja „ÕIGUSAKTID“.</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101"/>
        <w:gridCol w:w="6095"/>
        <w:gridCol w:w="2268"/>
      </w:tblGrid>
      <w:tr w:rsidR="00BF3109" w:rsidRPr="00BF3109" w14:paraId="175A94C1"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1A64EA8A" w14:textId="77777777" w:rsidR="00BF3109" w:rsidRPr="00BF3109" w:rsidRDefault="00BF3109" w:rsidP="00BF3109">
            <w:pPr>
              <w:rPr>
                <w:sz w:val="16"/>
                <w:szCs w:val="16"/>
                <w:lang w:eastAsia="et-EE"/>
              </w:rPr>
            </w:pPr>
            <w:r w:rsidRPr="00BF3109">
              <w:rPr>
                <w:color w:val="000000"/>
                <w:sz w:val="16"/>
                <w:szCs w:val="16"/>
                <w:lang w:eastAsia="et-EE"/>
              </w:rPr>
              <w:t xml:space="preserve">Jrk nr.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2C866615" w14:textId="77777777" w:rsidR="00BF3109" w:rsidRPr="00BF3109" w:rsidRDefault="00BF3109" w:rsidP="00BF3109">
            <w:pPr>
              <w:rPr>
                <w:sz w:val="16"/>
                <w:szCs w:val="16"/>
                <w:lang w:eastAsia="et-EE"/>
              </w:rPr>
            </w:pPr>
            <w:r w:rsidRPr="00BF3109">
              <w:rPr>
                <w:color w:val="000000"/>
                <w:sz w:val="16"/>
                <w:szCs w:val="16"/>
                <w:lang w:eastAsia="et-EE"/>
              </w:rPr>
              <w:t xml:space="preserve">Nimetus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B070514" w14:textId="77777777" w:rsidR="00BF3109" w:rsidRPr="00BF3109" w:rsidRDefault="00BF3109" w:rsidP="00BF3109">
            <w:pPr>
              <w:rPr>
                <w:sz w:val="16"/>
                <w:szCs w:val="16"/>
                <w:lang w:eastAsia="et-EE"/>
              </w:rPr>
            </w:pPr>
            <w:r w:rsidRPr="00BF3109">
              <w:rPr>
                <w:color w:val="000000"/>
                <w:sz w:val="16"/>
                <w:szCs w:val="16"/>
                <w:lang w:eastAsia="et-EE"/>
              </w:rPr>
              <w:t>Avaldatud</w:t>
            </w:r>
          </w:p>
        </w:tc>
      </w:tr>
      <w:tr w:rsidR="00BF3109" w:rsidRPr="00BF3109" w14:paraId="239A4794"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09096458" w14:textId="77777777" w:rsidR="00BF3109" w:rsidRPr="00BF3109" w:rsidRDefault="00BF3109" w:rsidP="00BF3109">
            <w:pPr>
              <w:rPr>
                <w:sz w:val="16"/>
                <w:szCs w:val="16"/>
                <w:lang w:eastAsia="et-EE"/>
              </w:rPr>
            </w:pPr>
            <w:r w:rsidRPr="00BF3109">
              <w:rPr>
                <w:color w:val="000000"/>
                <w:sz w:val="16"/>
                <w:szCs w:val="16"/>
                <w:lang w:eastAsia="et-EE"/>
              </w:rPr>
              <w:t xml:space="preserve">1.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485B283C" w14:textId="77777777" w:rsidR="00BF3109" w:rsidRPr="00BF3109" w:rsidRDefault="00BF3109" w:rsidP="00BF3109">
            <w:pPr>
              <w:rPr>
                <w:sz w:val="16"/>
                <w:szCs w:val="16"/>
                <w:lang w:eastAsia="et-EE"/>
              </w:rPr>
            </w:pPr>
            <w:r w:rsidRPr="00BF3109">
              <w:rPr>
                <w:b/>
                <w:bCs/>
                <w:color w:val="000000"/>
                <w:sz w:val="16"/>
                <w:szCs w:val="16"/>
                <w:lang w:eastAsia="et-EE"/>
              </w:rPr>
              <w:t>„Riigiteede ehitustööde vastuvõtueeskiri“.</w:t>
            </w:r>
            <w:r w:rsidRPr="00BF3109">
              <w:rPr>
                <w:b/>
                <w:bCs/>
                <w:color w:val="000000"/>
                <w:sz w:val="16"/>
                <w:szCs w:val="16"/>
                <w:lang w:eastAsia="et-EE"/>
              </w:rPr>
              <w:br/>
            </w:r>
            <w:r w:rsidRPr="00BF3109">
              <w:rPr>
                <w:color w:val="000000"/>
                <w:sz w:val="16"/>
                <w:szCs w:val="16"/>
                <w:lang w:eastAsia="et-EE"/>
              </w:rPr>
              <w:t>Transpordiameti maanteehoiuteenistuse direktori 22.04.2021.</w:t>
            </w:r>
            <w:r w:rsidRPr="00BF3109">
              <w:rPr>
                <w:color w:val="000000"/>
                <w:sz w:val="16"/>
                <w:szCs w:val="16"/>
                <w:lang w:eastAsia="et-EE"/>
              </w:rPr>
              <w:br/>
              <w:t>a korraldus nr 1.1-3/21/166</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235C56" w14:textId="77777777" w:rsidR="00BF3109" w:rsidRPr="00BF3109" w:rsidRDefault="00BF3109" w:rsidP="00BF3109">
            <w:pPr>
              <w:rPr>
                <w:sz w:val="16"/>
                <w:szCs w:val="16"/>
                <w:lang w:eastAsia="et-EE"/>
              </w:rPr>
            </w:pPr>
            <w:r w:rsidRPr="00BF3109">
              <w:rPr>
                <w:color w:val="000000"/>
                <w:sz w:val="16"/>
                <w:szCs w:val="16"/>
                <w:lang w:eastAsia="et-EE"/>
              </w:rPr>
              <w:t>Transpordiameti</w:t>
            </w:r>
            <w:r w:rsidRPr="00BF3109">
              <w:rPr>
                <w:color w:val="000000"/>
                <w:sz w:val="16"/>
                <w:szCs w:val="16"/>
                <w:lang w:eastAsia="et-EE"/>
              </w:rPr>
              <w:br/>
              <w:t>koduleht</w:t>
            </w:r>
          </w:p>
        </w:tc>
      </w:tr>
      <w:tr w:rsidR="00BF3109" w:rsidRPr="00BF3109" w14:paraId="6D2C133E"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70B8C7D0" w14:textId="77777777" w:rsidR="00BF3109" w:rsidRPr="00BF3109" w:rsidRDefault="00BF3109" w:rsidP="00BF3109">
            <w:pPr>
              <w:rPr>
                <w:sz w:val="16"/>
                <w:szCs w:val="16"/>
                <w:lang w:eastAsia="et-EE"/>
              </w:rPr>
            </w:pPr>
            <w:r w:rsidRPr="00BF3109">
              <w:rPr>
                <w:color w:val="000000"/>
                <w:sz w:val="16"/>
                <w:szCs w:val="16"/>
                <w:lang w:eastAsia="et-EE"/>
              </w:rPr>
              <w:t xml:space="preserve">2.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7BD6689A" w14:textId="2944D0ED" w:rsidR="00BF3109" w:rsidRPr="00BF3109" w:rsidRDefault="00BF3109" w:rsidP="00BF3109">
            <w:pPr>
              <w:rPr>
                <w:sz w:val="16"/>
                <w:szCs w:val="16"/>
                <w:lang w:eastAsia="et-EE"/>
              </w:rPr>
            </w:pPr>
            <w:r w:rsidRPr="00BF3109">
              <w:rPr>
                <w:b/>
                <w:bCs/>
                <w:color w:val="000000"/>
                <w:sz w:val="16"/>
                <w:szCs w:val="16"/>
                <w:lang w:eastAsia="et-EE"/>
              </w:rPr>
              <w:t xml:space="preserve">„Tee ehitustööde lõpetamine“. </w:t>
            </w:r>
            <w:r w:rsidRPr="00BF3109">
              <w:rPr>
                <w:color w:val="000000"/>
                <w:sz w:val="16"/>
                <w:szCs w:val="16"/>
                <w:lang w:eastAsia="et-EE"/>
              </w:rPr>
              <w:t>Transpordiameti</w:t>
            </w:r>
            <w:r w:rsidRPr="00BF3109">
              <w:rPr>
                <w:color w:val="000000"/>
                <w:sz w:val="16"/>
                <w:szCs w:val="16"/>
                <w:lang w:eastAsia="et-EE"/>
              </w:rPr>
              <w:br/>
              <w:t>maanteehoiuteenistuse direktori 08.06.2021. a korraldus nr 1.1-</w:t>
            </w:r>
            <w:r>
              <w:rPr>
                <w:color w:val="000000"/>
                <w:sz w:val="16"/>
                <w:szCs w:val="16"/>
                <w:lang w:eastAsia="et-EE"/>
              </w:rPr>
              <w:t xml:space="preserve"> </w:t>
            </w:r>
            <w:r w:rsidRPr="00BF3109">
              <w:rPr>
                <w:color w:val="000000"/>
                <w:sz w:val="16"/>
                <w:szCs w:val="16"/>
                <w:lang w:eastAsia="et-EE"/>
              </w:rPr>
              <w:t>3/21/232</w:t>
            </w:r>
          </w:p>
        </w:tc>
        <w:tc>
          <w:tcPr>
            <w:tcW w:w="2268" w:type="dxa"/>
            <w:vAlign w:val="center"/>
            <w:hideMark/>
          </w:tcPr>
          <w:p w14:paraId="6B77C777" w14:textId="77777777" w:rsidR="00BF3109" w:rsidRPr="00BF3109" w:rsidRDefault="00BF3109" w:rsidP="00BF3109">
            <w:pPr>
              <w:rPr>
                <w:sz w:val="16"/>
                <w:szCs w:val="16"/>
                <w:lang w:eastAsia="et-EE"/>
              </w:rPr>
            </w:pPr>
          </w:p>
        </w:tc>
      </w:tr>
      <w:tr w:rsidR="00BF3109" w:rsidRPr="00BF3109" w14:paraId="12C61B79"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4EEB2AD5" w14:textId="77777777" w:rsidR="00BF3109" w:rsidRPr="00BF3109" w:rsidRDefault="00BF3109" w:rsidP="00BF3109">
            <w:pPr>
              <w:rPr>
                <w:sz w:val="16"/>
                <w:szCs w:val="16"/>
                <w:lang w:eastAsia="et-EE"/>
              </w:rPr>
            </w:pPr>
            <w:r w:rsidRPr="00BF3109">
              <w:rPr>
                <w:color w:val="000000"/>
                <w:sz w:val="16"/>
                <w:szCs w:val="16"/>
                <w:lang w:eastAsia="et-EE"/>
              </w:rPr>
              <w:t xml:space="preserve">3.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2ED70A37" w14:textId="77777777" w:rsidR="00BF3109" w:rsidRPr="00BF3109" w:rsidRDefault="00BF3109" w:rsidP="00BF3109">
            <w:pPr>
              <w:rPr>
                <w:sz w:val="16"/>
                <w:szCs w:val="16"/>
                <w:lang w:eastAsia="et-EE"/>
              </w:rPr>
            </w:pPr>
            <w:r w:rsidRPr="00BF3109">
              <w:rPr>
                <w:b/>
                <w:bCs/>
                <w:color w:val="000000"/>
                <w:sz w:val="16"/>
                <w:szCs w:val="16"/>
                <w:lang w:eastAsia="et-EE"/>
              </w:rPr>
              <w:t>„Riigimaanteede pealiskatete vastuvõtukatsetel teostavate</w:t>
            </w:r>
            <w:r w:rsidRPr="00BF3109">
              <w:rPr>
                <w:b/>
                <w:bCs/>
                <w:color w:val="000000"/>
                <w:sz w:val="16"/>
                <w:szCs w:val="16"/>
                <w:lang w:eastAsia="et-EE"/>
              </w:rPr>
              <w:br/>
              <w:t>teekatete omaduste mõõtmise metoodika ning</w:t>
            </w:r>
            <w:r w:rsidRPr="00BF3109">
              <w:rPr>
                <w:b/>
                <w:bCs/>
                <w:color w:val="000000"/>
                <w:sz w:val="16"/>
                <w:szCs w:val="16"/>
                <w:lang w:eastAsia="et-EE"/>
              </w:rPr>
              <w:br/>
              <w:t xml:space="preserve">mõõteseadmetele esitatavad nõuded“. </w:t>
            </w:r>
            <w:r w:rsidRPr="00BF3109">
              <w:rPr>
                <w:color w:val="000000"/>
                <w:sz w:val="16"/>
                <w:szCs w:val="16"/>
                <w:lang w:eastAsia="et-EE"/>
              </w:rPr>
              <w:t>Maanteeameti</w:t>
            </w:r>
            <w:r w:rsidRPr="00BF3109">
              <w:rPr>
                <w:color w:val="000000"/>
                <w:sz w:val="16"/>
                <w:szCs w:val="16"/>
                <w:lang w:eastAsia="et-EE"/>
              </w:rPr>
              <w:br/>
              <w:t>peadirektori 28.11.2016. a käskkiri nr 0223</w:t>
            </w:r>
          </w:p>
        </w:tc>
        <w:tc>
          <w:tcPr>
            <w:tcW w:w="2268" w:type="dxa"/>
            <w:vAlign w:val="center"/>
            <w:hideMark/>
          </w:tcPr>
          <w:p w14:paraId="0AAFBBD9" w14:textId="77777777" w:rsidR="00BF3109" w:rsidRPr="00BF3109" w:rsidRDefault="00BF3109" w:rsidP="00BF3109">
            <w:pPr>
              <w:rPr>
                <w:sz w:val="16"/>
                <w:szCs w:val="16"/>
                <w:lang w:eastAsia="et-EE"/>
              </w:rPr>
            </w:pPr>
          </w:p>
        </w:tc>
      </w:tr>
      <w:tr w:rsidR="00BF3109" w:rsidRPr="00BF3109" w14:paraId="100642E5"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5518A7CE" w14:textId="77777777" w:rsidR="00BF3109" w:rsidRPr="00BF3109" w:rsidRDefault="00BF3109" w:rsidP="00BF3109">
            <w:pPr>
              <w:rPr>
                <w:sz w:val="16"/>
                <w:szCs w:val="16"/>
                <w:lang w:eastAsia="et-EE"/>
              </w:rPr>
            </w:pPr>
            <w:r w:rsidRPr="00BF3109">
              <w:rPr>
                <w:color w:val="000000"/>
                <w:sz w:val="16"/>
                <w:szCs w:val="16"/>
                <w:lang w:eastAsia="et-EE"/>
              </w:rPr>
              <w:t xml:space="preserve">4.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2DEA622E" w14:textId="77777777" w:rsidR="00BF3109" w:rsidRPr="00BF3109" w:rsidRDefault="00BF3109" w:rsidP="00BF3109">
            <w:pPr>
              <w:rPr>
                <w:sz w:val="16"/>
                <w:szCs w:val="16"/>
                <w:lang w:eastAsia="et-EE"/>
              </w:rPr>
            </w:pPr>
            <w:r w:rsidRPr="00BF3109">
              <w:rPr>
                <w:b/>
                <w:bCs/>
                <w:color w:val="000000"/>
                <w:sz w:val="16"/>
                <w:szCs w:val="16"/>
                <w:lang w:eastAsia="et-EE"/>
              </w:rPr>
              <w:t>„Teede ehituse ja remondi kvaliteedi ja tööprogrammi</w:t>
            </w:r>
            <w:r w:rsidRPr="00BF3109">
              <w:rPr>
                <w:b/>
                <w:bCs/>
                <w:color w:val="000000"/>
                <w:sz w:val="16"/>
                <w:szCs w:val="16"/>
                <w:lang w:eastAsia="et-EE"/>
              </w:rPr>
              <w:br/>
              <w:t>tagamise plaani koostamise ja täitmise juhend“.</w:t>
            </w:r>
            <w:r w:rsidRPr="00BF3109">
              <w:rPr>
                <w:b/>
                <w:bCs/>
                <w:color w:val="000000"/>
                <w:sz w:val="16"/>
                <w:szCs w:val="16"/>
                <w:lang w:eastAsia="et-EE"/>
              </w:rPr>
              <w:br/>
            </w:r>
            <w:r w:rsidRPr="00BF3109">
              <w:rPr>
                <w:color w:val="000000"/>
                <w:sz w:val="16"/>
                <w:szCs w:val="16"/>
                <w:lang w:eastAsia="et-EE"/>
              </w:rPr>
              <w:t>Maanteeameti peadirektori 25.06.2015. a käskkiri nr 0181</w:t>
            </w:r>
          </w:p>
        </w:tc>
        <w:tc>
          <w:tcPr>
            <w:tcW w:w="2268" w:type="dxa"/>
            <w:vAlign w:val="center"/>
            <w:hideMark/>
          </w:tcPr>
          <w:p w14:paraId="13C5381C" w14:textId="77777777" w:rsidR="00BF3109" w:rsidRPr="00BF3109" w:rsidRDefault="00BF3109" w:rsidP="00BF3109">
            <w:pPr>
              <w:rPr>
                <w:sz w:val="16"/>
                <w:szCs w:val="16"/>
                <w:lang w:eastAsia="et-EE"/>
              </w:rPr>
            </w:pPr>
          </w:p>
        </w:tc>
      </w:tr>
      <w:tr w:rsidR="00BF3109" w:rsidRPr="00BF3109" w14:paraId="1FF5510E"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5B4111EC" w14:textId="77777777" w:rsidR="00BF3109" w:rsidRPr="00BF3109" w:rsidRDefault="00BF3109" w:rsidP="00BF3109">
            <w:pPr>
              <w:rPr>
                <w:sz w:val="16"/>
                <w:szCs w:val="16"/>
                <w:lang w:eastAsia="et-EE"/>
              </w:rPr>
            </w:pPr>
            <w:r w:rsidRPr="00BF3109">
              <w:rPr>
                <w:color w:val="000000"/>
                <w:sz w:val="16"/>
                <w:szCs w:val="16"/>
                <w:lang w:eastAsia="et-EE"/>
              </w:rPr>
              <w:t xml:space="preserve">5.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6A59768E" w14:textId="77777777" w:rsidR="00BF3109" w:rsidRPr="00BF3109" w:rsidRDefault="00BF3109" w:rsidP="00BF3109">
            <w:pPr>
              <w:rPr>
                <w:sz w:val="16"/>
                <w:szCs w:val="16"/>
                <w:lang w:eastAsia="et-EE"/>
              </w:rPr>
            </w:pPr>
            <w:r w:rsidRPr="00BF3109">
              <w:rPr>
                <w:b/>
                <w:bCs/>
                <w:color w:val="000000"/>
                <w:sz w:val="16"/>
                <w:szCs w:val="16"/>
                <w:lang w:eastAsia="et-EE"/>
              </w:rPr>
              <w:t xml:space="preserve">„Korrashoiu järelevalve juhend riigiteedel“. </w:t>
            </w:r>
            <w:r w:rsidRPr="00BF3109">
              <w:rPr>
                <w:color w:val="000000"/>
                <w:sz w:val="16"/>
                <w:szCs w:val="16"/>
                <w:lang w:eastAsia="et-EE"/>
              </w:rPr>
              <w:t>Maanteeameti</w:t>
            </w:r>
            <w:r w:rsidRPr="00BF3109">
              <w:rPr>
                <w:color w:val="000000"/>
                <w:sz w:val="16"/>
                <w:szCs w:val="16"/>
                <w:lang w:eastAsia="et-EE"/>
              </w:rPr>
              <w:br/>
              <w:t>peadirektori 26.09.2019 a. käskkiri nr 1-2/19/656</w:t>
            </w:r>
          </w:p>
        </w:tc>
        <w:tc>
          <w:tcPr>
            <w:tcW w:w="2268" w:type="dxa"/>
            <w:vAlign w:val="center"/>
            <w:hideMark/>
          </w:tcPr>
          <w:p w14:paraId="05260E0A" w14:textId="77777777" w:rsidR="00BF3109" w:rsidRPr="00BF3109" w:rsidRDefault="00BF3109" w:rsidP="00BF3109">
            <w:pPr>
              <w:rPr>
                <w:sz w:val="16"/>
                <w:szCs w:val="16"/>
                <w:lang w:eastAsia="et-EE"/>
              </w:rPr>
            </w:pPr>
          </w:p>
        </w:tc>
      </w:tr>
      <w:tr w:rsidR="00BF3109" w:rsidRPr="00BF3109" w14:paraId="78186FAB"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21333B23" w14:textId="77777777" w:rsidR="00BF3109" w:rsidRPr="00BF3109" w:rsidRDefault="00BF3109" w:rsidP="00BF3109">
            <w:pPr>
              <w:rPr>
                <w:sz w:val="16"/>
                <w:szCs w:val="16"/>
                <w:lang w:eastAsia="et-EE"/>
              </w:rPr>
            </w:pPr>
            <w:r w:rsidRPr="00BF3109">
              <w:rPr>
                <w:color w:val="000000"/>
                <w:sz w:val="16"/>
                <w:szCs w:val="16"/>
                <w:lang w:eastAsia="et-EE"/>
              </w:rPr>
              <w:t xml:space="preserve">6.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45707845" w14:textId="77777777" w:rsidR="00BF3109" w:rsidRPr="00BF3109" w:rsidRDefault="00BF3109" w:rsidP="00BF3109">
            <w:pPr>
              <w:rPr>
                <w:sz w:val="16"/>
                <w:szCs w:val="16"/>
                <w:lang w:eastAsia="et-EE"/>
              </w:rPr>
            </w:pPr>
            <w:r w:rsidRPr="00BF3109">
              <w:rPr>
                <w:b/>
                <w:bCs/>
                <w:color w:val="000000"/>
                <w:sz w:val="16"/>
                <w:szCs w:val="16"/>
                <w:lang w:eastAsia="et-EE"/>
              </w:rPr>
              <w:t>„Muldkeha ja dreenkihi projekteerimise, ehitamise ning</w:t>
            </w:r>
            <w:r w:rsidRPr="00BF3109">
              <w:rPr>
                <w:b/>
                <w:bCs/>
                <w:color w:val="000000"/>
                <w:sz w:val="16"/>
                <w:szCs w:val="16"/>
                <w:lang w:eastAsia="et-EE"/>
              </w:rPr>
              <w:br/>
              <w:t xml:space="preserve">remondi juhise”. </w:t>
            </w:r>
            <w:r w:rsidRPr="00BF3109">
              <w:rPr>
                <w:color w:val="000000"/>
                <w:sz w:val="16"/>
                <w:szCs w:val="16"/>
                <w:lang w:eastAsia="et-EE"/>
              </w:rPr>
              <w:t>Maanteeameti peadirektori 05.01.2016. a</w:t>
            </w:r>
            <w:r w:rsidRPr="00BF3109">
              <w:rPr>
                <w:color w:val="000000"/>
                <w:sz w:val="16"/>
                <w:szCs w:val="16"/>
                <w:lang w:eastAsia="et-EE"/>
              </w:rPr>
              <w:br/>
              <w:t>käskkiri nr 1. Muudetud Maanteeameti peadirektori 21.12.2020</w:t>
            </w:r>
            <w:r w:rsidRPr="00BF3109">
              <w:rPr>
                <w:color w:val="000000"/>
                <w:sz w:val="16"/>
                <w:szCs w:val="16"/>
                <w:lang w:eastAsia="et-EE"/>
              </w:rPr>
              <w:br/>
              <w:t>käskkirjaga nr 1-2/20/1034</w:t>
            </w:r>
          </w:p>
        </w:tc>
        <w:tc>
          <w:tcPr>
            <w:tcW w:w="2268" w:type="dxa"/>
            <w:vAlign w:val="center"/>
            <w:hideMark/>
          </w:tcPr>
          <w:p w14:paraId="06C2BEA5" w14:textId="77777777" w:rsidR="00BF3109" w:rsidRPr="00BF3109" w:rsidRDefault="00BF3109" w:rsidP="00BF3109">
            <w:pPr>
              <w:rPr>
                <w:sz w:val="16"/>
                <w:szCs w:val="16"/>
                <w:lang w:eastAsia="et-EE"/>
              </w:rPr>
            </w:pPr>
          </w:p>
        </w:tc>
      </w:tr>
      <w:tr w:rsidR="00BF3109" w:rsidRPr="00BF3109" w14:paraId="6230859A"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5C80E802" w14:textId="77777777" w:rsidR="00BF3109" w:rsidRPr="00BF3109" w:rsidRDefault="00BF3109" w:rsidP="00BF3109">
            <w:pPr>
              <w:rPr>
                <w:sz w:val="16"/>
                <w:szCs w:val="16"/>
                <w:lang w:eastAsia="et-EE"/>
              </w:rPr>
            </w:pPr>
            <w:r w:rsidRPr="00BF3109">
              <w:rPr>
                <w:color w:val="000000"/>
                <w:sz w:val="16"/>
                <w:szCs w:val="16"/>
                <w:lang w:eastAsia="et-EE"/>
              </w:rPr>
              <w:t xml:space="preserve">7.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58517C5A" w14:textId="77777777" w:rsidR="00BF3109" w:rsidRPr="00BF3109" w:rsidRDefault="00BF3109" w:rsidP="00BF3109">
            <w:pPr>
              <w:rPr>
                <w:sz w:val="16"/>
                <w:szCs w:val="16"/>
                <w:lang w:eastAsia="et-EE"/>
              </w:rPr>
            </w:pPr>
            <w:r w:rsidRPr="00BF3109">
              <w:rPr>
                <w:b/>
                <w:bCs/>
                <w:color w:val="000000"/>
                <w:sz w:val="16"/>
                <w:szCs w:val="16"/>
                <w:lang w:eastAsia="et-EE"/>
              </w:rPr>
              <w:t xml:space="preserve">„Asfaldist katendikihtide ehitamise juhis“. </w:t>
            </w:r>
            <w:r w:rsidRPr="00BF3109">
              <w:rPr>
                <w:color w:val="000000"/>
                <w:sz w:val="16"/>
                <w:szCs w:val="16"/>
                <w:lang w:eastAsia="et-EE"/>
              </w:rPr>
              <w:t>Transpordiameti</w:t>
            </w:r>
            <w:r w:rsidRPr="00BF3109">
              <w:rPr>
                <w:color w:val="000000"/>
                <w:sz w:val="16"/>
                <w:szCs w:val="16"/>
                <w:lang w:eastAsia="et-EE"/>
              </w:rPr>
              <w:br/>
              <w:t>maanteehoiuteenistuse direktori 16.04.2021. a korraldus nr 1.1-</w:t>
            </w:r>
            <w:r w:rsidRPr="00BF3109">
              <w:rPr>
                <w:color w:val="000000"/>
                <w:sz w:val="16"/>
                <w:szCs w:val="16"/>
                <w:lang w:eastAsia="et-EE"/>
              </w:rPr>
              <w:br/>
              <w:t>3/21/162</w:t>
            </w:r>
          </w:p>
        </w:tc>
        <w:tc>
          <w:tcPr>
            <w:tcW w:w="2268" w:type="dxa"/>
            <w:vAlign w:val="center"/>
            <w:hideMark/>
          </w:tcPr>
          <w:p w14:paraId="491C6A8D" w14:textId="77777777" w:rsidR="00BF3109" w:rsidRPr="00BF3109" w:rsidRDefault="00BF3109" w:rsidP="00BF3109">
            <w:pPr>
              <w:rPr>
                <w:sz w:val="16"/>
                <w:szCs w:val="16"/>
                <w:lang w:eastAsia="et-EE"/>
              </w:rPr>
            </w:pPr>
          </w:p>
        </w:tc>
      </w:tr>
      <w:tr w:rsidR="00BF3109" w:rsidRPr="00BF3109" w14:paraId="69DEA0C5"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7A8251BD" w14:textId="77777777" w:rsidR="00BF3109" w:rsidRPr="00BF3109" w:rsidRDefault="00BF3109" w:rsidP="00BF3109">
            <w:pPr>
              <w:rPr>
                <w:sz w:val="16"/>
                <w:szCs w:val="16"/>
                <w:lang w:eastAsia="et-EE"/>
              </w:rPr>
            </w:pPr>
            <w:r w:rsidRPr="00BF3109">
              <w:rPr>
                <w:color w:val="000000"/>
                <w:sz w:val="16"/>
                <w:szCs w:val="16"/>
                <w:lang w:eastAsia="et-EE"/>
              </w:rPr>
              <w:t xml:space="preserve">8.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7486B5F8" w14:textId="77777777" w:rsidR="00BF3109" w:rsidRPr="00BF3109" w:rsidRDefault="00BF3109" w:rsidP="00BF3109">
            <w:pPr>
              <w:rPr>
                <w:sz w:val="16"/>
                <w:szCs w:val="16"/>
                <w:lang w:eastAsia="et-EE"/>
              </w:rPr>
            </w:pPr>
            <w:r w:rsidRPr="00BF3109">
              <w:rPr>
                <w:b/>
                <w:bCs/>
                <w:color w:val="000000"/>
                <w:sz w:val="16"/>
                <w:szCs w:val="16"/>
                <w:lang w:eastAsia="et-EE"/>
              </w:rPr>
              <w:t xml:space="preserve">„Pindamisjuhis 2017-20“ </w:t>
            </w:r>
            <w:r w:rsidRPr="00BF3109">
              <w:rPr>
                <w:color w:val="000000"/>
                <w:sz w:val="16"/>
                <w:szCs w:val="16"/>
                <w:lang w:eastAsia="et-EE"/>
              </w:rPr>
              <w:t>Maanteeameti peadirektori</w:t>
            </w:r>
            <w:r w:rsidRPr="00BF3109">
              <w:rPr>
                <w:color w:val="000000"/>
                <w:sz w:val="16"/>
                <w:szCs w:val="16"/>
                <w:lang w:eastAsia="et-EE"/>
              </w:rPr>
              <w:br/>
              <w:t>28.12.2017. a käskkiri nr 0326</w:t>
            </w:r>
          </w:p>
        </w:tc>
        <w:tc>
          <w:tcPr>
            <w:tcW w:w="2268" w:type="dxa"/>
            <w:vAlign w:val="center"/>
            <w:hideMark/>
          </w:tcPr>
          <w:p w14:paraId="6EFFE41A" w14:textId="77777777" w:rsidR="00BF3109" w:rsidRPr="00BF3109" w:rsidRDefault="00BF3109" w:rsidP="00BF3109">
            <w:pPr>
              <w:rPr>
                <w:sz w:val="16"/>
                <w:szCs w:val="16"/>
                <w:lang w:eastAsia="et-EE"/>
              </w:rPr>
            </w:pPr>
          </w:p>
        </w:tc>
      </w:tr>
      <w:tr w:rsidR="00BF3109" w:rsidRPr="00BF3109" w14:paraId="2E50AAEB"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1CCA91FD" w14:textId="77777777" w:rsidR="00BF3109" w:rsidRPr="00BF3109" w:rsidRDefault="00BF3109" w:rsidP="00BF3109">
            <w:pPr>
              <w:rPr>
                <w:sz w:val="16"/>
                <w:szCs w:val="16"/>
                <w:lang w:eastAsia="et-EE"/>
              </w:rPr>
            </w:pPr>
            <w:r w:rsidRPr="00BF3109">
              <w:rPr>
                <w:color w:val="000000"/>
                <w:sz w:val="16"/>
                <w:szCs w:val="16"/>
                <w:lang w:eastAsia="et-EE"/>
              </w:rPr>
              <w:t xml:space="preserve">9.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224F6A62" w14:textId="77777777" w:rsidR="00BF3109" w:rsidRPr="00BF3109" w:rsidRDefault="00BF3109" w:rsidP="00BF3109">
            <w:pPr>
              <w:rPr>
                <w:sz w:val="16"/>
                <w:szCs w:val="16"/>
                <w:lang w:eastAsia="et-EE"/>
              </w:rPr>
            </w:pPr>
            <w:r w:rsidRPr="00BF3109">
              <w:rPr>
                <w:b/>
                <w:bCs/>
                <w:color w:val="000000"/>
                <w:sz w:val="16"/>
                <w:szCs w:val="16"/>
                <w:lang w:eastAsia="et-EE"/>
              </w:rPr>
              <w:t>„Juhis passiivse ohutuse tagamiseks teedel</w:t>
            </w:r>
            <w:r w:rsidRPr="00BF3109">
              <w:rPr>
                <w:b/>
                <w:bCs/>
                <w:color w:val="000000"/>
                <w:sz w:val="16"/>
                <w:szCs w:val="16"/>
                <w:lang w:eastAsia="et-EE"/>
              </w:rPr>
              <w:br/>
              <w:t xml:space="preserve">sõidukipiirdesüsteemide abil“. </w:t>
            </w:r>
            <w:r w:rsidRPr="00BF3109">
              <w:rPr>
                <w:color w:val="000000"/>
                <w:sz w:val="16"/>
                <w:szCs w:val="16"/>
                <w:lang w:eastAsia="et-EE"/>
              </w:rPr>
              <w:t>Maanteeameti peadirektori</w:t>
            </w:r>
            <w:r w:rsidRPr="00BF3109">
              <w:rPr>
                <w:color w:val="000000"/>
                <w:sz w:val="16"/>
                <w:szCs w:val="16"/>
                <w:lang w:eastAsia="et-EE"/>
              </w:rPr>
              <w:br/>
              <w:t>22.04.2016. a käskkiri nr 0093</w:t>
            </w:r>
          </w:p>
        </w:tc>
        <w:tc>
          <w:tcPr>
            <w:tcW w:w="2268" w:type="dxa"/>
            <w:vAlign w:val="center"/>
            <w:hideMark/>
          </w:tcPr>
          <w:p w14:paraId="5BB0F26A" w14:textId="77777777" w:rsidR="00BF3109" w:rsidRPr="00BF3109" w:rsidRDefault="00BF3109" w:rsidP="00BF3109">
            <w:pPr>
              <w:rPr>
                <w:sz w:val="16"/>
                <w:szCs w:val="16"/>
                <w:lang w:eastAsia="et-EE"/>
              </w:rPr>
            </w:pPr>
          </w:p>
        </w:tc>
      </w:tr>
      <w:tr w:rsidR="00BF3109" w:rsidRPr="00BF3109" w14:paraId="470D3DDE"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67B9CE1D" w14:textId="77777777" w:rsidR="00BF3109" w:rsidRPr="00BF3109" w:rsidRDefault="00BF3109" w:rsidP="00BF3109">
            <w:pPr>
              <w:rPr>
                <w:sz w:val="16"/>
                <w:szCs w:val="16"/>
                <w:lang w:eastAsia="et-EE"/>
              </w:rPr>
            </w:pPr>
            <w:r w:rsidRPr="00BF3109">
              <w:rPr>
                <w:color w:val="000000"/>
                <w:sz w:val="16"/>
                <w:szCs w:val="16"/>
                <w:lang w:eastAsia="et-EE"/>
              </w:rPr>
              <w:t xml:space="preserve">10.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5E251915" w14:textId="77777777" w:rsidR="00BF3109" w:rsidRPr="00BF3109" w:rsidRDefault="00BF3109" w:rsidP="00BF3109">
            <w:pPr>
              <w:rPr>
                <w:sz w:val="16"/>
                <w:szCs w:val="16"/>
                <w:lang w:eastAsia="et-EE"/>
              </w:rPr>
            </w:pPr>
            <w:r w:rsidRPr="00BF3109">
              <w:rPr>
                <w:b/>
                <w:bCs/>
                <w:color w:val="000000"/>
                <w:sz w:val="16"/>
                <w:szCs w:val="16"/>
                <w:lang w:eastAsia="et-EE"/>
              </w:rPr>
              <w:t>„Riigiteede ajutine liikluskorraldus. MA 2018-009 Juhend</w:t>
            </w:r>
            <w:r w:rsidRPr="00BF3109">
              <w:rPr>
                <w:b/>
                <w:bCs/>
                <w:color w:val="000000"/>
                <w:sz w:val="16"/>
                <w:szCs w:val="16"/>
                <w:lang w:eastAsia="et-EE"/>
              </w:rPr>
              <w:br/>
              <w:t>liikluse korraldamiseks riigiteede ehitus- ja</w:t>
            </w:r>
            <w:r w:rsidRPr="00BF3109">
              <w:rPr>
                <w:b/>
                <w:bCs/>
                <w:color w:val="000000"/>
                <w:sz w:val="16"/>
                <w:szCs w:val="16"/>
                <w:lang w:eastAsia="et-EE"/>
              </w:rPr>
              <w:br/>
              <w:t xml:space="preserve">korrashoiutöödel“. </w:t>
            </w:r>
            <w:r w:rsidRPr="00BF3109">
              <w:rPr>
                <w:color w:val="000000"/>
                <w:sz w:val="16"/>
                <w:szCs w:val="16"/>
                <w:lang w:eastAsia="et-EE"/>
              </w:rPr>
              <w:t>Maanteeameti peadirektori 14.11.2018 a</w:t>
            </w:r>
            <w:r w:rsidRPr="00BF3109">
              <w:rPr>
                <w:color w:val="000000"/>
                <w:sz w:val="16"/>
                <w:szCs w:val="16"/>
                <w:lang w:eastAsia="et-EE"/>
              </w:rPr>
              <w:br/>
              <w:t>käskkiri nr 458</w:t>
            </w:r>
          </w:p>
        </w:tc>
        <w:tc>
          <w:tcPr>
            <w:tcW w:w="2268" w:type="dxa"/>
            <w:vAlign w:val="center"/>
            <w:hideMark/>
          </w:tcPr>
          <w:p w14:paraId="50401FB5" w14:textId="77777777" w:rsidR="00BF3109" w:rsidRPr="00BF3109" w:rsidRDefault="00BF3109" w:rsidP="00BF3109">
            <w:pPr>
              <w:rPr>
                <w:sz w:val="16"/>
                <w:szCs w:val="16"/>
                <w:lang w:eastAsia="et-EE"/>
              </w:rPr>
            </w:pPr>
          </w:p>
        </w:tc>
      </w:tr>
      <w:tr w:rsidR="00BF3109" w:rsidRPr="00BF3109" w14:paraId="05323C12"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620B42B1" w14:textId="77777777" w:rsidR="00BF3109" w:rsidRPr="00BF3109" w:rsidRDefault="00BF3109" w:rsidP="00BF3109">
            <w:pPr>
              <w:rPr>
                <w:sz w:val="16"/>
                <w:szCs w:val="16"/>
                <w:lang w:eastAsia="et-EE"/>
              </w:rPr>
            </w:pPr>
            <w:r w:rsidRPr="00BF3109">
              <w:rPr>
                <w:color w:val="000000"/>
                <w:sz w:val="16"/>
                <w:szCs w:val="16"/>
                <w:lang w:eastAsia="et-EE"/>
              </w:rPr>
              <w:t xml:space="preserve">11.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650A605B" w14:textId="77777777" w:rsidR="00BF3109" w:rsidRPr="00BF3109" w:rsidRDefault="00BF3109" w:rsidP="00BF3109">
            <w:pPr>
              <w:rPr>
                <w:sz w:val="16"/>
                <w:szCs w:val="16"/>
                <w:lang w:eastAsia="et-EE"/>
              </w:rPr>
            </w:pPr>
            <w:r w:rsidRPr="00BF3109">
              <w:rPr>
                <w:b/>
                <w:bCs/>
                <w:color w:val="000000"/>
                <w:sz w:val="16"/>
                <w:szCs w:val="16"/>
                <w:lang w:eastAsia="et-EE"/>
              </w:rPr>
              <w:t>„Riigiteede liikluse ajutise piiramise ja sulgemise kord“.</w:t>
            </w:r>
            <w:r w:rsidRPr="00BF3109">
              <w:rPr>
                <w:b/>
                <w:bCs/>
                <w:color w:val="000000"/>
                <w:sz w:val="16"/>
                <w:szCs w:val="16"/>
                <w:lang w:eastAsia="et-EE"/>
              </w:rPr>
              <w:br/>
            </w:r>
            <w:r w:rsidRPr="00BF3109">
              <w:rPr>
                <w:color w:val="000000"/>
                <w:sz w:val="16"/>
                <w:szCs w:val="16"/>
                <w:lang w:eastAsia="et-EE"/>
              </w:rPr>
              <w:t>Maanteeameti peadirektori 29.11.2016. a käskkiri nr 0224</w:t>
            </w:r>
          </w:p>
        </w:tc>
        <w:tc>
          <w:tcPr>
            <w:tcW w:w="2268" w:type="dxa"/>
            <w:vAlign w:val="center"/>
            <w:hideMark/>
          </w:tcPr>
          <w:p w14:paraId="5A1F7E04" w14:textId="77777777" w:rsidR="00BF3109" w:rsidRPr="00BF3109" w:rsidRDefault="00BF3109" w:rsidP="00BF3109">
            <w:pPr>
              <w:rPr>
                <w:sz w:val="16"/>
                <w:szCs w:val="16"/>
                <w:lang w:eastAsia="et-EE"/>
              </w:rPr>
            </w:pPr>
          </w:p>
        </w:tc>
      </w:tr>
      <w:tr w:rsidR="00BF3109" w:rsidRPr="00BF3109" w14:paraId="493A13A0"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3D971B3B" w14:textId="77777777" w:rsidR="00BF3109" w:rsidRPr="00BF3109" w:rsidRDefault="00BF3109" w:rsidP="00BF3109">
            <w:pPr>
              <w:rPr>
                <w:color w:val="000000"/>
                <w:sz w:val="16"/>
                <w:szCs w:val="16"/>
                <w:lang w:eastAsia="et-EE"/>
              </w:rPr>
            </w:pPr>
            <w:r w:rsidRPr="00BF3109">
              <w:rPr>
                <w:color w:val="000000"/>
                <w:sz w:val="16"/>
                <w:szCs w:val="16"/>
                <w:lang w:eastAsia="et-EE"/>
              </w:rPr>
              <w:t xml:space="preserve">12.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68FC72B5" w14:textId="77777777" w:rsidR="00BF3109" w:rsidRPr="00BF3109" w:rsidRDefault="00BF3109" w:rsidP="00BF3109">
            <w:pPr>
              <w:rPr>
                <w:b/>
                <w:bCs/>
                <w:color w:val="000000"/>
                <w:sz w:val="16"/>
                <w:szCs w:val="16"/>
                <w:lang w:eastAsia="et-EE"/>
              </w:rPr>
            </w:pPr>
            <w:r w:rsidRPr="00BF3109">
              <w:rPr>
                <w:b/>
                <w:bCs/>
                <w:color w:val="000000"/>
                <w:sz w:val="16"/>
                <w:szCs w:val="16"/>
                <w:lang w:eastAsia="et-EE"/>
              </w:rPr>
              <w:t>„Teetööde garantiiaegse ülevaatuse ja puuduste</w:t>
            </w:r>
            <w:r w:rsidRPr="00BF3109">
              <w:rPr>
                <w:b/>
                <w:bCs/>
                <w:color w:val="000000"/>
                <w:sz w:val="16"/>
                <w:szCs w:val="16"/>
                <w:lang w:eastAsia="et-EE"/>
              </w:rPr>
              <w:br/>
              <w:t xml:space="preserve">kõrvaldamise juhis”. </w:t>
            </w:r>
            <w:r w:rsidRPr="00BF3109">
              <w:rPr>
                <w:bCs/>
                <w:color w:val="000000"/>
                <w:sz w:val="16"/>
                <w:szCs w:val="16"/>
                <w:lang w:eastAsia="et-EE"/>
              </w:rPr>
              <w:t>Maanteeameti peadirektori 28.11.2016. a</w:t>
            </w:r>
            <w:r w:rsidRPr="00BF3109">
              <w:rPr>
                <w:bCs/>
                <w:color w:val="000000"/>
                <w:sz w:val="16"/>
                <w:szCs w:val="16"/>
                <w:lang w:eastAsia="et-EE"/>
              </w:rPr>
              <w:br/>
              <w:t>käskkiri nr 0222</w:t>
            </w:r>
          </w:p>
        </w:tc>
        <w:tc>
          <w:tcPr>
            <w:tcW w:w="2268" w:type="dxa"/>
            <w:tcBorders>
              <w:top w:val="single" w:sz="6" w:space="0" w:color="auto"/>
              <w:left w:val="single" w:sz="6" w:space="0" w:color="auto"/>
              <w:bottom w:val="single" w:sz="6" w:space="0" w:color="auto"/>
              <w:right w:val="single" w:sz="6" w:space="0" w:color="auto"/>
            </w:tcBorders>
            <w:vAlign w:val="center"/>
            <w:hideMark/>
          </w:tcPr>
          <w:p w14:paraId="37C98683" w14:textId="77777777" w:rsidR="00BF3109" w:rsidRPr="00BF3109" w:rsidRDefault="00BF3109" w:rsidP="00BF3109">
            <w:pPr>
              <w:rPr>
                <w:sz w:val="16"/>
                <w:szCs w:val="16"/>
                <w:lang w:eastAsia="et-EE"/>
              </w:rPr>
            </w:pPr>
            <w:r w:rsidRPr="00BF3109">
              <w:rPr>
                <w:sz w:val="16"/>
                <w:szCs w:val="16"/>
                <w:lang w:eastAsia="et-EE"/>
              </w:rPr>
              <w:t>Transpordiameti</w:t>
            </w:r>
            <w:r w:rsidRPr="00BF3109">
              <w:rPr>
                <w:sz w:val="16"/>
                <w:szCs w:val="16"/>
                <w:lang w:eastAsia="et-EE"/>
              </w:rPr>
              <w:br/>
              <w:t>koduleht</w:t>
            </w:r>
          </w:p>
        </w:tc>
      </w:tr>
      <w:tr w:rsidR="00BF3109" w:rsidRPr="00BF3109" w14:paraId="53F94502"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540FB844" w14:textId="77777777" w:rsidR="00BF3109" w:rsidRPr="00BF3109" w:rsidRDefault="00BF3109" w:rsidP="00BF3109">
            <w:pPr>
              <w:rPr>
                <w:color w:val="000000"/>
                <w:sz w:val="16"/>
                <w:szCs w:val="16"/>
                <w:lang w:eastAsia="et-EE"/>
              </w:rPr>
            </w:pPr>
            <w:r w:rsidRPr="00BF3109">
              <w:rPr>
                <w:color w:val="000000"/>
                <w:sz w:val="16"/>
                <w:szCs w:val="16"/>
                <w:lang w:eastAsia="et-EE"/>
              </w:rPr>
              <w:t xml:space="preserve">13.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68E6EAC2" w14:textId="17A61C1B" w:rsidR="00BF3109" w:rsidRDefault="00BF3109" w:rsidP="00BF3109">
            <w:pPr>
              <w:rPr>
                <w:b/>
                <w:bCs/>
                <w:color w:val="000000"/>
                <w:sz w:val="16"/>
                <w:szCs w:val="16"/>
                <w:lang w:eastAsia="et-EE"/>
              </w:rPr>
            </w:pPr>
            <w:r>
              <w:rPr>
                <w:b/>
                <w:bCs/>
                <w:color w:val="000000"/>
                <w:sz w:val="16"/>
                <w:szCs w:val="16"/>
                <w:lang w:eastAsia="et-EE"/>
              </w:rPr>
              <w:t>Geotehniliste uuringute juhis</w:t>
            </w:r>
          </w:p>
          <w:p w14:paraId="2929E9F0" w14:textId="77777777" w:rsidR="00BF3109" w:rsidRPr="00BF3109" w:rsidRDefault="00BF3109" w:rsidP="00BF3109">
            <w:pPr>
              <w:rPr>
                <w:bCs/>
                <w:color w:val="000000"/>
                <w:sz w:val="16"/>
                <w:szCs w:val="16"/>
                <w:lang w:eastAsia="et-EE"/>
              </w:rPr>
            </w:pPr>
            <w:r w:rsidRPr="00BF3109">
              <w:rPr>
                <w:bCs/>
                <w:color w:val="000000"/>
                <w:sz w:val="16"/>
                <w:szCs w:val="16"/>
                <w:lang w:eastAsia="et-EE"/>
              </w:rPr>
              <w:t>Maanteeameti peadirektori 15.11.2018 käskkiri nr 1-2/18/462.</w:t>
            </w:r>
            <w:r w:rsidRPr="00BF3109">
              <w:rPr>
                <w:bCs/>
                <w:color w:val="000000"/>
                <w:sz w:val="16"/>
                <w:szCs w:val="16"/>
                <w:lang w:eastAsia="et-EE"/>
              </w:rPr>
              <w:br/>
              <w:t>Muudetud Maanteeameti peadirektori 23.12.2020 käskkirjaga nr</w:t>
            </w:r>
            <w:r w:rsidRPr="00BF3109">
              <w:rPr>
                <w:bCs/>
                <w:color w:val="000000"/>
                <w:sz w:val="16"/>
                <w:szCs w:val="16"/>
                <w:lang w:eastAsia="et-EE"/>
              </w:rPr>
              <w:br/>
              <w:t>1-2/20/1054</w:t>
            </w:r>
          </w:p>
        </w:tc>
        <w:tc>
          <w:tcPr>
            <w:tcW w:w="2268" w:type="dxa"/>
            <w:tcBorders>
              <w:top w:val="single" w:sz="6" w:space="0" w:color="auto"/>
              <w:left w:val="single" w:sz="6" w:space="0" w:color="auto"/>
              <w:bottom w:val="single" w:sz="6" w:space="0" w:color="auto"/>
              <w:right w:val="single" w:sz="6" w:space="0" w:color="auto"/>
            </w:tcBorders>
            <w:vAlign w:val="center"/>
            <w:hideMark/>
          </w:tcPr>
          <w:p w14:paraId="480070EE" w14:textId="77777777" w:rsidR="00BF3109" w:rsidRPr="00BF3109" w:rsidRDefault="00BF3109" w:rsidP="00BF3109">
            <w:pPr>
              <w:rPr>
                <w:sz w:val="16"/>
                <w:szCs w:val="16"/>
                <w:lang w:eastAsia="et-EE"/>
              </w:rPr>
            </w:pPr>
          </w:p>
        </w:tc>
      </w:tr>
      <w:tr w:rsidR="00BF3109" w:rsidRPr="00BF3109" w14:paraId="210E97D9"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1CD942CF" w14:textId="77777777" w:rsidR="00BF3109" w:rsidRPr="00BF3109" w:rsidRDefault="00BF3109" w:rsidP="00BF3109">
            <w:pPr>
              <w:rPr>
                <w:color w:val="000000"/>
                <w:sz w:val="16"/>
                <w:szCs w:val="16"/>
                <w:lang w:eastAsia="et-EE"/>
              </w:rPr>
            </w:pPr>
            <w:r w:rsidRPr="00BF3109">
              <w:rPr>
                <w:color w:val="000000"/>
                <w:sz w:val="16"/>
                <w:szCs w:val="16"/>
                <w:lang w:eastAsia="et-EE"/>
              </w:rPr>
              <w:t xml:space="preserve">14.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55E4B3F3" w14:textId="77777777" w:rsidR="00BF3109" w:rsidRPr="00BF3109" w:rsidRDefault="00BF3109" w:rsidP="00BF3109">
            <w:pPr>
              <w:rPr>
                <w:b/>
                <w:bCs/>
                <w:color w:val="000000"/>
                <w:sz w:val="16"/>
                <w:szCs w:val="16"/>
                <w:lang w:eastAsia="et-EE"/>
              </w:rPr>
            </w:pPr>
            <w:r w:rsidRPr="00BF3109">
              <w:rPr>
                <w:b/>
                <w:bCs/>
                <w:color w:val="000000"/>
                <w:sz w:val="16"/>
                <w:szCs w:val="16"/>
                <w:lang w:eastAsia="et-EE"/>
              </w:rPr>
              <w:t>„Riigiteedel asuvate sildade, viaduktide, truupide, tunnelite</w:t>
            </w:r>
            <w:r w:rsidRPr="00BF3109">
              <w:rPr>
                <w:b/>
                <w:bCs/>
                <w:color w:val="000000"/>
                <w:sz w:val="16"/>
                <w:szCs w:val="16"/>
                <w:lang w:eastAsia="et-EE"/>
              </w:rPr>
              <w:br/>
              <w:t>ja ökoduktide konstruktsioonidele mõjuvate</w:t>
            </w:r>
            <w:r w:rsidRPr="00BF3109">
              <w:rPr>
                <w:b/>
                <w:bCs/>
                <w:color w:val="000000"/>
                <w:sz w:val="16"/>
                <w:szCs w:val="16"/>
                <w:lang w:eastAsia="et-EE"/>
              </w:rPr>
              <w:br/>
            </w:r>
            <w:r w:rsidRPr="00BF3109">
              <w:rPr>
                <w:b/>
                <w:bCs/>
                <w:color w:val="000000"/>
                <w:sz w:val="16"/>
                <w:szCs w:val="16"/>
                <w:lang w:eastAsia="et-EE"/>
              </w:rPr>
              <w:lastRenderedPageBreak/>
              <w:t xml:space="preserve">liikluskoormuste täpsustamise juhis“. </w:t>
            </w:r>
            <w:r w:rsidRPr="00BF3109">
              <w:rPr>
                <w:bCs/>
                <w:color w:val="000000"/>
                <w:sz w:val="16"/>
                <w:szCs w:val="16"/>
                <w:lang w:eastAsia="et-EE"/>
              </w:rPr>
              <w:t>Maanteeameti</w:t>
            </w:r>
            <w:r w:rsidRPr="00BF3109">
              <w:rPr>
                <w:bCs/>
                <w:color w:val="000000"/>
                <w:sz w:val="16"/>
                <w:szCs w:val="16"/>
                <w:lang w:eastAsia="et-EE"/>
              </w:rPr>
              <w:br/>
              <w:t>peadirektori 18.01.2018. a käskkiri nr 18</w:t>
            </w:r>
          </w:p>
        </w:tc>
        <w:tc>
          <w:tcPr>
            <w:tcW w:w="2268" w:type="dxa"/>
            <w:tcBorders>
              <w:top w:val="single" w:sz="6" w:space="0" w:color="auto"/>
              <w:left w:val="single" w:sz="6" w:space="0" w:color="auto"/>
              <w:bottom w:val="single" w:sz="6" w:space="0" w:color="auto"/>
              <w:right w:val="single" w:sz="6" w:space="0" w:color="auto"/>
            </w:tcBorders>
            <w:vAlign w:val="center"/>
            <w:hideMark/>
          </w:tcPr>
          <w:p w14:paraId="41D84652" w14:textId="77777777" w:rsidR="00BF3109" w:rsidRPr="00BF3109" w:rsidRDefault="00BF3109" w:rsidP="00BF3109">
            <w:pPr>
              <w:rPr>
                <w:sz w:val="16"/>
                <w:szCs w:val="16"/>
                <w:lang w:eastAsia="et-EE"/>
              </w:rPr>
            </w:pPr>
          </w:p>
        </w:tc>
      </w:tr>
      <w:tr w:rsidR="00BF3109" w:rsidRPr="00BF3109" w14:paraId="3C96CDC4"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47E4346D" w14:textId="77777777" w:rsidR="00BF3109" w:rsidRPr="00BF3109" w:rsidRDefault="00BF3109" w:rsidP="00BF3109">
            <w:pPr>
              <w:rPr>
                <w:color w:val="000000"/>
                <w:sz w:val="16"/>
                <w:szCs w:val="16"/>
                <w:lang w:eastAsia="et-EE"/>
              </w:rPr>
            </w:pPr>
            <w:r w:rsidRPr="00BF3109">
              <w:rPr>
                <w:color w:val="000000"/>
                <w:sz w:val="16"/>
                <w:szCs w:val="16"/>
                <w:lang w:eastAsia="et-EE"/>
              </w:rPr>
              <w:t xml:space="preserve">15.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18BC1636" w14:textId="77777777" w:rsidR="00BF3109" w:rsidRPr="00BF3109" w:rsidRDefault="00BF3109" w:rsidP="00BF3109">
            <w:pPr>
              <w:rPr>
                <w:b/>
                <w:bCs/>
                <w:color w:val="000000"/>
                <w:sz w:val="16"/>
                <w:szCs w:val="16"/>
                <w:lang w:eastAsia="et-EE"/>
              </w:rPr>
            </w:pPr>
            <w:r w:rsidRPr="00BF3109">
              <w:rPr>
                <w:b/>
                <w:bCs/>
                <w:color w:val="000000"/>
                <w:sz w:val="16"/>
                <w:szCs w:val="16"/>
                <w:lang w:eastAsia="et-EE"/>
              </w:rPr>
              <w:t>„Sidumata segust aluskihi mineraalmaterjalist proovivõtu</w:t>
            </w:r>
            <w:r w:rsidRPr="00BF3109">
              <w:rPr>
                <w:b/>
                <w:bCs/>
                <w:color w:val="000000"/>
                <w:sz w:val="16"/>
                <w:szCs w:val="16"/>
                <w:lang w:eastAsia="et-EE"/>
              </w:rPr>
              <w:br/>
              <w:t xml:space="preserve">katsemetoodika“. </w:t>
            </w:r>
            <w:r w:rsidRPr="00BF3109">
              <w:rPr>
                <w:bCs/>
                <w:color w:val="000000"/>
                <w:sz w:val="16"/>
                <w:szCs w:val="16"/>
                <w:lang w:eastAsia="et-EE"/>
              </w:rPr>
              <w:t>Maanteeameti peadirektori 30.07.2010. a</w:t>
            </w:r>
            <w:r w:rsidRPr="00BF3109">
              <w:rPr>
                <w:bCs/>
                <w:color w:val="000000"/>
                <w:sz w:val="16"/>
                <w:szCs w:val="16"/>
                <w:lang w:eastAsia="et-EE"/>
              </w:rPr>
              <w:br/>
              <w:t>käskkiri nr 230</w:t>
            </w:r>
          </w:p>
        </w:tc>
        <w:tc>
          <w:tcPr>
            <w:tcW w:w="2268" w:type="dxa"/>
            <w:tcBorders>
              <w:top w:val="single" w:sz="6" w:space="0" w:color="auto"/>
              <w:left w:val="single" w:sz="6" w:space="0" w:color="auto"/>
              <w:bottom w:val="single" w:sz="6" w:space="0" w:color="auto"/>
              <w:right w:val="single" w:sz="6" w:space="0" w:color="auto"/>
            </w:tcBorders>
            <w:vAlign w:val="center"/>
            <w:hideMark/>
          </w:tcPr>
          <w:p w14:paraId="02ACDC94" w14:textId="77777777" w:rsidR="00BF3109" w:rsidRPr="00BF3109" w:rsidRDefault="00BF3109" w:rsidP="00BF3109">
            <w:pPr>
              <w:rPr>
                <w:sz w:val="16"/>
                <w:szCs w:val="16"/>
                <w:lang w:eastAsia="et-EE"/>
              </w:rPr>
            </w:pPr>
          </w:p>
        </w:tc>
      </w:tr>
      <w:tr w:rsidR="00BF3109" w:rsidRPr="00BF3109" w14:paraId="479CBEB3"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0060B44C" w14:textId="77777777" w:rsidR="00BF3109" w:rsidRPr="00BF3109" w:rsidRDefault="00BF3109" w:rsidP="00BF3109">
            <w:pPr>
              <w:rPr>
                <w:color w:val="000000"/>
                <w:sz w:val="16"/>
                <w:szCs w:val="16"/>
                <w:lang w:eastAsia="et-EE"/>
              </w:rPr>
            </w:pPr>
            <w:r w:rsidRPr="00BF3109">
              <w:rPr>
                <w:color w:val="000000"/>
                <w:sz w:val="16"/>
                <w:szCs w:val="16"/>
                <w:lang w:eastAsia="et-EE"/>
              </w:rPr>
              <w:t xml:space="preserve">16.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18F174CB" w14:textId="77777777" w:rsidR="00BF3109" w:rsidRPr="00BF3109" w:rsidRDefault="00BF3109" w:rsidP="00BF3109">
            <w:pPr>
              <w:rPr>
                <w:b/>
                <w:bCs/>
                <w:color w:val="000000"/>
                <w:sz w:val="16"/>
                <w:szCs w:val="16"/>
                <w:lang w:eastAsia="et-EE"/>
              </w:rPr>
            </w:pPr>
            <w:r w:rsidRPr="00BF3109">
              <w:rPr>
                <w:b/>
                <w:bCs/>
                <w:color w:val="000000"/>
                <w:sz w:val="16"/>
                <w:szCs w:val="16"/>
                <w:lang w:eastAsia="et-EE"/>
              </w:rPr>
              <w:t xml:space="preserve">„Riigimaanteede valgustamise juhis“. </w:t>
            </w:r>
            <w:r w:rsidRPr="00BF3109">
              <w:rPr>
                <w:bCs/>
                <w:color w:val="000000"/>
                <w:sz w:val="16"/>
                <w:szCs w:val="16"/>
                <w:lang w:eastAsia="et-EE"/>
              </w:rPr>
              <w:t>Maanteeameti</w:t>
            </w:r>
            <w:r w:rsidRPr="00BF3109">
              <w:rPr>
                <w:bCs/>
                <w:color w:val="000000"/>
                <w:sz w:val="16"/>
                <w:szCs w:val="16"/>
                <w:lang w:eastAsia="et-EE"/>
              </w:rPr>
              <w:br/>
              <w:t>peadirektori 23.12.2014. a käskkiri nr 0340</w:t>
            </w:r>
          </w:p>
        </w:tc>
        <w:tc>
          <w:tcPr>
            <w:tcW w:w="2268" w:type="dxa"/>
            <w:tcBorders>
              <w:top w:val="single" w:sz="6" w:space="0" w:color="auto"/>
              <w:left w:val="single" w:sz="6" w:space="0" w:color="auto"/>
              <w:bottom w:val="single" w:sz="6" w:space="0" w:color="auto"/>
              <w:right w:val="single" w:sz="6" w:space="0" w:color="auto"/>
            </w:tcBorders>
            <w:vAlign w:val="center"/>
            <w:hideMark/>
          </w:tcPr>
          <w:p w14:paraId="021A5788" w14:textId="77777777" w:rsidR="00BF3109" w:rsidRPr="00BF3109" w:rsidRDefault="00BF3109" w:rsidP="00BF3109">
            <w:pPr>
              <w:rPr>
                <w:sz w:val="16"/>
                <w:szCs w:val="16"/>
                <w:lang w:eastAsia="et-EE"/>
              </w:rPr>
            </w:pPr>
          </w:p>
        </w:tc>
      </w:tr>
      <w:tr w:rsidR="00BF3109" w:rsidRPr="00BF3109" w14:paraId="7804C854"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634CB133" w14:textId="77777777" w:rsidR="00BF3109" w:rsidRPr="00BF3109" w:rsidRDefault="00BF3109" w:rsidP="00BF3109">
            <w:pPr>
              <w:rPr>
                <w:color w:val="000000"/>
                <w:sz w:val="16"/>
                <w:szCs w:val="16"/>
                <w:lang w:eastAsia="et-EE"/>
              </w:rPr>
            </w:pPr>
            <w:r w:rsidRPr="00BF3109">
              <w:rPr>
                <w:color w:val="000000"/>
                <w:sz w:val="16"/>
                <w:szCs w:val="16"/>
                <w:lang w:eastAsia="et-EE"/>
              </w:rPr>
              <w:t xml:space="preserve">17.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1036E239" w14:textId="77777777" w:rsidR="00BF3109" w:rsidRPr="00BF3109" w:rsidRDefault="00BF3109" w:rsidP="00BF3109">
            <w:pPr>
              <w:rPr>
                <w:b/>
                <w:bCs/>
                <w:color w:val="000000"/>
                <w:sz w:val="16"/>
                <w:szCs w:val="16"/>
                <w:lang w:eastAsia="et-EE"/>
              </w:rPr>
            </w:pPr>
            <w:r w:rsidRPr="00BF3109">
              <w:rPr>
                <w:b/>
                <w:bCs/>
                <w:color w:val="000000"/>
                <w:sz w:val="16"/>
                <w:szCs w:val="16"/>
                <w:lang w:eastAsia="et-EE"/>
              </w:rPr>
              <w:t>„Kaltsiumkloriidiga tolmutõrje tegemise juhis“.</w:t>
            </w:r>
            <w:r w:rsidRPr="00BF3109">
              <w:rPr>
                <w:b/>
                <w:bCs/>
                <w:color w:val="000000"/>
                <w:sz w:val="16"/>
                <w:szCs w:val="16"/>
                <w:lang w:eastAsia="et-EE"/>
              </w:rPr>
              <w:br/>
            </w:r>
            <w:r w:rsidRPr="00BF3109">
              <w:rPr>
                <w:bCs/>
                <w:color w:val="000000"/>
                <w:sz w:val="16"/>
                <w:szCs w:val="16"/>
                <w:lang w:eastAsia="et-EE"/>
              </w:rPr>
              <w:t>Maanteeameti peadirektori 12.12.2007. a käskkiri nr 255</w:t>
            </w:r>
          </w:p>
        </w:tc>
        <w:tc>
          <w:tcPr>
            <w:tcW w:w="2268" w:type="dxa"/>
            <w:tcBorders>
              <w:top w:val="single" w:sz="6" w:space="0" w:color="auto"/>
              <w:left w:val="single" w:sz="6" w:space="0" w:color="auto"/>
              <w:bottom w:val="single" w:sz="6" w:space="0" w:color="auto"/>
              <w:right w:val="single" w:sz="6" w:space="0" w:color="auto"/>
            </w:tcBorders>
            <w:vAlign w:val="center"/>
            <w:hideMark/>
          </w:tcPr>
          <w:p w14:paraId="24915F61" w14:textId="77777777" w:rsidR="00BF3109" w:rsidRPr="00BF3109" w:rsidRDefault="00BF3109" w:rsidP="00BF3109">
            <w:pPr>
              <w:rPr>
                <w:sz w:val="16"/>
                <w:szCs w:val="16"/>
                <w:lang w:eastAsia="et-EE"/>
              </w:rPr>
            </w:pPr>
          </w:p>
        </w:tc>
      </w:tr>
      <w:tr w:rsidR="00BF3109" w:rsidRPr="00BF3109" w14:paraId="683E9D6C"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6A863247" w14:textId="77777777" w:rsidR="00BF3109" w:rsidRPr="00BF3109" w:rsidRDefault="00BF3109" w:rsidP="00BF3109">
            <w:pPr>
              <w:rPr>
                <w:color w:val="000000"/>
                <w:sz w:val="16"/>
                <w:szCs w:val="16"/>
                <w:lang w:eastAsia="et-EE"/>
              </w:rPr>
            </w:pPr>
            <w:r w:rsidRPr="00BF3109">
              <w:rPr>
                <w:color w:val="000000"/>
                <w:sz w:val="16"/>
                <w:szCs w:val="16"/>
                <w:lang w:eastAsia="et-EE"/>
              </w:rPr>
              <w:t xml:space="preserve">18.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3943C00F" w14:textId="77777777" w:rsidR="00BF3109" w:rsidRPr="00BF3109" w:rsidRDefault="00BF3109" w:rsidP="00BF3109">
            <w:pPr>
              <w:rPr>
                <w:b/>
                <w:bCs/>
                <w:color w:val="000000"/>
                <w:sz w:val="16"/>
                <w:szCs w:val="16"/>
                <w:lang w:eastAsia="et-EE"/>
              </w:rPr>
            </w:pPr>
            <w:r w:rsidRPr="00BF3109">
              <w:rPr>
                <w:b/>
                <w:bCs/>
                <w:color w:val="000000"/>
                <w:sz w:val="16"/>
                <w:szCs w:val="16"/>
                <w:lang w:eastAsia="et-EE"/>
              </w:rPr>
              <w:t>„Asfaldi geotekstiilide projekteerimise ja paigalduse juhis“.</w:t>
            </w:r>
            <w:r w:rsidRPr="00BF3109">
              <w:rPr>
                <w:b/>
                <w:bCs/>
                <w:color w:val="000000"/>
                <w:sz w:val="16"/>
                <w:szCs w:val="16"/>
                <w:lang w:eastAsia="et-EE"/>
              </w:rPr>
              <w:br/>
            </w:r>
            <w:r w:rsidRPr="00BF3109">
              <w:rPr>
                <w:bCs/>
                <w:color w:val="000000"/>
                <w:sz w:val="16"/>
                <w:szCs w:val="16"/>
                <w:lang w:eastAsia="et-EE"/>
              </w:rPr>
              <w:t>Maanteeameti peadirektori 30.01.2015. a käskkiri nr 0024.</w:t>
            </w:r>
            <w:r w:rsidRPr="00BF3109">
              <w:rPr>
                <w:bCs/>
                <w:color w:val="000000"/>
                <w:sz w:val="16"/>
                <w:szCs w:val="16"/>
                <w:lang w:eastAsia="et-EE"/>
              </w:rPr>
              <w:br/>
              <w:t>Muudetud Maanteeameti peadirektori 23.12.2020 käskkirjaga nr</w:t>
            </w:r>
            <w:r w:rsidRPr="00BF3109">
              <w:rPr>
                <w:bCs/>
                <w:color w:val="000000"/>
                <w:sz w:val="16"/>
                <w:szCs w:val="16"/>
                <w:lang w:eastAsia="et-EE"/>
              </w:rPr>
              <w:br/>
              <w:t>1-2/20/1053</w:t>
            </w:r>
          </w:p>
        </w:tc>
        <w:tc>
          <w:tcPr>
            <w:tcW w:w="2268" w:type="dxa"/>
            <w:tcBorders>
              <w:top w:val="single" w:sz="6" w:space="0" w:color="auto"/>
              <w:left w:val="single" w:sz="6" w:space="0" w:color="auto"/>
              <w:bottom w:val="single" w:sz="6" w:space="0" w:color="auto"/>
              <w:right w:val="single" w:sz="6" w:space="0" w:color="auto"/>
            </w:tcBorders>
            <w:vAlign w:val="center"/>
            <w:hideMark/>
          </w:tcPr>
          <w:p w14:paraId="772BD95C" w14:textId="77777777" w:rsidR="00BF3109" w:rsidRPr="00BF3109" w:rsidRDefault="00BF3109" w:rsidP="00BF3109">
            <w:pPr>
              <w:rPr>
                <w:sz w:val="16"/>
                <w:szCs w:val="16"/>
                <w:lang w:eastAsia="et-EE"/>
              </w:rPr>
            </w:pPr>
          </w:p>
        </w:tc>
      </w:tr>
      <w:tr w:rsidR="00BF3109" w:rsidRPr="00BF3109" w14:paraId="2A8509B3"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452A33F1" w14:textId="77777777" w:rsidR="00BF3109" w:rsidRPr="00BF3109" w:rsidRDefault="00BF3109" w:rsidP="00BF3109">
            <w:pPr>
              <w:rPr>
                <w:color w:val="000000"/>
                <w:sz w:val="16"/>
                <w:szCs w:val="16"/>
                <w:lang w:eastAsia="et-EE"/>
              </w:rPr>
            </w:pPr>
            <w:r w:rsidRPr="00BF3109">
              <w:rPr>
                <w:color w:val="000000"/>
                <w:sz w:val="16"/>
                <w:szCs w:val="16"/>
                <w:lang w:eastAsia="et-EE"/>
              </w:rPr>
              <w:t xml:space="preserve">19.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7F177A1E" w14:textId="77777777" w:rsidR="00BF3109" w:rsidRPr="00BF3109" w:rsidRDefault="00BF3109" w:rsidP="00BF3109">
            <w:pPr>
              <w:rPr>
                <w:b/>
                <w:bCs/>
                <w:color w:val="000000"/>
                <w:sz w:val="16"/>
                <w:szCs w:val="16"/>
                <w:lang w:eastAsia="et-EE"/>
              </w:rPr>
            </w:pPr>
            <w:r w:rsidRPr="00BF3109">
              <w:rPr>
                <w:b/>
                <w:bCs/>
                <w:color w:val="000000"/>
                <w:sz w:val="16"/>
                <w:szCs w:val="16"/>
                <w:lang w:eastAsia="et-EE"/>
              </w:rPr>
              <w:t>„Täiendavad tehnilised tingimused teele ehitus- ja</w:t>
            </w:r>
            <w:r w:rsidRPr="00BF3109">
              <w:rPr>
                <w:b/>
                <w:bCs/>
                <w:color w:val="000000"/>
                <w:sz w:val="16"/>
                <w:szCs w:val="16"/>
                <w:lang w:eastAsia="et-EE"/>
              </w:rPr>
              <w:br/>
              <w:t xml:space="preserve">remondiperioodiks“. </w:t>
            </w:r>
            <w:r w:rsidRPr="00BF3109">
              <w:rPr>
                <w:bCs/>
                <w:color w:val="000000"/>
                <w:sz w:val="16"/>
                <w:szCs w:val="16"/>
                <w:lang w:eastAsia="et-EE"/>
              </w:rPr>
              <w:t>Maanteeameti peadirektori 10.01.2017. a</w:t>
            </w:r>
            <w:r w:rsidRPr="00BF3109">
              <w:rPr>
                <w:bCs/>
                <w:color w:val="000000"/>
                <w:sz w:val="16"/>
                <w:szCs w:val="16"/>
                <w:lang w:eastAsia="et-EE"/>
              </w:rPr>
              <w:br/>
              <w:t>käskkiri nr 0015</w:t>
            </w:r>
          </w:p>
        </w:tc>
        <w:tc>
          <w:tcPr>
            <w:tcW w:w="2268" w:type="dxa"/>
            <w:tcBorders>
              <w:top w:val="single" w:sz="6" w:space="0" w:color="auto"/>
              <w:left w:val="single" w:sz="6" w:space="0" w:color="auto"/>
              <w:bottom w:val="single" w:sz="6" w:space="0" w:color="auto"/>
              <w:right w:val="single" w:sz="6" w:space="0" w:color="auto"/>
            </w:tcBorders>
            <w:vAlign w:val="center"/>
            <w:hideMark/>
          </w:tcPr>
          <w:p w14:paraId="42B4BB5F" w14:textId="77777777" w:rsidR="00BF3109" w:rsidRPr="00BF3109" w:rsidRDefault="00BF3109" w:rsidP="00BF3109">
            <w:pPr>
              <w:rPr>
                <w:sz w:val="16"/>
                <w:szCs w:val="16"/>
                <w:lang w:eastAsia="et-EE"/>
              </w:rPr>
            </w:pPr>
          </w:p>
        </w:tc>
      </w:tr>
      <w:tr w:rsidR="00BF3109" w:rsidRPr="00BF3109" w14:paraId="24C5AE94"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4CD1D7DE" w14:textId="77777777" w:rsidR="00BF3109" w:rsidRPr="00BF3109" w:rsidRDefault="00BF3109" w:rsidP="00BF3109">
            <w:pPr>
              <w:rPr>
                <w:color w:val="000000"/>
                <w:sz w:val="16"/>
                <w:szCs w:val="16"/>
                <w:lang w:eastAsia="et-EE"/>
              </w:rPr>
            </w:pPr>
            <w:r w:rsidRPr="00BF3109">
              <w:rPr>
                <w:color w:val="000000"/>
                <w:sz w:val="16"/>
                <w:szCs w:val="16"/>
                <w:lang w:eastAsia="et-EE"/>
              </w:rPr>
              <w:t xml:space="preserve">20.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29533033" w14:textId="77777777" w:rsidR="00BF3109" w:rsidRPr="00BF3109" w:rsidRDefault="00BF3109" w:rsidP="00BF3109">
            <w:pPr>
              <w:rPr>
                <w:b/>
                <w:bCs/>
                <w:color w:val="000000"/>
                <w:sz w:val="16"/>
                <w:szCs w:val="16"/>
                <w:lang w:eastAsia="et-EE"/>
              </w:rPr>
            </w:pPr>
            <w:r w:rsidRPr="00BF3109">
              <w:rPr>
                <w:b/>
                <w:bCs/>
                <w:color w:val="000000"/>
                <w:sz w:val="16"/>
                <w:szCs w:val="16"/>
                <w:lang w:eastAsia="et-EE"/>
              </w:rPr>
              <w:t>„Stabiliseeritud katendikihtide ehitamise juhis“.</w:t>
            </w:r>
            <w:r w:rsidRPr="00BF3109">
              <w:rPr>
                <w:b/>
                <w:bCs/>
                <w:color w:val="000000"/>
                <w:sz w:val="16"/>
                <w:szCs w:val="16"/>
                <w:lang w:eastAsia="et-EE"/>
              </w:rPr>
              <w:br/>
            </w:r>
            <w:r w:rsidRPr="00BF3109">
              <w:rPr>
                <w:bCs/>
                <w:color w:val="000000"/>
                <w:sz w:val="16"/>
                <w:szCs w:val="16"/>
                <w:lang w:eastAsia="et-EE"/>
              </w:rPr>
              <w:t>Maanteeameti peadirektori 22.11.2016. a käskkiri nr 0215</w:t>
            </w:r>
            <w:r w:rsidRPr="00BF3109">
              <w:rPr>
                <w:bCs/>
                <w:color w:val="000000"/>
                <w:sz w:val="16"/>
                <w:szCs w:val="16"/>
                <w:lang w:eastAsia="et-EE"/>
              </w:rPr>
              <w:br/>
              <w:t>Muudetud Maanteeameti peadirektori 21.12.2020 käskkirjaga nr</w:t>
            </w:r>
            <w:r w:rsidRPr="00BF3109">
              <w:rPr>
                <w:bCs/>
                <w:color w:val="000000"/>
                <w:sz w:val="16"/>
                <w:szCs w:val="16"/>
                <w:lang w:eastAsia="et-EE"/>
              </w:rPr>
              <w:br/>
              <w:t>1-2/20/1036</w:t>
            </w:r>
          </w:p>
        </w:tc>
        <w:tc>
          <w:tcPr>
            <w:tcW w:w="2268" w:type="dxa"/>
            <w:tcBorders>
              <w:top w:val="single" w:sz="6" w:space="0" w:color="auto"/>
              <w:left w:val="single" w:sz="6" w:space="0" w:color="auto"/>
              <w:bottom w:val="single" w:sz="6" w:space="0" w:color="auto"/>
              <w:right w:val="single" w:sz="6" w:space="0" w:color="auto"/>
            </w:tcBorders>
            <w:vAlign w:val="center"/>
            <w:hideMark/>
          </w:tcPr>
          <w:p w14:paraId="776CD21E" w14:textId="77777777" w:rsidR="00BF3109" w:rsidRPr="00BF3109" w:rsidRDefault="00BF3109" w:rsidP="00BF3109">
            <w:pPr>
              <w:rPr>
                <w:sz w:val="16"/>
                <w:szCs w:val="16"/>
                <w:lang w:eastAsia="et-EE"/>
              </w:rPr>
            </w:pPr>
          </w:p>
        </w:tc>
      </w:tr>
      <w:tr w:rsidR="00BF3109" w:rsidRPr="00BF3109" w14:paraId="32D97281"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4EC729F9" w14:textId="77777777" w:rsidR="00BF3109" w:rsidRPr="00BF3109" w:rsidRDefault="00BF3109" w:rsidP="00BF3109">
            <w:pPr>
              <w:rPr>
                <w:color w:val="000000"/>
                <w:sz w:val="16"/>
                <w:szCs w:val="16"/>
                <w:lang w:eastAsia="et-EE"/>
              </w:rPr>
            </w:pPr>
            <w:r w:rsidRPr="00BF3109">
              <w:rPr>
                <w:color w:val="000000"/>
                <w:sz w:val="16"/>
                <w:szCs w:val="16"/>
                <w:lang w:eastAsia="et-EE"/>
              </w:rPr>
              <w:t xml:space="preserve">21.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49A216DD" w14:textId="77777777" w:rsidR="00BF3109" w:rsidRPr="00BF3109" w:rsidRDefault="00BF3109" w:rsidP="00BF3109">
            <w:pPr>
              <w:rPr>
                <w:b/>
                <w:bCs/>
                <w:color w:val="000000"/>
                <w:sz w:val="16"/>
                <w:szCs w:val="16"/>
                <w:lang w:eastAsia="et-EE"/>
              </w:rPr>
            </w:pPr>
            <w:r w:rsidRPr="00BF3109">
              <w:rPr>
                <w:b/>
                <w:bCs/>
                <w:color w:val="000000"/>
                <w:sz w:val="16"/>
                <w:szCs w:val="16"/>
                <w:lang w:eastAsia="et-EE"/>
              </w:rPr>
              <w:t xml:space="preserve">„Killustikust katendikihtide ehitamise juhend“ </w:t>
            </w:r>
            <w:r w:rsidRPr="00BF3109">
              <w:rPr>
                <w:bCs/>
                <w:color w:val="000000"/>
                <w:sz w:val="16"/>
                <w:szCs w:val="16"/>
                <w:lang w:eastAsia="et-EE"/>
              </w:rPr>
              <w:t>kinnitatud</w:t>
            </w:r>
            <w:r w:rsidRPr="00BF3109">
              <w:rPr>
                <w:bCs/>
                <w:color w:val="000000"/>
                <w:sz w:val="16"/>
                <w:szCs w:val="16"/>
                <w:lang w:eastAsia="et-EE"/>
              </w:rPr>
              <w:br/>
              <w:t>26.01.2022</w:t>
            </w:r>
          </w:p>
        </w:tc>
        <w:tc>
          <w:tcPr>
            <w:tcW w:w="2268" w:type="dxa"/>
            <w:tcBorders>
              <w:top w:val="single" w:sz="6" w:space="0" w:color="auto"/>
              <w:left w:val="single" w:sz="6" w:space="0" w:color="auto"/>
              <w:bottom w:val="single" w:sz="6" w:space="0" w:color="auto"/>
              <w:right w:val="single" w:sz="6" w:space="0" w:color="auto"/>
            </w:tcBorders>
            <w:vAlign w:val="center"/>
            <w:hideMark/>
          </w:tcPr>
          <w:p w14:paraId="6A53FB38" w14:textId="77777777" w:rsidR="00BF3109" w:rsidRPr="00BF3109" w:rsidRDefault="00BF3109" w:rsidP="00BF3109">
            <w:pPr>
              <w:rPr>
                <w:sz w:val="16"/>
                <w:szCs w:val="16"/>
                <w:lang w:eastAsia="et-EE"/>
              </w:rPr>
            </w:pPr>
          </w:p>
        </w:tc>
      </w:tr>
      <w:tr w:rsidR="00BF3109" w:rsidRPr="00BF3109" w14:paraId="1AC01645"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5B0A8C90" w14:textId="77777777" w:rsidR="00BF3109" w:rsidRPr="00BF3109" w:rsidRDefault="00BF3109" w:rsidP="00BF3109">
            <w:pPr>
              <w:rPr>
                <w:color w:val="000000"/>
                <w:sz w:val="16"/>
                <w:szCs w:val="16"/>
                <w:lang w:eastAsia="et-EE"/>
              </w:rPr>
            </w:pPr>
            <w:r w:rsidRPr="00BF3109">
              <w:rPr>
                <w:color w:val="000000"/>
                <w:sz w:val="16"/>
                <w:szCs w:val="16"/>
                <w:lang w:eastAsia="et-EE"/>
              </w:rPr>
              <w:t xml:space="preserve">22.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3EBF5803" w14:textId="77777777" w:rsidR="00BF3109" w:rsidRPr="00BF3109" w:rsidRDefault="00BF3109" w:rsidP="00BF3109">
            <w:pPr>
              <w:rPr>
                <w:b/>
                <w:bCs/>
                <w:color w:val="000000"/>
                <w:sz w:val="16"/>
                <w:szCs w:val="16"/>
                <w:lang w:eastAsia="et-EE"/>
              </w:rPr>
            </w:pPr>
            <w:r w:rsidRPr="00BF3109">
              <w:rPr>
                <w:b/>
                <w:bCs/>
                <w:color w:val="000000"/>
                <w:sz w:val="16"/>
                <w:szCs w:val="16"/>
                <w:lang w:eastAsia="et-EE"/>
              </w:rPr>
              <w:t>Seletuskiri toodete HRB 32,5 ja TAS 22,5 kohta.</w:t>
            </w:r>
            <w:r w:rsidRPr="00BF3109">
              <w:rPr>
                <w:b/>
                <w:bCs/>
                <w:color w:val="000000"/>
                <w:sz w:val="16"/>
                <w:szCs w:val="16"/>
                <w:lang w:eastAsia="et-EE"/>
              </w:rPr>
              <w:br/>
            </w:r>
            <w:r w:rsidRPr="00BF3109">
              <w:rPr>
                <w:bCs/>
                <w:color w:val="000000"/>
                <w:sz w:val="16"/>
                <w:szCs w:val="16"/>
                <w:lang w:eastAsia="et-EE"/>
              </w:rPr>
              <w:t>Maanteeameti 03.06.2015. a kiri nr 17-3/15-00524/008.</w:t>
            </w:r>
          </w:p>
        </w:tc>
        <w:tc>
          <w:tcPr>
            <w:tcW w:w="2268" w:type="dxa"/>
            <w:tcBorders>
              <w:top w:val="single" w:sz="6" w:space="0" w:color="auto"/>
              <w:left w:val="single" w:sz="6" w:space="0" w:color="auto"/>
              <w:bottom w:val="single" w:sz="6" w:space="0" w:color="auto"/>
              <w:right w:val="single" w:sz="6" w:space="0" w:color="auto"/>
            </w:tcBorders>
            <w:vAlign w:val="center"/>
            <w:hideMark/>
          </w:tcPr>
          <w:p w14:paraId="4DA053EA" w14:textId="77777777" w:rsidR="00BF3109" w:rsidRPr="00BF3109" w:rsidRDefault="00BF3109" w:rsidP="00BF3109">
            <w:pPr>
              <w:rPr>
                <w:sz w:val="16"/>
                <w:szCs w:val="16"/>
                <w:lang w:eastAsia="et-EE"/>
              </w:rPr>
            </w:pPr>
          </w:p>
        </w:tc>
      </w:tr>
      <w:tr w:rsidR="00BF3109" w:rsidRPr="00BF3109" w14:paraId="4502D2A1"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56231BDF" w14:textId="77777777" w:rsidR="00BF3109" w:rsidRPr="00BF3109" w:rsidRDefault="00BF3109" w:rsidP="00BF3109">
            <w:pPr>
              <w:rPr>
                <w:color w:val="000000"/>
                <w:sz w:val="16"/>
                <w:szCs w:val="16"/>
                <w:lang w:eastAsia="et-EE"/>
              </w:rPr>
            </w:pPr>
            <w:r w:rsidRPr="00BF3109">
              <w:rPr>
                <w:color w:val="000000"/>
                <w:sz w:val="16"/>
                <w:szCs w:val="16"/>
                <w:lang w:eastAsia="et-EE"/>
              </w:rPr>
              <w:t xml:space="preserve">23.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1BF12CCE" w14:textId="77777777" w:rsidR="00BF3109" w:rsidRPr="00BF3109" w:rsidRDefault="00BF3109" w:rsidP="00BF3109">
            <w:pPr>
              <w:rPr>
                <w:b/>
                <w:bCs/>
                <w:color w:val="000000"/>
                <w:sz w:val="16"/>
                <w:szCs w:val="16"/>
                <w:lang w:eastAsia="et-EE"/>
              </w:rPr>
            </w:pPr>
            <w:r w:rsidRPr="00BF3109">
              <w:rPr>
                <w:b/>
                <w:bCs/>
                <w:color w:val="000000"/>
                <w:sz w:val="16"/>
                <w:szCs w:val="16"/>
                <w:lang w:eastAsia="et-EE"/>
              </w:rPr>
              <w:t>Eelteade ehitustööde alustamise kohta – standardvorm</w:t>
            </w:r>
          </w:p>
        </w:tc>
        <w:tc>
          <w:tcPr>
            <w:tcW w:w="2268" w:type="dxa"/>
            <w:tcBorders>
              <w:top w:val="single" w:sz="6" w:space="0" w:color="auto"/>
              <w:left w:val="single" w:sz="6" w:space="0" w:color="auto"/>
              <w:bottom w:val="single" w:sz="6" w:space="0" w:color="auto"/>
              <w:right w:val="single" w:sz="6" w:space="0" w:color="auto"/>
            </w:tcBorders>
            <w:vAlign w:val="center"/>
            <w:hideMark/>
          </w:tcPr>
          <w:p w14:paraId="0E5098CE" w14:textId="77777777" w:rsidR="00BF3109" w:rsidRPr="00BF3109" w:rsidRDefault="00BF3109" w:rsidP="00BF3109">
            <w:pPr>
              <w:rPr>
                <w:sz w:val="16"/>
                <w:szCs w:val="16"/>
                <w:lang w:eastAsia="et-EE"/>
              </w:rPr>
            </w:pPr>
          </w:p>
        </w:tc>
      </w:tr>
      <w:tr w:rsidR="00BF3109" w:rsidRPr="00BF3109" w14:paraId="68BF0BF7"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18574262" w14:textId="77777777" w:rsidR="00BF3109" w:rsidRPr="00BF3109" w:rsidRDefault="00BF3109" w:rsidP="00BF3109">
            <w:pPr>
              <w:rPr>
                <w:color w:val="000000"/>
                <w:sz w:val="16"/>
                <w:szCs w:val="16"/>
                <w:lang w:eastAsia="et-EE"/>
              </w:rPr>
            </w:pPr>
            <w:r w:rsidRPr="00BF3109">
              <w:rPr>
                <w:color w:val="000000"/>
                <w:sz w:val="16"/>
                <w:szCs w:val="16"/>
                <w:lang w:eastAsia="et-EE"/>
              </w:rPr>
              <w:t xml:space="preserve">24.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669A5F8C" w14:textId="77777777" w:rsidR="00BF3109" w:rsidRPr="00BF3109" w:rsidRDefault="00BF3109" w:rsidP="00BF3109">
            <w:pPr>
              <w:rPr>
                <w:b/>
                <w:bCs/>
                <w:color w:val="000000"/>
                <w:sz w:val="16"/>
                <w:szCs w:val="16"/>
                <w:lang w:eastAsia="et-EE"/>
              </w:rPr>
            </w:pPr>
            <w:r w:rsidRPr="00BF3109">
              <w:rPr>
                <w:b/>
                <w:bCs/>
                <w:color w:val="000000"/>
                <w:sz w:val="16"/>
                <w:szCs w:val="16"/>
                <w:lang w:eastAsia="et-EE"/>
              </w:rPr>
              <w:t xml:space="preserve">Proovide võtmine Maanteeameti objektidel. </w:t>
            </w:r>
            <w:r w:rsidRPr="00BF3109">
              <w:rPr>
                <w:bCs/>
                <w:color w:val="000000"/>
                <w:sz w:val="16"/>
                <w:szCs w:val="16"/>
                <w:lang w:eastAsia="et-EE"/>
              </w:rPr>
              <w:t>Kiri</w:t>
            </w:r>
            <w:r w:rsidRPr="00BF3109">
              <w:rPr>
                <w:bCs/>
                <w:color w:val="000000"/>
                <w:sz w:val="16"/>
                <w:szCs w:val="16"/>
                <w:lang w:eastAsia="et-EE"/>
              </w:rPr>
              <w:br/>
              <w:t>Asfaldiliidule 21.04.17 nr 17-2/17-00196/036</w:t>
            </w:r>
          </w:p>
        </w:tc>
        <w:tc>
          <w:tcPr>
            <w:tcW w:w="2268" w:type="dxa"/>
            <w:tcBorders>
              <w:top w:val="single" w:sz="6" w:space="0" w:color="auto"/>
              <w:left w:val="single" w:sz="6" w:space="0" w:color="auto"/>
              <w:bottom w:val="single" w:sz="6" w:space="0" w:color="auto"/>
              <w:right w:val="single" w:sz="6" w:space="0" w:color="auto"/>
            </w:tcBorders>
            <w:vAlign w:val="center"/>
            <w:hideMark/>
          </w:tcPr>
          <w:p w14:paraId="4B5075AB" w14:textId="77777777" w:rsidR="00BF3109" w:rsidRPr="00BF3109" w:rsidRDefault="00BF3109" w:rsidP="00BF3109">
            <w:pPr>
              <w:rPr>
                <w:sz w:val="16"/>
                <w:szCs w:val="16"/>
                <w:lang w:eastAsia="et-EE"/>
              </w:rPr>
            </w:pPr>
          </w:p>
        </w:tc>
      </w:tr>
      <w:tr w:rsidR="00BF3109" w:rsidRPr="00BF3109" w14:paraId="4597244C"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043B03B0" w14:textId="77777777" w:rsidR="00BF3109" w:rsidRPr="00BF3109" w:rsidRDefault="00BF3109" w:rsidP="00BF3109">
            <w:pPr>
              <w:rPr>
                <w:color w:val="000000"/>
                <w:sz w:val="16"/>
                <w:szCs w:val="16"/>
                <w:lang w:eastAsia="et-EE"/>
              </w:rPr>
            </w:pPr>
            <w:r w:rsidRPr="00BF3109">
              <w:rPr>
                <w:color w:val="000000"/>
                <w:sz w:val="16"/>
                <w:szCs w:val="16"/>
                <w:lang w:eastAsia="et-EE"/>
              </w:rPr>
              <w:t xml:space="preserve">25.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67091B33" w14:textId="77777777" w:rsidR="00BF3109" w:rsidRPr="00BF3109" w:rsidRDefault="00BF3109" w:rsidP="00BF3109">
            <w:pPr>
              <w:rPr>
                <w:b/>
                <w:bCs/>
                <w:color w:val="000000"/>
                <w:sz w:val="16"/>
                <w:szCs w:val="16"/>
                <w:lang w:eastAsia="et-EE"/>
              </w:rPr>
            </w:pPr>
            <w:r w:rsidRPr="00BF3109">
              <w:rPr>
                <w:b/>
                <w:bCs/>
                <w:color w:val="000000"/>
                <w:sz w:val="16"/>
                <w:szCs w:val="16"/>
                <w:lang w:eastAsia="et-EE"/>
              </w:rPr>
              <w:t>„Torusillad. Riigiteedel terasprofiilist truupide ja sildade</w:t>
            </w:r>
            <w:r w:rsidRPr="00BF3109">
              <w:rPr>
                <w:b/>
                <w:bCs/>
                <w:color w:val="000000"/>
                <w:sz w:val="16"/>
                <w:szCs w:val="16"/>
                <w:lang w:eastAsia="et-EE"/>
              </w:rPr>
              <w:br/>
              <w:t xml:space="preserve">projekteerimise ja ehitamise juhis“, </w:t>
            </w:r>
            <w:r w:rsidRPr="00BF3109">
              <w:rPr>
                <w:bCs/>
                <w:color w:val="000000"/>
                <w:sz w:val="16"/>
                <w:szCs w:val="16"/>
                <w:lang w:eastAsia="et-EE"/>
              </w:rPr>
              <w:t>Maanteeameti</w:t>
            </w:r>
            <w:r w:rsidRPr="00BF3109">
              <w:rPr>
                <w:bCs/>
                <w:color w:val="000000"/>
                <w:sz w:val="16"/>
                <w:szCs w:val="16"/>
                <w:lang w:eastAsia="et-EE"/>
              </w:rPr>
              <w:br/>
              <w:t>peadirektori käskkiri 01.02.2017 nr 0035. Maanteeameti</w:t>
            </w:r>
            <w:r w:rsidRPr="00BF3109">
              <w:rPr>
                <w:bCs/>
                <w:color w:val="000000"/>
                <w:sz w:val="16"/>
                <w:szCs w:val="16"/>
                <w:lang w:eastAsia="et-EE"/>
              </w:rPr>
              <w:br/>
              <w:t>peadirektori käskkiri 21.12.2020 nr 1-2/20/1033</w:t>
            </w:r>
          </w:p>
        </w:tc>
        <w:tc>
          <w:tcPr>
            <w:tcW w:w="2268" w:type="dxa"/>
            <w:tcBorders>
              <w:top w:val="single" w:sz="6" w:space="0" w:color="auto"/>
              <w:left w:val="single" w:sz="6" w:space="0" w:color="auto"/>
              <w:bottom w:val="single" w:sz="6" w:space="0" w:color="auto"/>
              <w:right w:val="single" w:sz="6" w:space="0" w:color="auto"/>
            </w:tcBorders>
            <w:vAlign w:val="center"/>
            <w:hideMark/>
          </w:tcPr>
          <w:p w14:paraId="6365706E" w14:textId="77777777" w:rsidR="00BF3109" w:rsidRPr="00BF3109" w:rsidRDefault="00BF3109" w:rsidP="00BF3109">
            <w:pPr>
              <w:rPr>
                <w:sz w:val="16"/>
                <w:szCs w:val="16"/>
                <w:lang w:eastAsia="et-EE"/>
              </w:rPr>
            </w:pPr>
          </w:p>
        </w:tc>
      </w:tr>
      <w:tr w:rsidR="00BF3109" w:rsidRPr="00BF3109" w14:paraId="15CBED3F"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52584682" w14:textId="77777777" w:rsidR="00BF3109" w:rsidRPr="00BF3109" w:rsidRDefault="00BF3109" w:rsidP="00BF3109">
            <w:pPr>
              <w:rPr>
                <w:color w:val="000000"/>
                <w:sz w:val="16"/>
                <w:szCs w:val="16"/>
                <w:lang w:eastAsia="et-EE"/>
              </w:rPr>
            </w:pPr>
            <w:r w:rsidRPr="00BF3109">
              <w:rPr>
                <w:color w:val="000000"/>
                <w:sz w:val="16"/>
                <w:szCs w:val="16"/>
                <w:lang w:eastAsia="et-EE"/>
              </w:rPr>
              <w:t xml:space="preserve">26.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1F95CD55" w14:textId="77777777" w:rsidR="00BF3109" w:rsidRPr="00BF3109" w:rsidRDefault="00BF3109" w:rsidP="00BF3109">
            <w:pPr>
              <w:rPr>
                <w:b/>
                <w:bCs/>
                <w:color w:val="000000"/>
                <w:sz w:val="16"/>
                <w:szCs w:val="16"/>
                <w:lang w:eastAsia="et-EE"/>
              </w:rPr>
            </w:pPr>
            <w:r w:rsidRPr="00BF3109">
              <w:rPr>
                <w:b/>
                <w:bCs/>
                <w:color w:val="000000"/>
                <w:sz w:val="16"/>
                <w:szCs w:val="16"/>
                <w:lang w:eastAsia="et-EE"/>
              </w:rPr>
              <w:t xml:space="preserve">„Riigiteede liikluskorralduse juhis“, </w:t>
            </w:r>
            <w:r w:rsidRPr="00BF3109">
              <w:rPr>
                <w:bCs/>
                <w:color w:val="000000"/>
                <w:sz w:val="16"/>
                <w:szCs w:val="16"/>
                <w:lang w:eastAsia="et-EE"/>
              </w:rPr>
              <w:t>Maanteeameti</w:t>
            </w:r>
            <w:r w:rsidRPr="00BF3109">
              <w:rPr>
                <w:bCs/>
                <w:color w:val="000000"/>
                <w:sz w:val="16"/>
                <w:szCs w:val="16"/>
                <w:lang w:eastAsia="et-EE"/>
              </w:rPr>
              <w:br/>
              <w:t>peadirektori käskkiri 30.11.2018 nr 1-2/18/496</w:t>
            </w:r>
          </w:p>
        </w:tc>
        <w:tc>
          <w:tcPr>
            <w:tcW w:w="2268" w:type="dxa"/>
            <w:tcBorders>
              <w:top w:val="single" w:sz="6" w:space="0" w:color="auto"/>
              <w:left w:val="single" w:sz="6" w:space="0" w:color="auto"/>
              <w:bottom w:val="single" w:sz="6" w:space="0" w:color="auto"/>
              <w:right w:val="single" w:sz="6" w:space="0" w:color="auto"/>
            </w:tcBorders>
            <w:vAlign w:val="center"/>
            <w:hideMark/>
          </w:tcPr>
          <w:p w14:paraId="50F30321" w14:textId="77777777" w:rsidR="00BF3109" w:rsidRPr="00BF3109" w:rsidRDefault="00BF3109" w:rsidP="00BF3109">
            <w:pPr>
              <w:rPr>
                <w:sz w:val="16"/>
                <w:szCs w:val="16"/>
                <w:lang w:eastAsia="et-EE"/>
              </w:rPr>
            </w:pPr>
          </w:p>
        </w:tc>
      </w:tr>
      <w:tr w:rsidR="00BF3109" w:rsidRPr="00BF3109" w14:paraId="31E0BA11"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4B593EB6" w14:textId="77777777" w:rsidR="00BF3109" w:rsidRPr="00BF3109" w:rsidRDefault="00BF3109" w:rsidP="00BF3109">
            <w:pPr>
              <w:rPr>
                <w:color w:val="000000"/>
                <w:sz w:val="16"/>
                <w:szCs w:val="16"/>
                <w:lang w:eastAsia="et-EE"/>
              </w:rPr>
            </w:pPr>
            <w:r w:rsidRPr="00BF3109">
              <w:rPr>
                <w:color w:val="000000"/>
                <w:sz w:val="16"/>
                <w:szCs w:val="16"/>
                <w:lang w:eastAsia="et-EE"/>
              </w:rPr>
              <w:t xml:space="preserve">27.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39C7A821" w14:textId="77777777" w:rsidR="00BF3109" w:rsidRPr="00BF3109" w:rsidRDefault="00BF3109" w:rsidP="00BF3109">
            <w:pPr>
              <w:rPr>
                <w:b/>
                <w:bCs/>
                <w:color w:val="000000"/>
                <w:sz w:val="16"/>
                <w:szCs w:val="16"/>
                <w:lang w:eastAsia="et-EE"/>
              </w:rPr>
            </w:pPr>
            <w:r w:rsidRPr="00BF3109">
              <w:rPr>
                <w:bCs/>
                <w:color w:val="000000"/>
                <w:sz w:val="16"/>
                <w:szCs w:val="16"/>
                <w:lang w:eastAsia="et-EE"/>
              </w:rPr>
              <w:t>Tööinspektsiooni trüki</w:t>
            </w:r>
            <w:r w:rsidRPr="00BF3109">
              <w:rPr>
                <w:b/>
                <w:bCs/>
                <w:color w:val="000000"/>
                <w:sz w:val="16"/>
                <w:szCs w:val="16"/>
                <w:lang w:eastAsia="et-EE"/>
              </w:rPr>
              <w:t>s "Tööohutus ehitusplatsil"</w:t>
            </w:r>
          </w:p>
        </w:tc>
        <w:tc>
          <w:tcPr>
            <w:tcW w:w="2268" w:type="dxa"/>
            <w:tcBorders>
              <w:top w:val="single" w:sz="6" w:space="0" w:color="auto"/>
              <w:left w:val="single" w:sz="6" w:space="0" w:color="auto"/>
              <w:bottom w:val="single" w:sz="6" w:space="0" w:color="auto"/>
              <w:right w:val="single" w:sz="6" w:space="0" w:color="auto"/>
            </w:tcBorders>
            <w:vAlign w:val="center"/>
            <w:hideMark/>
          </w:tcPr>
          <w:p w14:paraId="3B89D5ED" w14:textId="77777777" w:rsidR="00BF3109" w:rsidRPr="00BF3109" w:rsidRDefault="00BF3109" w:rsidP="00BF3109">
            <w:pPr>
              <w:rPr>
                <w:sz w:val="16"/>
                <w:szCs w:val="16"/>
                <w:lang w:eastAsia="et-EE"/>
              </w:rPr>
            </w:pPr>
          </w:p>
        </w:tc>
      </w:tr>
      <w:tr w:rsidR="00BF3109" w:rsidRPr="00BF3109" w14:paraId="6CCC11A6"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154EF745" w14:textId="77777777" w:rsidR="00BF3109" w:rsidRPr="00BF3109" w:rsidRDefault="00BF3109" w:rsidP="00BF3109">
            <w:pPr>
              <w:rPr>
                <w:color w:val="000000"/>
                <w:sz w:val="16"/>
                <w:szCs w:val="16"/>
                <w:lang w:eastAsia="et-EE"/>
              </w:rPr>
            </w:pPr>
            <w:r w:rsidRPr="00BF3109">
              <w:rPr>
                <w:color w:val="000000"/>
                <w:sz w:val="16"/>
                <w:szCs w:val="16"/>
                <w:lang w:eastAsia="et-EE"/>
              </w:rPr>
              <w:t xml:space="preserve">28.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1170C46C" w14:textId="77777777" w:rsidR="00BF3109" w:rsidRPr="00BF3109" w:rsidRDefault="00BF3109" w:rsidP="00BF3109">
            <w:pPr>
              <w:rPr>
                <w:b/>
                <w:bCs/>
                <w:color w:val="000000"/>
                <w:sz w:val="16"/>
                <w:szCs w:val="16"/>
                <w:lang w:eastAsia="et-EE"/>
              </w:rPr>
            </w:pPr>
            <w:r w:rsidRPr="00BF3109">
              <w:rPr>
                <w:b/>
                <w:bCs/>
                <w:color w:val="000000"/>
                <w:sz w:val="16"/>
                <w:szCs w:val="16"/>
                <w:lang w:eastAsia="et-EE"/>
              </w:rPr>
              <w:t>Akt teehoolde tegemise kohta ehituse/remondi ajal –</w:t>
            </w:r>
            <w:r w:rsidRPr="00BF3109">
              <w:rPr>
                <w:b/>
                <w:bCs/>
                <w:color w:val="000000"/>
                <w:sz w:val="16"/>
                <w:szCs w:val="16"/>
                <w:lang w:eastAsia="et-EE"/>
              </w:rPr>
              <w:br/>
            </w:r>
            <w:r w:rsidRPr="00BF3109">
              <w:rPr>
                <w:bCs/>
                <w:color w:val="000000"/>
                <w:sz w:val="16"/>
                <w:szCs w:val="16"/>
                <w:lang w:eastAsia="et-EE"/>
              </w:rPr>
              <w:t>standardvorm;</w:t>
            </w:r>
          </w:p>
        </w:tc>
        <w:tc>
          <w:tcPr>
            <w:tcW w:w="2268" w:type="dxa"/>
            <w:tcBorders>
              <w:top w:val="single" w:sz="6" w:space="0" w:color="auto"/>
              <w:left w:val="single" w:sz="6" w:space="0" w:color="auto"/>
              <w:bottom w:val="single" w:sz="6" w:space="0" w:color="auto"/>
              <w:right w:val="single" w:sz="6" w:space="0" w:color="auto"/>
            </w:tcBorders>
            <w:vAlign w:val="center"/>
            <w:hideMark/>
          </w:tcPr>
          <w:p w14:paraId="2E2C191C" w14:textId="77777777" w:rsidR="00BF3109" w:rsidRPr="00BF3109" w:rsidRDefault="00BF3109" w:rsidP="00BF3109">
            <w:pPr>
              <w:rPr>
                <w:sz w:val="16"/>
                <w:szCs w:val="16"/>
                <w:lang w:eastAsia="et-EE"/>
              </w:rPr>
            </w:pPr>
          </w:p>
        </w:tc>
      </w:tr>
      <w:tr w:rsidR="00BF3109" w:rsidRPr="00BF3109" w14:paraId="1DA04A44"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6BCDFC45" w14:textId="77777777" w:rsidR="00BF3109" w:rsidRPr="00BF3109" w:rsidRDefault="00BF3109" w:rsidP="00BF3109">
            <w:pPr>
              <w:rPr>
                <w:color w:val="000000"/>
                <w:sz w:val="16"/>
                <w:szCs w:val="16"/>
                <w:lang w:eastAsia="et-EE"/>
              </w:rPr>
            </w:pPr>
            <w:r w:rsidRPr="00BF3109">
              <w:rPr>
                <w:color w:val="000000"/>
                <w:sz w:val="16"/>
                <w:szCs w:val="16"/>
                <w:lang w:eastAsia="et-EE"/>
              </w:rPr>
              <w:t xml:space="preserve">29.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5853E3B8" w14:textId="77777777" w:rsidR="00BF3109" w:rsidRPr="00BF3109" w:rsidRDefault="00BF3109" w:rsidP="00BF3109">
            <w:pPr>
              <w:rPr>
                <w:b/>
                <w:bCs/>
                <w:color w:val="000000"/>
                <w:sz w:val="16"/>
                <w:szCs w:val="16"/>
                <w:lang w:eastAsia="et-EE"/>
              </w:rPr>
            </w:pPr>
            <w:r w:rsidRPr="00BF3109">
              <w:rPr>
                <w:b/>
                <w:bCs/>
                <w:color w:val="000000"/>
                <w:sz w:val="16"/>
                <w:szCs w:val="16"/>
                <w:lang w:eastAsia="et-EE"/>
              </w:rPr>
              <w:t>„Kattega teede defektide inventeerimise juhend“</w:t>
            </w:r>
            <w:r w:rsidRPr="00BF3109">
              <w:rPr>
                <w:b/>
                <w:bCs/>
                <w:color w:val="000000"/>
                <w:sz w:val="16"/>
                <w:szCs w:val="16"/>
                <w:lang w:eastAsia="et-EE"/>
              </w:rPr>
              <w:br/>
            </w:r>
            <w:r w:rsidRPr="00BF3109">
              <w:rPr>
                <w:bCs/>
                <w:color w:val="000000"/>
                <w:sz w:val="16"/>
                <w:szCs w:val="16"/>
                <w:lang w:eastAsia="et-EE"/>
              </w:rPr>
              <w:t>Maanteeameti peadirektori käskkiri 26.04.2018 nr 1-2/18/129</w:t>
            </w:r>
          </w:p>
        </w:tc>
        <w:tc>
          <w:tcPr>
            <w:tcW w:w="2268" w:type="dxa"/>
            <w:tcBorders>
              <w:top w:val="single" w:sz="6" w:space="0" w:color="auto"/>
              <w:left w:val="single" w:sz="6" w:space="0" w:color="auto"/>
              <w:bottom w:val="single" w:sz="6" w:space="0" w:color="auto"/>
              <w:right w:val="single" w:sz="6" w:space="0" w:color="auto"/>
            </w:tcBorders>
            <w:vAlign w:val="center"/>
            <w:hideMark/>
          </w:tcPr>
          <w:p w14:paraId="2553DF0A" w14:textId="77777777" w:rsidR="00BF3109" w:rsidRPr="00BF3109" w:rsidRDefault="00BF3109" w:rsidP="00BF3109">
            <w:pPr>
              <w:rPr>
                <w:sz w:val="16"/>
                <w:szCs w:val="16"/>
                <w:lang w:eastAsia="et-EE"/>
              </w:rPr>
            </w:pPr>
          </w:p>
        </w:tc>
      </w:tr>
      <w:tr w:rsidR="00BF3109" w:rsidRPr="00BF3109" w14:paraId="2E680DD2" w14:textId="77777777" w:rsidTr="00BF3109">
        <w:tc>
          <w:tcPr>
            <w:tcW w:w="1101" w:type="dxa"/>
            <w:tcBorders>
              <w:top w:val="single" w:sz="4" w:space="0" w:color="auto"/>
              <w:left w:val="single" w:sz="4" w:space="0" w:color="auto"/>
              <w:bottom w:val="single" w:sz="4" w:space="0" w:color="auto"/>
              <w:right w:val="single" w:sz="4" w:space="0" w:color="auto"/>
            </w:tcBorders>
            <w:vAlign w:val="center"/>
            <w:hideMark/>
          </w:tcPr>
          <w:p w14:paraId="294DDF0F" w14:textId="77777777" w:rsidR="00BF3109" w:rsidRPr="00BF3109" w:rsidRDefault="00BF3109" w:rsidP="00BF3109">
            <w:pPr>
              <w:rPr>
                <w:color w:val="000000"/>
                <w:sz w:val="16"/>
                <w:szCs w:val="16"/>
                <w:lang w:eastAsia="et-EE"/>
              </w:rPr>
            </w:pPr>
            <w:r w:rsidRPr="00BF3109">
              <w:rPr>
                <w:color w:val="000000"/>
                <w:sz w:val="16"/>
                <w:szCs w:val="16"/>
                <w:lang w:eastAsia="et-EE"/>
              </w:rPr>
              <w:t xml:space="preserve">30.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2B72F973" w14:textId="77777777" w:rsidR="00BF3109" w:rsidRPr="00BF3109" w:rsidRDefault="00BF3109" w:rsidP="00BF3109">
            <w:pPr>
              <w:rPr>
                <w:b/>
                <w:bCs/>
                <w:color w:val="000000"/>
                <w:sz w:val="16"/>
                <w:szCs w:val="16"/>
                <w:lang w:eastAsia="et-EE"/>
              </w:rPr>
            </w:pPr>
            <w:r w:rsidRPr="00BF3109">
              <w:rPr>
                <w:b/>
                <w:bCs/>
                <w:color w:val="000000"/>
                <w:sz w:val="16"/>
                <w:szCs w:val="16"/>
                <w:lang w:eastAsia="et-EE"/>
              </w:rPr>
              <w:t xml:space="preserve">„Teetööde tehniline kirjeldus“, </w:t>
            </w:r>
            <w:r w:rsidRPr="00BF3109">
              <w:rPr>
                <w:bCs/>
                <w:color w:val="000000"/>
                <w:sz w:val="16"/>
                <w:szCs w:val="16"/>
                <w:lang w:eastAsia="et-EE"/>
              </w:rPr>
              <w:t>- 18.02.2019.a. versioon</w:t>
            </w:r>
          </w:p>
        </w:tc>
        <w:tc>
          <w:tcPr>
            <w:tcW w:w="2268" w:type="dxa"/>
            <w:tcBorders>
              <w:top w:val="single" w:sz="6" w:space="0" w:color="auto"/>
              <w:left w:val="single" w:sz="6" w:space="0" w:color="auto"/>
              <w:bottom w:val="single" w:sz="6" w:space="0" w:color="auto"/>
              <w:right w:val="single" w:sz="6" w:space="0" w:color="auto"/>
            </w:tcBorders>
            <w:vAlign w:val="center"/>
            <w:hideMark/>
          </w:tcPr>
          <w:p w14:paraId="74D870B0" w14:textId="77777777" w:rsidR="00BF3109" w:rsidRPr="00BF3109" w:rsidRDefault="00BF3109" w:rsidP="00BF3109">
            <w:pPr>
              <w:rPr>
                <w:sz w:val="16"/>
                <w:szCs w:val="16"/>
                <w:lang w:eastAsia="et-EE"/>
              </w:rPr>
            </w:pPr>
          </w:p>
        </w:tc>
      </w:tr>
    </w:tbl>
    <w:p w14:paraId="4E1A0CD1" w14:textId="629EBA5C" w:rsidR="001E4BFF" w:rsidRDefault="001E4BFF" w:rsidP="00FB59E3">
      <w:pPr>
        <w:rPr>
          <w:b/>
          <w:sz w:val="28"/>
          <w:szCs w:val="28"/>
        </w:rPr>
      </w:pPr>
    </w:p>
    <w:p w14:paraId="7E6059D3" w14:textId="77777777" w:rsidR="001E4BFF" w:rsidRDefault="001E4BFF">
      <w:pPr>
        <w:rPr>
          <w:b/>
          <w:sz w:val="28"/>
          <w:szCs w:val="28"/>
        </w:rPr>
      </w:pPr>
      <w:r>
        <w:rPr>
          <w:b/>
          <w:sz w:val="28"/>
          <w:szCs w:val="28"/>
        </w:rPr>
        <w:br w:type="page"/>
      </w:r>
    </w:p>
    <w:p w14:paraId="580F48F9" w14:textId="77777777" w:rsidR="00BB6A5B" w:rsidRPr="00573EEC" w:rsidRDefault="00750C7D" w:rsidP="006F40C1">
      <w:pPr>
        <w:pStyle w:val="Pealkiri1"/>
        <w:rPr>
          <w:b w:val="0"/>
          <w:sz w:val="28"/>
          <w:szCs w:val="28"/>
        </w:rPr>
      </w:pPr>
      <w:bookmarkStart w:id="230" w:name="_Toc40377976"/>
      <w:r w:rsidRPr="00573EEC">
        <w:rPr>
          <w:b w:val="0"/>
          <w:sz w:val="28"/>
          <w:szCs w:val="28"/>
        </w:rPr>
        <w:lastRenderedPageBreak/>
        <w:t>2</w:t>
      </w:r>
      <w:r w:rsidR="00DF2AFB" w:rsidRPr="00573EEC">
        <w:rPr>
          <w:b w:val="0"/>
          <w:sz w:val="28"/>
          <w:szCs w:val="28"/>
        </w:rPr>
        <w:t>0</w:t>
      </w:r>
      <w:r w:rsidRPr="00573EEC">
        <w:rPr>
          <w:b w:val="0"/>
          <w:sz w:val="28"/>
          <w:szCs w:val="28"/>
        </w:rPr>
        <w:t>. LISAD</w:t>
      </w:r>
      <w:bookmarkEnd w:id="186"/>
      <w:bookmarkEnd w:id="230"/>
    </w:p>
    <w:p w14:paraId="5D6F4FF9" w14:textId="77777777" w:rsidR="00BB6A5B" w:rsidRPr="00573EEC" w:rsidRDefault="00BB6A5B" w:rsidP="00BB6A5B">
      <w:pPr>
        <w:rPr>
          <w:sz w:val="20"/>
          <w:szCs w:val="20"/>
        </w:rPr>
      </w:pPr>
    </w:p>
    <w:p w14:paraId="125BE34B" w14:textId="77777777" w:rsidR="00BB6A5B" w:rsidRPr="00573EEC" w:rsidRDefault="00220568" w:rsidP="00BF7ED1">
      <w:pPr>
        <w:pStyle w:val="Pealkiri1"/>
        <w:rPr>
          <w:sz w:val="20"/>
        </w:rPr>
      </w:pPr>
      <w:bookmarkStart w:id="231" w:name="_Toc416962408"/>
      <w:bookmarkStart w:id="232" w:name="_Toc511394723"/>
      <w:bookmarkStart w:id="233" w:name="_Toc528689345"/>
      <w:bookmarkStart w:id="234" w:name="_Toc528689486"/>
      <w:bookmarkStart w:id="235" w:name="_Toc528689643"/>
      <w:bookmarkStart w:id="236" w:name="_Toc40377977"/>
      <w:r w:rsidRPr="00573EEC">
        <w:rPr>
          <w:sz w:val="20"/>
        </w:rPr>
        <w:t>Lisa 1</w:t>
      </w:r>
      <w:r w:rsidR="00615412" w:rsidRPr="00573EEC">
        <w:rPr>
          <w:sz w:val="20"/>
        </w:rPr>
        <w:t xml:space="preserve">: </w:t>
      </w:r>
      <w:r w:rsidR="00BB6A5B" w:rsidRPr="00573EEC">
        <w:rPr>
          <w:sz w:val="20"/>
        </w:rPr>
        <w:t>Projekti kontaktisikud</w:t>
      </w:r>
      <w:bookmarkEnd w:id="231"/>
      <w:bookmarkEnd w:id="232"/>
      <w:bookmarkEnd w:id="233"/>
      <w:bookmarkEnd w:id="234"/>
      <w:bookmarkEnd w:id="235"/>
      <w:bookmarkEnd w:id="236"/>
    </w:p>
    <w:p w14:paraId="6A2B73EF" w14:textId="77777777" w:rsidR="00BB6A5B" w:rsidRPr="00573EEC" w:rsidRDefault="00BB6A5B" w:rsidP="00BB6A5B">
      <w:pPr>
        <w:rPr>
          <w:sz w:val="20"/>
          <w:szCs w:val="20"/>
        </w:rPr>
      </w:pPr>
    </w:p>
    <w:tbl>
      <w:tblPr>
        <w:tblW w:w="8552" w:type="dxa"/>
        <w:tblInd w:w="65" w:type="dxa"/>
        <w:tblCellMar>
          <w:left w:w="70" w:type="dxa"/>
          <w:right w:w="70" w:type="dxa"/>
        </w:tblCellMar>
        <w:tblLook w:val="04A0" w:firstRow="1" w:lastRow="0" w:firstColumn="1" w:lastColumn="0" w:noHBand="0" w:noVBand="1"/>
      </w:tblPr>
      <w:tblGrid>
        <w:gridCol w:w="984"/>
        <w:gridCol w:w="1428"/>
        <w:gridCol w:w="1616"/>
        <w:gridCol w:w="1616"/>
        <w:gridCol w:w="218"/>
        <w:gridCol w:w="722"/>
        <w:gridCol w:w="2845"/>
      </w:tblGrid>
      <w:tr w:rsidR="00ED15D5" w:rsidRPr="00573EEC" w14:paraId="28888CF5" w14:textId="77777777" w:rsidTr="00A254B0">
        <w:trPr>
          <w:trHeight w:val="207"/>
        </w:trPr>
        <w:tc>
          <w:tcPr>
            <w:tcW w:w="5126" w:type="dxa"/>
            <w:gridSpan w:val="5"/>
            <w:tcBorders>
              <w:top w:val="single" w:sz="4" w:space="0" w:color="auto"/>
              <w:left w:val="single" w:sz="4" w:space="0" w:color="auto"/>
              <w:bottom w:val="single" w:sz="4" w:space="0" w:color="auto"/>
              <w:right w:val="single" w:sz="4" w:space="0" w:color="000000"/>
            </w:tcBorders>
            <w:noWrap/>
            <w:vAlign w:val="center"/>
          </w:tcPr>
          <w:p w14:paraId="4B7D37D1" w14:textId="77777777" w:rsidR="00FA2EF3" w:rsidRPr="00FA2EF3" w:rsidRDefault="00FA2EF3" w:rsidP="00FA2EF3">
            <w:pPr>
              <w:autoSpaceDE w:val="0"/>
              <w:autoSpaceDN w:val="0"/>
              <w:adjustRightInd w:val="0"/>
              <w:jc w:val="center"/>
              <w:rPr>
                <w:sz w:val="22"/>
                <w:szCs w:val="22"/>
              </w:rPr>
            </w:pPr>
            <w:r w:rsidRPr="00FA2EF3">
              <w:rPr>
                <w:sz w:val="22"/>
                <w:szCs w:val="22"/>
              </w:rPr>
              <w:t>riigitee 37 Jõgeva – Põltsamaa km 6,892-7,707 Kõpu - Laisaare jalg- ja jalgrattatee ehitus</w:t>
            </w:r>
          </w:p>
          <w:p w14:paraId="200B80CD" w14:textId="49A14913" w:rsidR="00ED15D5" w:rsidRPr="001E4BFF" w:rsidRDefault="00ED15D5" w:rsidP="00A254B0">
            <w:pPr>
              <w:jc w:val="both"/>
              <w:rPr>
                <w:sz w:val="20"/>
                <w:szCs w:val="20"/>
              </w:rPr>
            </w:pPr>
          </w:p>
        </w:tc>
        <w:tc>
          <w:tcPr>
            <w:tcW w:w="3426" w:type="dxa"/>
            <w:gridSpan w:val="2"/>
            <w:tcBorders>
              <w:top w:val="single" w:sz="4" w:space="0" w:color="auto"/>
              <w:left w:val="nil"/>
              <w:bottom w:val="single" w:sz="4" w:space="0" w:color="auto"/>
              <w:right w:val="single" w:sz="4" w:space="0" w:color="auto"/>
            </w:tcBorders>
            <w:noWrap/>
            <w:vAlign w:val="center"/>
          </w:tcPr>
          <w:p w14:paraId="0897B3FC" w14:textId="77777777" w:rsidR="00ED15D5" w:rsidRDefault="00ED15D5" w:rsidP="009C7500">
            <w:pPr>
              <w:rPr>
                <w:sz w:val="20"/>
                <w:szCs w:val="20"/>
              </w:rPr>
            </w:pPr>
            <w:r w:rsidRPr="00573EEC">
              <w:rPr>
                <w:sz w:val="20"/>
                <w:szCs w:val="20"/>
              </w:rPr>
              <w:t xml:space="preserve">Koostaja </w:t>
            </w:r>
          </w:p>
          <w:p w14:paraId="1520DB44" w14:textId="2CF96B43" w:rsidR="00FA2EF3" w:rsidRPr="00573EEC" w:rsidRDefault="00FA2EF3" w:rsidP="009C7500">
            <w:pPr>
              <w:rPr>
                <w:sz w:val="20"/>
                <w:szCs w:val="20"/>
              </w:rPr>
            </w:pPr>
            <w:r>
              <w:rPr>
                <w:sz w:val="20"/>
                <w:szCs w:val="20"/>
              </w:rPr>
              <w:t>V.Viks</w:t>
            </w:r>
          </w:p>
        </w:tc>
      </w:tr>
      <w:tr w:rsidR="00ED15D5" w:rsidRPr="00573EEC" w14:paraId="58F24668" w14:textId="77777777" w:rsidTr="00A254B0">
        <w:trPr>
          <w:trHeight w:val="207"/>
        </w:trPr>
        <w:tc>
          <w:tcPr>
            <w:tcW w:w="5126" w:type="dxa"/>
            <w:gridSpan w:val="5"/>
            <w:tcBorders>
              <w:top w:val="single" w:sz="4" w:space="0" w:color="auto"/>
              <w:left w:val="single" w:sz="4" w:space="0" w:color="auto"/>
              <w:bottom w:val="single" w:sz="4" w:space="0" w:color="auto"/>
              <w:right w:val="single" w:sz="4" w:space="0" w:color="000000"/>
            </w:tcBorders>
            <w:noWrap/>
            <w:vAlign w:val="center"/>
          </w:tcPr>
          <w:p w14:paraId="199450E6" w14:textId="77777777" w:rsidR="00ED15D5" w:rsidRPr="001E4BFF" w:rsidRDefault="00ED15D5" w:rsidP="00D13BA2">
            <w:pPr>
              <w:rPr>
                <w:sz w:val="20"/>
                <w:szCs w:val="20"/>
              </w:rPr>
            </w:pPr>
            <w:r w:rsidRPr="001E4BFF">
              <w:rPr>
                <w:sz w:val="20"/>
                <w:szCs w:val="20"/>
              </w:rPr>
              <w:t>Tellija</w:t>
            </w:r>
            <w:r w:rsidR="00E71000" w:rsidRPr="001E4BFF">
              <w:rPr>
                <w:sz w:val="20"/>
                <w:szCs w:val="20"/>
              </w:rPr>
              <w:t>:</w:t>
            </w:r>
          </w:p>
          <w:p w14:paraId="69F03C60" w14:textId="7B08F99C" w:rsidR="00ED15D5" w:rsidRPr="001E4BFF" w:rsidRDefault="001E4BFF" w:rsidP="00D13BA2">
            <w:pPr>
              <w:rPr>
                <w:sz w:val="20"/>
                <w:szCs w:val="20"/>
              </w:rPr>
            </w:pPr>
            <w:r w:rsidRPr="001E4BFF">
              <w:rPr>
                <w:sz w:val="20"/>
                <w:szCs w:val="20"/>
              </w:rPr>
              <w:t>Transpordi</w:t>
            </w:r>
            <w:r w:rsidR="00ED15D5" w:rsidRPr="001E4BFF">
              <w:rPr>
                <w:sz w:val="20"/>
                <w:szCs w:val="20"/>
              </w:rPr>
              <w:t>amet</w:t>
            </w:r>
          </w:p>
        </w:tc>
        <w:tc>
          <w:tcPr>
            <w:tcW w:w="3426" w:type="dxa"/>
            <w:gridSpan w:val="2"/>
            <w:tcBorders>
              <w:top w:val="nil"/>
              <w:left w:val="nil"/>
              <w:bottom w:val="single" w:sz="4" w:space="0" w:color="auto"/>
              <w:right w:val="single" w:sz="4" w:space="0" w:color="auto"/>
            </w:tcBorders>
            <w:noWrap/>
            <w:vAlign w:val="center"/>
          </w:tcPr>
          <w:p w14:paraId="40493140" w14:textId="77777777" w:rsidR="00ED15D5" w:rsidRPr="00573EEC" w:rsidRDefault="00ED15D5" w:rsidP="00D13BA2">
            <w:pPr>
              <w:rPr>
                <w:sz w:val="20"/>
                <w:szCs w:val="20"/>
              </w:rPr>
            </w:pPr>
            <w:r w:rsidRPr="00573EEC">
              <w:rPr>
                <w:sz w:val="20"/>
                <w:szCs w:val="20"/>
              </w:rPr>
              <w:t xml:space="preserve">Kuupäev </w:t>
            </w:r>
          </w:p>
          <w:p w14:paraId="52F34030" w14:textId="6102D403" w:rsidR="00ED15D5" w:rsidRPr="00573EEC" w:rsidRDefault="001E4BFF" w:rsidP="00D13BA2">
            <w:pPr>
              <w:rPr>
                <w:sz w:val="20"/>
                <w:szCs w:val="20"/>
              </w:rPr>
            </w:pPr>
            <w:r>
              <w:rPr>
                <w:sz w:val="20"/>
                <w:szCs w:val="20"/>
              </w:rPr>
              <w:t>1</w:t>
            </w:r>
            <w:r w:rsidR="00FA2EF3">
              <w:rPr>
                <w:sz w:val="20"/>
                <w:szCs w:val="20"/>
              </w:rPr>
              <w:t>2</w:t>
            </w:r>
            <w:r w:rsidR="00FB59E3" w:rsidRPr="00573EEC">
              <w:rPr>
                <w:sz w:val="20"/>
                <w:szCs w:val="20"/>
              </w:rPr>
              <w:t>.</w:t>
            </w:r>
            <w:r w:rsidR="00FA2EF3">
              <w:rPr>
                <w:sz w:val="20"/>
                <w:szCs w:val="20"/>
              </w:rPr>
              <w:t>10</w:t>
            </w:r>
            <w:r w:rsidR="00487781" w:rsidRPr="00573EEC">
              <w:rPr>
                <w:sz w:val="20"/>
                <w:szCs w:val="20"/>
              </w:rPr>
              <w:t>.20</w:t>
            </w:r>
            <w:r>
              <w:rPr>
                <w:sz w:val="20"/>
                <w:szCs w:val="20"/>
              </w:rPr>
              <w:t>23</w:t>
            </w:r>
          </w:p>
        </w:tc>
      </w:tr>
      <w:tr w:rsidR="00ED15D5" w:rsidRPr="00573EEC" w14:paraId="3FF6A5AE" w14:textId="77777777" w:rsidTr="00A254B0">
        <w:trPr>
          <w:trHeight w:val="207"/>
        </w:trPr>
        <w:tc>
          <w:tcPr>
            <w:tcW w:w="5126" w:type="dxa"/>
            <w:gridSpan w:val="5"/>
            <w:tcBorders>
              <w:top w:val="single" w:sz="4" w:space="0" w:color="auto"/>
              <w:left w:val="single" w:sz="4" w:space="0" w:color="auto"/>
              <w:bottom w:val="single" w:sz="4" w:space="0" w:color="auto"/>
              <w:right w:val="single" w:sz="4" w:space="0" w:color="000000"/>
            </w:tcBorders>
            <w:noWrap/>
            <w:vAlign w:val="center"/>
          </w:tcPr>
          <w:p w14:paraId="6183DCDF" w14:textId="77777777" w:rsidR="00ED15D5" w:rsidRPr="001E4BFF" w:rsidRDefault="00ED15D5" w:rsidP="00D13BA2">
            <w:pPr>
              <w:rPr>
                <w:sz w:val="20"/>
                <w:szCs w:val="20"/>
              </w:rPr>
            </w:pPr>
            <w:r w:rsidRPr="001E4BFF">
              <w:rPr>
                <w:sz w:val="20"/>
                <w:szCs w:val="20"/>
              </w:rPr>
              <w:t>Objekti nimi</w:t>
            </w:r>
            <w:r w:rsidR="00E71000" w:rsidRPr="001E4BFF">
              <w:rPr>
                <w:sz w:val="20"/>
                <w:szCs w:val="20"/>
              </w:rPr>
              <w:t>:</w:t>
            </w:r>
          </w:p>
          <w:p w14:paraId="09AFAF6A" w14:textId="77777777" w:rsidR="00FA2EF3" w:rsidRPr="00FA2EF3" w:rsidRDefault="00FA2EF3" w:rsidP="00FA2EF3">
            <w:pPr>
              <w:autoSpaceDE w:val="0"/>
              <w:autoSpaceDN w:val="0"/>
              <w:adjustRightInd w:val="0"/>
              <w:jc w:val="center"/>
              <w:rPr>
                <w:sz w:val="22"/>
                <w:szCs w:val="22"/>
              </w:rPr>
            </w:pPr>
            <w:r w:rsidRPr="00FA2EF3">
              <w:rPr>
                <w:sz w:val="22"/>
                <w:szCs w:val="22"/>
              </w:rPr>
              <w:t>riigitee 37 Jõgeva – Põltsamaa km 6,892-7,707 Kõpu - Laisaare jalg- ja jalgrattatee ehitus</w:t>
            </w:r>
          </w:p>
          <w:p w14:paraId="1ABD2FBB" w14:textId="59902386" w:rsidR="00ED15D5" w:rsidRPr="001E4BFF" w:rsidRDefault="00ED15D5" w:rsidP="00A254B0">
            <w:pPr>
              <w:jc w:val="both"/>
              <w:rPr>
                <w:sz w:val="20"/>
                <w:szCs w:val="20"/>
              </w:rPr>
            </w:pPr>
          </w:p>
        </w:tc>
        <w:tc>
          <w:tcPr>
            <w:tcW w:w="3426" w:type="dxa"/>
            <w:gridSpan w:val="2"/>
            <w:tcBorders>
              <w:top w:val="nil"/>
              <w:left w:val="nil"/>
              <w:bottom w:val="single" w:sz="4" w:space="0" w:color="auto"/>
              <w:right w:val="single" w:sz="4" w:space="0" w:color="auto"/>
            </w:tcBorders>
            <w:noWrap/>
            <w:vAlign w:val="center"/>
          </w:tcPr>
          <w:p w14:paraId="66DCCECE" w14:textId="08B22580" w:rsidR="00ED15D5" w:rsidRPr="00573EEC" w:rsidRDefault="00E71000" w:rsidP="00102E1F">
            <w:pPr>
              <w:rPr>
                <w:sz w:val="20"/>
                <w:szCs w:val="20"/>
              </w:rPr>
            </w:pPr>
            <w:r w:rsidRPr="00573EEC">
              <w:rPr>
                <w:sz w:val="20"/>
                <w:szCs w:val="20"/>
              </w:rPr>
              <w:t>Koostaja telefon</w:t>
            </w:r>
            <w:r w:rsidR="00ED15D5" w:rsidRPr="00573EEC">
              <w:rPr>
                <w:sz w:val="20"/>
                <w:szCs w:val="20"/>
              </w:rPr>
              <w:t>/e-mail</w:t>
            </w:r>
            <w:r w:rsidR="00ED15D5" w:rsidRPr="00573EEC">
              <w:rPr>
                <w:sz w:val="20"/>
                <w:szCs w:val="20"/>
              </w:rPr>
              <w:br/>
            </w:r>
            <w:r w:rsidR="00FA2EF3">
              <w:rPr>
                <w:sz w:val="20"/>
                <w:szCs w:val="20"/>
              </w:rPr>
              <w:t>5260768</w:t>
            </w:r>
            <w:r w:rsidR="00ED15D5" w:rsidRPr="00573EEC">
              <w:rPr>
                <w:sz w:val="20"/>
                <w:szCs w:val="20"/>
              </w:rPr>
              <w:t>/</w:t>
            </w:r>
            <w:r w:rsidRPr="00573EEC">
              <w:rPr>
                <w:sz w:val="20"/>
                <w:szCs w:val="20"/>
              </w:rPr>
              <w:t xml:space="preserve"> </w:t>
            </w:r>
            <w:r w:rsidR="00FA2EF3">
              <w:rPr>
                <w:sz w:val="20"/>
                <w:szCs w:val="20"/>
              </w:rPr>
              <w:t>veikko</w:t>
            </w:r>
            <w:r w:rsidR="00102E1F" w:rsidRPr="00573EEC">
              <w:rPr>
                <w:sz w:val="20"/>
                <w:szCs w:val="20"/>
              </w:rPr>
              <w:t>@kvinfra.ee</w:t>
            </w:r>
          </w:p>
        </w:tc>
      </w:tr>
      <w:tr w:rsidR="00ED15D5" w:rsidRPr="00573EEC" w14:paraId="3E7DA3FE" w14:textId="77777777" w:rsidTr="00A254B0">
        <w:trPr>
          <w:trHeight w:val="207"/>
        </w:trPr>
        <w:tc>
          <w:tcPr>
            <w:tcW w:w="984" w:type="dxa"/>
            <w:tcBorders>
              <w:top w:val="nil"/>
              <w:left w:val="single" w:sz="4" w:space="0" w:color="auto"/>
              <w:bottom w:val="single" w:sz="4" w:space="0" w:color="auto"/>
              <w:right w:val="single" w:sz="4" w:space="0" w:color="auto"/>
            </w:tcBorders>
            <w:noWrap/>
            <w:vAlign w:val="center"/>
          </w:tcPr>
          <w:p w14:paraId="743ECCD0" w14:textId="77777777" w:rsidR="00ED15D5" w:rsidRPr="00573EEC" w:rsidRDefault="00ED15D5" w:rsidP="002E57FD">
            <w:pPr>
              <w:jc w:val="center"/>
              <w:rPr>
                <w:sz w:val="20"/>
                <w:szCs w:val="20"/>
              </w:rPr>
            </w:pPr>
            <w:r w:rsidRPr="00573EEC">
              <w:rPr>
                <w:sz w:val="20"/>
                <w:szCs w:val="20"/>
              </w:rPr>
              <w:t>Osapool</w:t>
            </w:r>
          </w:p>
        </w:tc>
        <w:tc>
          <w:tcPr>
            <w:tcW w:w="1214" w:type="dxa"/>
            <w:tcBorders>
              <w:top w:val="nil"/>
              <w:left w:val="nil"/>
              <w:bottom w:val="single" w:sz="4" w:space="0" w:color="auto"/>
              <w:right w:val="single" w:sz="4" w:space="0" w:color="auto"/>
            </w:tcBorders>
            <w:noWrap/>
            <w:vAlign w:val="center"/>
          </w:tcPr>
          <w:p w14:paraId="28444824" w14:textId="77777777" w:rsidR="00ED15D5" w:rsidRPr="00573EEC" w:rsidRDefault="00ED15D5" w:rsidP="002E57FD">
            <w:pPr>
              <w:jc w:val="center"/>
              <w:rPr>
                <w:sz w:val="20"/>
                <w:szCs w:val="20"/>
              </w:rPr>
            </w:pPr>
            <w:r w:rsidRPr="00573EEC">
              <w:rPr>
                <w:sz w:val="20"/>
                <w:szCs w:val="20"/>
              </w:rPr>
              <w:t>Asutus</w:t>
            </w:r>
          </w:p>
        </w:tc>
        <w:tc>
          <w:tcPr>
            <w:tcW w:w="1439" w:type="dxa"/>
            <w:tcBorders>
              <w:top w:val="nil"/>
              <w:left w:val="nil"/>
              <w:bottom w:val="single" w:sz="4" w:space="0" w:color="auto"/>
              <w:right w:val="single" w:sz="4" w:space="0" w:color="auto"/>
            </w:tcBorders>
            <w:noWrap/>
            <w:vAlign w:val="center"/>
          </w:tcPr>
          <w:p w14:paraId="5E905B3A" w14:textId="77777777" w:rsidR="00ED15D5" w:rsidRPr="00573EEC" w:rsidRDefault="00ED15D5" w:rsidP="002E57FD">
            <w:pPr>
              <w:jc w:val="center"/>
              <w:rPr>
                <w:sz w:val="20"/>
                <w:szCs w:val="20"/>
              </w:rPr>
            </w:pPr>
            <w:r w:rsidRPr="00573EEC">
              <w:rPr>
                <w:sz w:val="20"/>
                <w:szCs w:val="20"/>
              </w:rPr>
              <w:t>Amet</w:t>
            </w:r>
          </w:p>
        </w:tc>
        <w:tc>
          <w:tcPr>
            <w:tcW w:w="1306" w:type="dxa"/>
            <w:tcBorders>
              <w:top w:val="nil"/>
              <w:left w:val="nil"/>
              <w:bottom w:val="single" w:sz="4" w:space="0" w:color="auto"/>
              <w:right w:val="single" w:sz="4" w:space="0" w:color="auto"/>
            </w:tcBorders>
            <w:noWrap/>
            <w:vAlign w:val="center"/>
          </w:tcPr>
          <w:p w14:paraId="6308AB37" w14:textId="77777777" w:rsidR="00ED15D5" w:rsidRPr="00573EEC" w:rsidRDefault="00ED15D5" w:rsidP="002E57FD">
            <w:pPr>
              <w:jc w:val="center"/>
              <w:rPr>
                <w:sz w:val="20"/>
                <w:szCs w:val="20"/>
              </w:rPr>
            </w:pPr>
            <w:r w:rsidRPr="00573EEC">
              <w:rPr>
                <w:sz w:val="20"/>
                <w:szCs w:val="20"/>
              </w:rPr>
              <w:t>Ülesanne projektis</w:t>
            </w:r>
          </w:p>
        </w:tc>
        <w:tc>
          <w:tcPr>
            <w:tcW w:w="788" w:type="dxa"/>
            <w:gridSpan w:val="2"/>
            <w:tcBorders>
              <w:top w:val="nil"/>
              <w:left w:val="nil"/>
              <w:bottom w:val="single" w:sz="4" w:space="0" w:color="auto"/>
              <w:right w:val="single" w:sz="4" w:space="0" w:color="auto"/>
            </w:tcBorders>
            <w:noWrap/>
            <w:vAlign w:val="center"/>
          </w:tcPr>
          <w:p w14:paraId="5E9D5371" w14:textId="77777777" w:rsidR="00ED15D5" w:rsidRPr="00573EEC" w:rsidRDefault="00ED15D5" w:rsidP="002E57FD">
            <w:pPr>
              <w:jc w:val="center"/>
              <w:rPr>
                <w:sz w:val="20"/>
                <w:szCs w:val="20"/>
              </w:rPr>
            </w:pPr>
            <w:r w:rsidRPr="00573EEC">
              <w:rPr>
                <w:sz w:val="20"/>
                <w:szCs w:val="20"/>
              </w:rPr>
              <w:t>Telefon</w:t>
            </w:r>
          </w:p>
        </w:tc>
        <w:tc>
          <w:tcPr>
            <w:tcW w:w="2820" w:type="dxa"/>
            <w:tcBorders>
              <w:top w:val="nil"/>
              <w:left w:val="nil"/>
              <w:bottom w:val="single" w:sz="4" w:space="0" w:color="auto"/>
              <w:right w:val="single" w:sz="4" w:space="0" w:color="auto"/>
            </w:tcBorders>
            <w:noWrap/>
            <w:vAlign w:val="center"/>
          </w:tcPr>
          <w:p w14:paraId="5496F68F" w14:textId="77777777" w:rsidR="00ED15D5" w:rsidRPr="00573EEC" w:rsidRDefault="00ED15D5" w:rsidP="002E57FD">
            <w:pPr>
              <w:jc w:val="center"/>
              <w:rPr>
                <w:sz w:val="20"/>
                <w:szCs w:val="20"/>
              </w:rPr>
            </w:pPr>
            <w:r w:rsidRPr="00573EEC">
              <w:rPr>
                <w:sz w:val="20"/>
                <w:szCs w:val="20"/>
              </w:rPr>
              <w:t>e-mail</w:t>
            </w:r>
          </w:p>
        </w:tc>
      </w:tr>
      <w:tr w:rsidR="00ED15D5" w:rsidRPr="00573EEC" w14:paraId="76FDED19" w14:textId="77777777" w:rsidTr="00A254B0">
        <w:trPr>
          <w:trHeight w:val="207"/>
        </w:trPr>
        <w:tc>
          <w:tcPr>
            <w:tcW w:w="8552" w:type="dxa"/>
            <w:gridSpan w:val="7"/>
            <w:tcBorders>
              <w:top w:val="single" w:sz="4" w:space="0" w:color="auto"/>
              <w:left w:val="single" w:sz="4" w:space="0" w:color="auto"/>
              <w:bottom w:val="single" w:sz="4" w:space="0" w:color="auto"/>
              <w:right w:val="single" w:sz="4" w:space="0" w:color="000000"/>
            </w:tcBorders>
            <w:noWrap/>
            <w:vAlign w:val="center"/>
          </w:tcPr>
          <w:p w14:paraId="75090B28" w14:textId="77777777" w:rsidR="00ED15D5" w:rsidRPr="00573EEC" w:rsidRDefault="00ED15D5" w:rsidP="002E57FD">
            <w:pPr>
              <w:jc w:val="center"/>
              <w:rPr>
                <w:sz w:val="20"/>
                <w:szCs w:val="20"/>
              </w:rPr>
            </w:pPr>
            <w:r w:rsidRPr="00573EEC">
              <w:rPr>
                <w:sz w:val="20"/>
                <w:szCs w:val="20"/>
              </w:rPr>
              <w:t>TÖÖVÕTJA</w:t>
            </w:r>
          </w:p>
        </w:tc>
      </w:tr>
      <w:tr w:rsidR="00ED15D5" w:rsidRPr="00573EEC" w14:paraId="0A53CA79" w14:textId="77777777" w:rsidTr="00A254B0">
        <w:trPr>
          <w:trHeight w:val="207"/>
        </w:trPr>
        <w:tc>
          <w:tcPr>
            <w:tcW w:w="984" w:type="dxa"/>
            <w:tcBorders>
              <w:top w:val="nil"/>
              <w:left w:val="single" w:sz="4" w:space="0" w:color="auto"/>
              <w:bottom w:val="single" w:sz="4" w:space="0" w:color="auto"/>
              <w:right w:val="single" w:sz="4" w:space="0" w:color="auto"/>
            </w:tcBorders>
            <w:noWrap/>
            <w:vAlign w:val="center"/>
          </w:tcPr>
          <w:p w14:paraId="31D1FD7D" w14:textId="34257BC3" w:rsidR="00ED15D5" w:rsidRPr="00573EEC" w:rsidRDefault="00102E1F" w:rsidP="002E57FD">
            <w:pPr>
              <w:jc w:val="center"/>
              <w:rPr>
                <w:sz w:val="20"/>
                <w:szCs w:val="20"/>
              </w:rPr>
            </w:pPr>
            <w:r w:rsidRPr="00573EEC">
              <w:rPr>
                <w:sz w:val="20"/>
                <w:szCs w:val="20"/>
              </w:rPr>
              <w:t>Antti Kempi</w:t>
            </w:r>
          </w:p>
        </w:tc>
        <w:tc>
          <w:tcPr>
            <w:tcW w:w="1214" w:type="dxa"/>
            <w:tcBorders>
              <w:top w:val="nil"/>
              <w:left w:val="nil"/>
              <w:bottom w:val="single" w:sz="4" w:space="0" w:color="auto"/>
              <w:right w:val="single" w:sz="4" w:space="0" w:color="auto"/>
            </w:tcBorders>
            <w:noWrap/>
            <w:vAlign w:val="center"/>
          </w:tcPr>
          <w:p w14:paraId="5FF6848B" w14:textId="66410FAC" w:rsidR="00ED15D5" w:rsidRPr="00573EEC" w:rsidRDefault="003B5F07" w:rsidP="002E57FD">
            <w:pPr>
              <w:jc w:val="center"/>
              <w:rPr>
                <w:sz w:val="20"/>
                <w:szCs w:val="20"/>
              </w:rPr>
            </w:pPr>
            <w:r w:rsidRPr="00573EEC">
              <w:rPr>
                <w:sz w:val="20"/>
                <w:szCs w:val="20"/>
              </w:rPr>
              <w:t>KV Infra OÜ</w:t>
            </w:r>
          </w:p>
        </w:tc>
        <w:tc>
          <w:tcPr>
            <w:tcW w:w="1439" w:type="dxa"/>
            <w:tcBorders>
              <w:top w:val="nil"/>
              <w:left w:val="nil"/>
              <w:bottom w:val="single" w:sz="4" w:space="0" w:color="auto"/>
              <w:right w:val="single" w:sz="4" w:space="0" w:color="auto"/>
            </w:tcBorders>
            <w:noWrap/>
            <w:vAlign w:val="center"/>
          </w:tcPr>
          <w:p w14:paraId="0F47A410" w14:textId="0D072D4E" w:rsidR="00ED15D5" w:rsidRPr="00573EEC" w:rsidRDefault="00ED15D5" w:rsidP="001E4BFF">
            <w:pPr>
              <w:jc w:val="center"/>
              <w:rPr>
                <w:sz w:val="20"/>
                <w:szCs w:val="20"/>
              </w:rPr>
            </w:pPr>
            <w:r w:rsidRPr="00573EEC">
              <w:rPr>
                <w:sz w:val="20"/>
                <w:szCs w:val="20"/>
              </w:rPr>
              <w:t>Kvaliteedijuht</w:t>
            </w:r>
          </w:p>
        </w:tc>
        <w:tc>
          <w:tcPr>
            <w:tcW w:w="1306" w:type="dxa"/>
            <w:tcBorders>
              <w:top w:val="nil"/>
              <w:left w:val="nil"/>
              <w:bottom w:val="single" w:sz="4" w:space="0" w:color="auto"/>
              <w:right w:val="single" w:sz="4" w:space="0" w:color="auto"/>
            </w:tcBorders>
            <w:noWrap/>
            <w:vAlign w:val="center"/>
          </w:tcPr>
          <w:p w14:paraId="4A6DABF0" w14:textId="77777777" w:rsidR="00ED15D5" w:rsidRPr="00573EEC" w:rsidRDefault="00ED15D5" w:rsidP="002E57FD">
            <w:pPr>
              <w:jc w:val="center"/>
              <w:rPr>
                <w:sz w:val="20"/>
                <w:szCs w:val="20"/>
              </w:rPr>
            </w:pPr>
            <w:r w:rsidRPr="00573EEC">
              <w:rPr>
                <w:sz w:val="20"/>
                <w:szCs w:val="20"/>
              </w:rPr>
              <w:t>Materjalide ja toodete kvaliteet</w:t>
            </w:r>
          </w:p>
        </w:tc>
        <w:tc>
          <w:tcPr>
            <w:tcW w:w="788" w:type="dxa"/>
            <w:gridSpan w:val="2"/>
            <w:tcBorders>
              <w:top w:val="nil"/>
              <w:left w:val="nil"/>
              <w:bottom w:val="single" w:sz="4" w:space="0" w:color="auto"/>
              <w:right w:val="single" w:sz="4" w:space="0" w:color="auto"/>
            </w:tcBorders>
            <w:noWrap/>
            <w:vAlign w:val="center"/>
          </w:tcPr>
          <w:p w14:paraId="6C6A03E1" w14:textId="61AD9D76" w:rsidR="00ED15D5" w:rsidRPr="00573EEC" w:rsidRDefault="00102E1F" w:rsidP="002E57FD">
            <w:pPr>
              <w:jc w:val="center"/>
              <w:rPr>
                <w:sz w:val="20"/>
                <w:szCs w:val="20"/>
              </w:rPr>
            </w:pPr>
            <w:r w:rsidRPr="00573EEC">
              <w:rPr>
                <w:sz w:val="20"/>
                <w:szCs w:val="20"/>
              </w:rPr>
              <w:t>5097379</w:t>
            </w:r>
          </w:p>
        </w:tc>
        <w:tc>
          <w:tcPr>
            <w:tcW w:w="2820" w:type="dxa"/>
            <w:tcBorders>
              <w:top w:val="nil"/>
              <w:left w:val="nil"/>
              <w:bottom w:val="single" w:sz="4" w:space="0" w:color="auto"/>
              <w:right w:val="single" w:sz="4" w:space="0" w:color="auto"/>
            </w:tcBorders>
            <w:noWrap/>
            <w:vAlign w:val="center"/>
          </w:tcPr>
          <w:p w14:paraId="3A23CBF2" w14:textId="6E65A776" w:rsidR="00ED15D5" w:rsidRPr="00573EEC" w:rsidRDefault="00102E1F" w:rsidP="002E57FD">
            <w:pPr>
              <w:jc w:val="center"/>
              <w:rPr>
                <w:sz w:val="20"/>
                <w:szCs w:val="20"/>
              </w:rPr>
            </w:pPr>
            <w:r w:rsidRPr="00573EEC">
              <w:rPr>
                <w:sz w:val="20"/>
                <w:szCs w:val="20"/>
              </w:rPr>
              <w:t>antti@kvinfra.ee</w:t>
            </w:r>
          </w:p>
        </w:tc>
      </w:tr>
      <w:tr w:rsidR="00ED15D5" w:rsidRPr="00573EEC" w14:paraId="6B3E9E37" w14:textId="77777777" w:rsidTr="00A254B0">
        <w:trPr>
          <w:trHeight w:val="207"/>
        </w:trPr>
        <w:tc>
          <w:tcPr>
            <w:tcW w:w="984" w:type="dxa"/>
            <w:tcBorders>
              <w:top w:val="nil"/>
              <w:left w:val="single" w:sz="4" w:space="0" w:color="auto"/>
              <w:bottom w:val="single" w:sz="4" w:space="0" w:color="auto"/>
              <w:right w:val="single" w:sz="4" w:space="0" w:color="auto"/>
            </w:tcBorders>
            <w:noWrap/>
            <w:vAlign w:val="center"/>
          </w:tcPr>
          <w:p w14:paraId="14996B23" w14:textId="69F219B5" w:rsidR="00ED15D5" w:rsidRPr="00573EEC" w:rsidRDefault="00FA2EF3" w:rsidP="002E57FD">
            <w:pPr>
              <w:jc w:val="center"/>
              <w:rPr>
                <w:sz w:val="20"/>
                <w:szCs w:val="20"/>
              </w:rPr>
            </w:pPr>
            <w:r>
              <w:rPr>
                <w:sz w:val="20"/>
                <w:szCs w:val="20"/>
              </w:rPr>
              <w:t>Veikko Viks</w:t>
            </w:r>
          </w:p>
        </w:tc>
        <w:tc>
          <w:tcPr>
            <w:tcW w:w="1214" w:type="dxa"/>
            <w:tcBorders>
              <w:top w:val="nil"/>
              <w:left w:val="nil"/>
              <w:bottom w:val="single" w:sz="4" w:space="0" w:color="auto"/>
              <w:right w:val="single" w:sz="4" w:space="0" w:color="auto"/>
            </w:tcBorders>
            <w:noWrap/>
            <w:vAlign w:val="center"/>
          </w:tcPr>
          <w:p w14:paraId="5CAFD2EA" w14:textId="5E29B785" w:rsidR="00ED15D5" w:rsidRPr="00573EEC" w:rsidRDefault="003B5F07" w:rsidP="002E57FD">
            <w:pPr>
              <w:jc w:val="center"/>
              <w:rPr>
                <w:sz w:val="20"/>
                <w:szCs w:val="20"/>
              </w:rPr>
            </w:pPr>
            <w:r w:rsidRPr="00573EEC">
              <w:rPr>
                <w:sz w:val="20"/>
                <w:szCs w:val="20"/>
              </w:rPr>
              <w:t>KV Infra OÜ</w:t>
            </w:r>
          </w:p>
        </w:tc>
        <w:tc>
          <w:tcPr>
            <w:tcW w:w="1439" w:type="dxa"/>
            <w:tcBorders>
              <w:top w:val="nil"/>
              <w:left w:val="nil"/>
              <w:bottom w:val="single" w:sz="4" w:space="0" w:color="auto"/>
              <w:right w:val="single" w:sz="4" w:space="0" w:color="auto"/>
            </w:tcBorders>
            <w:noWrap/>
            <w:vAlign w:val="center"/>
          </w:tcPr>
          <w:p w14:paraId="603B337F" w14:textId="77777777" w:rsidR="00ED15D5" w:rsidRPr="00573EEC" w:rsidRDefault="00ED15D5" w:rsidP="002E57FD">
            <w:pPr>
              <w:jc w:val="center"/>
              <w:rPr>
                <w:sz w:val="20"/>
                <w:szCs w:val="20"/>
              </w:rPr>
            </w:pPr>
            <w:r w:rsidRPr="00573EEC">
              <w:rPr>
                <w:sz w:val="20"/>
                <w:szCs w:val="20"/>
              </w:rPr>
              <w:t>Projektijuht</w:t>
            </w:r>
          </w:p>
        </w:tc>
        <w:tc>
          <w:tcPr>
            <w:tcW w:w="1306" w:type="dxa"/>
            <w:tcBorders>
              <w:top w:val="nil"/>
              <w:left w:val="nil"/>
              <w:bottom w:val="single" w:sz="4" w:space="0" w:color="auto"/>
              <w:right w:val="single" w:sz="4" w:space="0" w:color="auto"/>
            </w:tcBorders>
            <w:noWrap/>
            <w:vAlign w:val="center"/>
          </w:tcPr>
          <w:p w14:paraId="5A337CD5" w14:textId="77777777" w:rsidR="00ED15D5" w:rsidRPr="00573EEC" w:rsidRDefault="00E960DE" w:rsidP="002E57FD">
            <w:pPr>
              <w:jc w:val="center"/>
              <w:rPr>
                <w:sz w:val="20"/>
                <w:szCs w:val="20"/>
              </w:rPr>
            </w:pPr>
            <w:r w:rsidRPr="00573EEC">
              <w:rPr>
                <w:sz w:val="20"/>
                <w:szCs w:val="20"/>
              </w:rPr>
              <w:t>Töövõtja esindaja projektijuht</w:t>
            </w:r>
          </w:p>
        </w:tc>
        <w:tc>
          <w:tcPr>
            <w:tcW w:w="788" w:type="dxa"/>
            <w:gridSpan w:val="2"/>
            <w:tcBorders>
              <w:top w:val="nil"/>
              <w:left w:val="nil"/>
              <w:bottom w:val="single" w:sz="4" w:space="0" w:color="auto"/>
              <w:right w:val="single" w:sz="4" w:space="0" w:color="auto"/>
            </w:tcBorders>
            <w:noWrap/>
            <w:vAlign w:val="center"/>
          </w:tcPr>
          <w:p w14:paraId="0448CE3A" w14:textId="3AE448B4" w:rsidR="00ED15D5" w:rsidRPr="00573EEC" w:rsidRDefault="00FA2EF3" w:rsidP="002E57FD">
            <w:pPr>
              <w:jc w:val="center"/>
              <w:rPr>
                <w:sz w:val="20"/>
                <w:szCs w:val="20"/>
              </w:rPr>
            </w:pPr>
            <w:r>
              <w:rPr>
                <w:sz w:val="20"/>
                <w:szCs w:val="20"/>
              </w:rPr>
              <w:t>5260768</w:t>
            </w:r>
          </w:p>
        </w:tc>
        <w:tc>
          <w:tcPr>
            <w:tcW w:w="2820" w:type="dxa"/>
            <w:tcBorders>
              <w:top w:val="nil"/>
              <w:left w:val="nil"/>
              <w:bottom w:val="single" w:sz="4" w:space="0" w:color="auto"/>
              <w:right w:val="single" w:sz="4" w:space="0" w:color="auto"/>
            </w:tcBorders>
            <w:noWrap/>
            <w:vAlign w:val="center"/>
          </w:tcPr>
          <w:p w14:paraId="781C282F" w14:textId="35D9E8BA" w:rsidR="00ED15D5" w:rsidRPr="00573EEC" w:rsidRDefault="00FA2EF3" w:rsidP="002E57FD">
            <w:pPr>
              <w:jc w:val="center"/>
              <w:rPr>
                <w:sz w:val="20"/>
                <w:szCs w:val="20"/>
              </w:rPr>
            </w:pPr>
            <w:r>
              <w:rPr>
                <w:sz w:val="20"/>
                <w:szCs w:val="20"/>
              </w:rPr>
              <w:t>veikko</w:t>
            </w:r>
            <w:r w:rsidR="00102E1F" w:rsidRPr="00573EEC">
              <w:rPr>
                <w:sz w:val="20"/>
                <w:szCs w:val="20"/>
              </w:rPr>
              <w:t>@kvinfra.ee</w:t>
            </w:r>
          </w:p>
        </w:tc>
      </w:tr>
      <w:tr w:rsidR="00ED15D5" w:rsidRPr="00573EEC" w14:paraId="0A70CD11" w14:textId="77777777" w:rsidTr="00A254B0">
        <w:trPr>
          <w:trHeight w:val="368"/>
        </w:trPr>
        <w:tc>
          <w:tcPr>
            <w:tcW w:w="984" w:type="dxa"/>
            <w:tcBorders>
              <w:top w:val="nil"/>
              <w:left w:val="single" w:sz="4" w:space="0" w:color="auto"/>
              <w:bottom w:val="single" w:sz="4" w:space="0" w:color="auto"/>
              <w:right w:val="single" w:sz="4" w:space="0" w:color="auto"/>
            </w:tcBorders>
            <w:noWrap/>
            <w:vAlign w:val="center"/>
          </w:tcPr>
          <w:p w14:paraId="5C4889A8" w14:textId="3360677C" w:rsidR="00ED15D5" w:rsidRPr="00573EEC" w:rsidRDefault="00FA2EF3" w:rsidP="002E57FD">
            <w:pPr>
              <w:jc w:val="center"/>
              <w:rPr>
                <w:sz w:val="20"/>
                <w:szCs w:val="20"/>
              </w:rPr>
            </w:pPr>
            <w:r>
              <w:rPr>
                <w:sz w:val="20"/>
                <w:szCs w:val="20"/>
              </w:rPr>
              <w:t>Antti Kempi</w:t>
            </w:r>
          </w:p>
        </w:tc>
        <w:tc>
          <w:tcPr>
            <w:tcW w:w="1214" w:type="dxa"/>
            <w:tcBorders>
              <w:top w:val="nil"/>
              <w:left w:val="nil"/>
              <w:bottom w:val="single" w:sz="4" w:space="0" w:color="auto"/>
              <w:right w:val="single" w:sz="4" w:space="0" w:color="auto"/>
            </w:tcBorders>
            <w:noWrap/>
            <w:vAlign w:val="center"/>
          </w:tcPr>
          <w:p w14:paraId="65D5DE9A" w14:textId="19DFEC2D" w:rsidR="00ED15D5" w:rsidRPr="00573EEC" w:rsidRDefault="003B5F07" w:rsidP="002E57FD">
            <w:pPr>
              <w:jc w:val="center"/>
              <w:rPr>
                <w:sz w:val="20"/>
                <w:szCs w:val="20"/>
              </w:rPr>
            </w:pPr>
            <w:r w:rsidRPr="00573EEC">
              <w:rPr>
                <w:sz w:val="20"/>
                <w:szCs w:val="20"/>
              </w:rPr>
              <w:t>KV Infra OÜ</w:t>
            </w:r>
          </w:p>
        </w:tc>
        <w:tc>
          <w:tcPr>
            <w:tcW w:w="1439" w:type="dxa"/>
            <w:tcBorders>
              <w:top w:val="nil"/>
              <w:left w:val="nil"/>
              <w:bottom w:val="single" w:sz="4" w:space="0" w:color="auto"/>
              <w:right w:val="single" w:sz="4" w:space="0" w:color="auto"/>
            </w:tcBorders>
            <w:noWrap/>
            <w:vAlign w:val="center"/>
          </w:tcPr>
          <w:p w14:paraId="58C99B5A" w14:textId="77777777" w:rsidR="00ED15D5" w:rsidRPr="00573EEC" w:rsidRDefault="00ED15D5" w:rsidP="002E57FD">
            <w:pPr>
              <w:jc w:val="center"/>
              <w:rPr>
                <w:sz w:val="20"/>
                <w:szCs w:val="20"/>
              </w:rPr>
            </w:pPr>
            <w:r w:rsidRPr="00573EEC">
              <w:rPr>
                <w:sz w:val="20"/>
                <w:szCs w:val="20"/>
              </w:rPr>
              <w:t>Objektijuht</w:t>
            </w:r>
          </w:p>
        </w:tc>
        <w:tc>
          <w:tcPr>
            <w:tcW w:w="1306" w:type="dxa"/>
            <w:tcBorders>
              <w:top w:val="nil"/>
              <w:left w:val="nil"/>
              <w:bottom w:val="single" w:sz="4" w:space="0" w:color="auto"/>
              <w:right w:val="single" w:sz="4" w:space="0" w:color="auto"/>
            </w:tcBorders>
            <w:noWrap/>
            <w:vAlign w:val="center"/>
          </w:tcPr>
          <w:p w14:paraId="4959AAA1" w14:textId="77777777" w:rsidR="00ED15D5" w:rsidRPr="00573EEC" w:rsidRDefault="00ED15D5" w:rsidP="002E57FD">
            <w:pPr>
              <w:jc w:val="center"/>
              <w:rPr>
                <w:sz w:val="20"/>
                <w:szCs w:val="20"/>
              </w:rPr>
            </w:pPr>
            <w:r w:rsidRPr="00573EEC">
              <w:rPr>
                <w:sz w:val="20"/>
                <w:szCs w:val="20"/>
              </w:rPr>
              <w:t>Teedeehitus</w:t>
            </w:r>
            <w:r w:rsidR="00E71000" w:rsidRPr="00573EEC">
              <w:rPr>
                <w:sz w:val="20"/>
                <w:szCs w:val="20"/>
              </w:rPr>
              <w:t xml:space="preserve"> ja alltöövõtt</w:t>
            </w:r>
          </w:p>
        </w:tc>
        <w:tc>
          <w:tcPr>
            <w:tcW w:w="788" w:type="dxa"/>
            <w:gridSpan w:val="2"/>
            <w:tcBorders>
              <w:top w:val="nil"/>
              <w:left w:val="nil"/>
              <w:bottom w:val="single" w:sz="4" w:space="0" w:color="auto"/>
              <w:right w:val="single" w:sz="4" w:space="0" w:color="auto"/>
            </w:tcBorders>
            <w:noWrap/>
            <w:vAlign w:val="center"/>
          </w:tcPr>
          <w:p w14:paraId="0FF3C1A7" w14:textId="06ADD144" w:rsidR="00ED15D5" w:rsidRPr="00573EEC" w:rsidRDefault="00FA2EF3" w:rsidP="002E57FD">
            <w:pPr>
              <w:jc w:val="center"/>
              <w:rPr>
                <w:sz w:val="20"/>
                <w:szCs w:val="20"/>
              </w:rPr>
            </w:pPr>
            <w:r>
              <w:rPr>
                <w:sz w:val="20"/>
                <w:szCs w:val="20"/>
              </w:rPr>
              <w:t>5097379</w:t>
            </w:r>
          </w:p>
        </w:tc>
        <w:tc>
          <w:tcPr>
            <w:tcW w:w="2820" w:type="dxa"/>
            <w:tcBorders>
              <w:top w:val="nil"/>
              <w:left w:val="nil"/>
              <w:bottom w:val="single" w:sz="4" w:space="0" w:color="auto"/>
              <w:right w:val="single" w:sz="4" w:space="0" w:color="auto"/>
            </w:tcBorders>
            <w:noWrap/>
            <w:vAlign w:val="center"/>
          </w:tcPr>
          <w:p w14:paraId="1558CB02" w14:textId="5F9736E8" w:rsidR="00ED15D5" w:rsidRPr="00573EEC" w:rsidRDefault="00FA2EF3" w:rsidP="002E57FD">
            <w:pPr>
              <w:jc w:val="center"/>
              <w:rPr>
                <w:sz w:val="20"/>
                <w:szCs w:val="20"/>
              </w:rPr>
            </w:pPr>
            <w:r>
              <w:rPr>
                <w:sz w:val="20"/>
                <w:szCs w:val="20"/>
              </w:rPr>
              <w:t>antti</w:t>
            </w:r>
            <w:r w:rsidR="00102E1F" w:rsidRPr="00573EEC">
              <w:rPr>
                <w:sz w:val="20"/>
                <w:szCs w:val="20"/>
              </w:rPr>
              <w:t>@kvinfra.ee</w:t>
            </w:r>
          </w:p>
        </w:tc>
      </w:tr>
      <w:tr w:rsidR="008E396D" w:rsidRPr="00573EEC" w14:paraId="29B97330" w14:textId="77777777" w:rsidTr="00A254B0">
        <w:trPr>
          <w:trHeight w:val="207"/>
        </w:trPr>
        <w:tc>
          <w:tcPr>
            <w:tcW w:w="8552" w:type="dxa"/>
            <w:gridSpan w:val="7"/>
            <w:tcBorders>
              <w:top w:val="single" w:sz="4" w:space="0" w:color="auto"/>
              <w:left w:val="single" w:sz="4" w:space="0" w:color="auto"/>
              <w:bottom w:val="single" w:sz="4" w:space="0" w:color="auto"/>
              <w:right w:val="single" w:sz="4" w:space="0" w:color="000000"/>
            </w:tcBorders>
            <w:noWrap/>
            <w:vAlign w:val="center"/>
          </w:tcPr>
          <w:p w14:paraId="1F981DBC" w14:textId="77777777" w:rsidR="008E396D" w:rsidRPr="00573EEC" w:rsidRDefault="008E396D" w:rsidP="002E57FD">
            <w:pPr>
              <w:jc w:val="center"/>
              <w:rPr>
                <w:sz w:val="20"/>
                <w:szCs w:val="20"/>
              </w:rPr>
            </w:pPr>
            <w:r w:rsidRPr="00573EEC">
              <w:rPr>
                <w:sz w:val="20"/>
                <w:szCs w:val="20"/>
              </w:rPr>
              <w:t>TELLIJA</w:t>
            </w:r>
          </w:p>
        </w:tc>
      </w:tr>
      <w:tr w:rsidR="008E396D" w:rsidRPr="00573EEC" w14:paraId="64B77D23" w14:textId="77777777" w:rsidTr="00A254B0">
        <w:trPr>
          <w:trHeight w:val="207"/>
        </w:trPr>
        <w:tc>
          <w:tcPr>
            <w:tcW w:w="8552" w:type="dxa"/>
            <w:gridSpan w:val="7"/>
            <w:tcBorders>
              <w:top w:val="single" w:sz="4" w:space="0" w:color="auto"/>
              <w:left w:val="single" w:sz="4" w:space="0" w:color="auto"/>
              <w:bottom w:val="single" w:sz="4" w:space="0" w:color="auto"/>
              <w:right w:val="single" w:sz="4" w:space="0" w:color="000000"/>
            </w:tcBorders>
            <w:noWrap/>
            <w:vAlign w:val="center"/>
          </w:tcPr>
          <w:p w14:paraId="4A84D3A0" w14:textId="7B934DDF" w:rsidR="008E396D" w:rsidRPr="00573EEC" w:rsidRDefault="00A254B0" w:rsidP="002E57FD">
            <w:pPr>
              <w:jc w:val="center"/>
              <w:rPr>
                <w:sz w:val="20"/>
                <w:szCs w:val="20"/>
              </w:rPr>
            </w:pPr>
            <w:r>
              <w:rPr>
                <w:sz w:val="20"/>
                <w:szCs w:val="20"/>
              </w:rPr>
              <w:t>TRANSPORDI</w:t>
            </w:r>
            <w:r w:rsidR="008E396D" w:rsidRPr="00573EEC">
              <w:rPr>
                <w:sz w:val="20"/>
                <w:szCs w:val="20"/>
              </w:rPr>
              <w:t>AMET</w:t>
            </w:r>
            <w:r w:rsidR="00FA2EF3">
              <w:rPr>
                <w:sz w:val="20"/>
                <w:szCs w:val="20"/>
              </w:rPr>
              <w:t xml:space="preserve"> / PÕLTSAMA VALLAVALITSUS</w:t>
            </w:r>
          </w:p>
        </w:tc>
      </w:tr>
      <w:tr w:rsidR="008E396D" w:rsidRPr="00573EEC" w14:paraId="460D5C24" w14:textId="77777777" w:rsidTr="00A254B0">
        <w:trPr>
          <w:trHeight w:val="207"/>
        </w:trPr>
        <w:tc>
          <w:tcPr>
            <w:tcW w:w="984" w:type="dxa"/>
            <w:tcBorders>
              <w:top w:val="nil"/>
              <w:left w:val="single" w:sz="4" w:space="0" w:color="auto"/>
              <w:bottom w:val="single" w:sz="4" w:space="0" w:color="auto"/>
              <w:right w:val="single" w:sz="4" w:space="0" w:color="auto"/>
            </w:tcBorders>
            <w:noWrap/>
            <w:vAlign w:val="center"/>
          </w:tcPr>
          <w:p w14:paraId="6E4883A6" w14:textId="504B125C" w:rsidR="008E396D" w:rsidRPr="00573EEC" w:rsidRDefault="00FA2EF3" w:rsidP="002E57FD">
            <w:pPr>
              <w:jc w:val="center"/>
              <w:rPr>
                <w:sz w:val="20"/>
                <w:szCs w:val="20"/>
              </w:rPr>
            </w:pPr>
            <w:r>
              <w:rPr>
                <w:sz w:val="20"/>
                <w:szCs w:val="20"/>
              </w:rPr>
              <w:t>Gened Sander</w:t>
            </w:r>
          </w:p>
        </w:tc>
        <w:tc>
          <w:tcPr>
            <w:tcW w:w="1214" w:type="dxa"/>
            <w:tcBorders>
              <w:top w:val="nil"/>
              <w:left w:val="nil"/>
              <w:bottom w:val="single" w:sz="4" w:space="0" w:color="auto"/>
              <w:right w:val="single" w:sz="4" w:space="0" w:color="auto"/>
            </w:tcBorders>
            <w:noWrap/>
            <w:vAlign w:val="center"/>
          </w:tcPr>
          <w:p w14:paraId="6EEF72A2" w14:textId="63D5DAB7" w:rsidR="008E396D" w:rsidRPr="00573EEC" w:rsidRDefault="001E4BFF" w:rsidP="001E4BFF">
            <w:pPr>
              <w:jc w:val="center"/>
              <w:rPr>
                <w:sz w:val="20"/>
                <w:szCs w:val="20"/>
              </w:rPr>
            </w:pPr>
            <w:r w:rsidRPr="001E4BFF">
              <w:rPr>
                <w:sz w:val="20"/>
                <w:szCs w:val="20"/>
              </w:rPr>
              <w:t>Tr</w:t>
            </w:r>
            <w:r>
              <w:rPr>
                <w:sz w:val="20"/>
                <w:szCs w:val="20"/>
              </w:rPr>
              <w:t>anspordi</w:t>
            </w:r>
            <w:r w:rsidR="00A254B0">
              <w:rPr>
                <w:sz w:val="20"/>
                <w:szCs w:val="20"/>
              </w:rPr>
              <w:t>-</w:t>
            </w:r>
            <w:r>
              <w:rPr>
                <w:sz w:val="20"/>
                <w:szCs w:val="20"/>
              </w:rPr>
              <w:t>ameti teehoiuteenistus</w:t>
            </w:r>
          </w:p>
        </w:tc>
        <w:tc>
          <w:tcPr>
            <w:tcW w:w="1439" w:type="dxa"/>
            <w:tcBorders>
              <w:top w:val="nil"/>
              <w:left w:val="nil"/>
              <w:bottom w:val="single" w:sz="4" w:space="0" w:color="auto"/>
              <w:right w:val="single" w:sz="4" w:space="0" w:color="auto"/>
            </w:tcBorders>
            <w:noWrap/>
            <w:vAlign w:val="center"/>
          </w:tcPr>
          <w:p w14:paraId="730DB074" w14:textId="3B5C3D40" w:rsidR="008E396D" w:rsidRPr="00573EEC" w:rsidRDefault="00FA2EF3" w:rsidP="001E4BFF">
            <w:pPr>
              <w:jc w:val="center"/>
              <w:rPr>
                <w:sz w:val="20"/>
                <w:szCs w:val="20"/>
              </w:rPr>
            </w:pPr>
            <w:r>
              <w:rPr>
                <w:sz w:val="20"/>
                <w:szCs w:val="20"/>
              </w:rPr>
              <w:t>Projektijuht</w:t>
            </w:r>
          </w:p>
        </w:tc>
        <w:tc>
          <w:tcPr>
            <w:tcW w:w="1306" w:type="dxa"/>
            <w:tcBorders>
              <w:top w:val="nil"/>
              <w:left w:val="nil"/>
              <w:bottom w:val="single" w:sz="4" w:space="0" w:color="auto"/>
              <w:right w:val="single" w:sz="4" w:space="0" w:color="auto"/>
            </w:tcBorders>
            <w:noWrap/>
            <w:vAlign w:val="center"/>
          </w:tcPr>
          <w:p w14:paraId="6F3738DD" w14:textId="04D472BB" w:rsidR="008E396D" w:rsidRPr="00573EEC" w:rsidRDefault="00FA2EF3" w:rsidP="002E57FD">
            <w:pPr>
              <w:jc w:val="center"/>
              <w:rPr>
                <w:sz w:val="20"/>
                <w:szCs w:val="20"/>
              </w:rPr>
            </w:pPr>
            <w:r w:rsidRPr="00573EEC">
              <w:rPr>
                <w:color w:val="333333"/>
                <w:sz w:val="20"/>
                <w:szCs w:val="20"/>
              </w:rPr>
              <w:t>Tellija poolne projektijuht</w:t>
            </w:r>
          </w:p>
        </w:tc>
        <w:tc>
          <w:tcPr>
            <w:tcW w:w="788" w:type="dxa"/>
            <w:gridSpan w:val="2"/>
            <w:tcBorders>
              <w:top w:val="nil"/>
              <w:left w:val="nil"/>
              <w:bottom w:val="single" w:sz="4" w:space="0" w:color="auto"/>
              <w:right w:val="single" w:sz="4" w:space="0" w:color="auto"/>
            </w:tcBorders>
            <w:noWrap/>
            <w:vAlign w:val="center"/>
          </w:tcPr>
          <w:p w14:paraId="348D77B0" w14:textId="2026A372" w:rsidR="008E396D" w:rsidRPr="00573EEC" w:rsidRDefault="00FA2EF3" w:rsidP="002E57FD">
            <w:pPr>
              <w:jc w:val="center"/>
              <w:rPr>
                <w:sz w:val="20"/>
                <w:szCs w:val="20"/>
              </w:rPr>
            </w:pPr>
            <w:r>
              <w:rPr>
                <w:sz w:val="20"/>
                <w:szCs w:val="20"/>
              </w:rPr>
              <w:t>56480795</w:t>
            </w:r>
          </w:p>
        </w:tc>
        <w:tc>
          <w:tcPr>
            <w:tcW w:w="2820" w:type="dxa"/>
            <w:tcBorders>
              <w:top w:val="nil"/>
              <w:left w:val="nil"/>
              <w:bottom w:val="single" w:sz="4" w:space="0" w:color="auto"/>
              <w:right w:val="single" w:sz="4" w:space="0" w:color="auto"/>
            </w:tcBorders>
            <w:noWrap/>
            <w:vAlign w:val="center"/>
          </w:tcPr>
          <w:p w14:paraId="32356917" w14:textId="6470FA75" w:rsidR="008E396D" w:rsidRPr="00573EEC" w:rsidRDefault="00FA2EF3" w:rsidP="002E57FD">
            <w:pPr>
              <w:jc w:val="center"/>
              <w:rPr>
                <w:sz w:val="20"/>
                <w:szCs w:val="20"/>
              </w:rPr>
            </w:pPr>
            <w:r>
              <w:rPr>
                <w:sz w:val="20"/>
                <w:szCs w:val="20"/>
              </w:rPr>
              <w:t>Gened.sander</w:t>
            </w:r>
            <w:r w:rsidR="001E4BFF">
              <w:rPr>
                <w:sz w:val="20"/>
                <w:szCs w:val="20"/>
              </w:rPr>
              <w:t>@transpordiamet.ee</w:t>
            </w:r>
          </w:p>
        </w:tc>
      </w:tr>
      <w:tr w:rsidR="002E57FD" w:rsidRPr="00573EEC" w14:paraId="75C4151D" w14:textId="77777777" w:rsidTr="00A254B0">
        <w:trPr>
          <w:trHeight w:val="207"/>
        </w:trPr>
        <w:tc>
          <w:tcPr>
            <w:tcW w:w="984" w:type="dxa"/>
            <w:tcBorders>
              <w:top w:val="nil"/>
              <w:left w:val="single" w:sz="4" w:space="0" w:color="auto"/>
              <w:bottom w:val="single" w:sz="4" w:space="0" w:color="auto"/>
              <w:right w:val="single" w:sz="4" w:space="0" w:color="auto"/>
            </w:tcBorders>
            <w:shd w:val="clear" w:color="auto" w:fill="auto"/>
            <w:noWrap/>
            <w:vAlign w:val="center"/>
          </w:tcPr>
          <w:p w14:paraId="0994A12E" w14:textId="4A613579" w:rsidR="002E57FD" w:rsidRPr="00573EEC" w:rsidRDefault="00FA2EF3" w:rsidP="002E57FD">
            <w:pPr>
              <w:jc w:val="center"/>
              <w:rPr>
                <w:sz w:val="20"/>
                <w:szCs w:val="20"/>
              </w:rPr>
            </w:pPr>
            <w:r>
              <w:rPr>
                <w:sz w:val="20"/>
                <w:szCs w:val="20"/>
              </w:rPr>
              <w:t>Andres Aasna</w:t>
            </w:r>
          </w:p>
        </w:tc>
        <w:tc>
          <w:tcPr>
            <w:tcW w:w="1214" w:type="dxa"/>
            <w:tcBorders>
              <w:top w:val="nil"/>
              <w:left w:val="nil"/>
              <w:bottom w:val="single" w:sz="4" w:space="0" w:color="auto"/>
              <w:right w:val="single" w:sz="4" w:space="0" w:color="auto"/>
            </w:tcBorders>
            <w:shd w:val="clear" w:color="auto" w:fill="auto"/>
            <w:noWrap/>
            <w:vAlign w:val="center"/>
          </w:tcPr>
          <w:p w14:paraId="25F81BDB" w14:textId="3195C5CA" w:rsidR="002E57FD" w:rsidRPr="00573EEC" w:rsidRDefault="00FA2EF3" w:rsidP="00BE76B6">
            <w:pPr>
              <w:jc w:val="center"/>
              <w:rPr>
                <w:sz w:val="20"/>
                <w:szCs w:val="20"/>
              </w:rPr>
            </w:pPr>
            <w:r>
              <w:rPr>
                <w:sz w:val="20"/>
                <w:szCs w:val="20"/>
              </w:rPr>
              <w:t>Põltsamaa Vallavalitsus</w:t>
            </w:r>
          </w:p>
        </w:tc>
        <w:tc>
          <w:tcPr>
            <w:tcW w:w="1439" w:type="dxa"/>
            <w:tcBorders>
              <w:top w:val="nil"/>
              <w:left w:val="nil"/>
              <w:bottom w:val="single" w:sz="4" w:space="0" w:color="auto"/>
              <w:right w:val="single" w:sz="4" w:space="0" w:color="auto"/>
            </w:tcBorders>
            <w:shd w:val="clear" w:color="auto" w:fill="auto"/>
            <w:noWrap/>
            <w:vAlign w:val="center"/>
          </w:tcPr>
          <w:p w14:paraId="3A51789A" w14:textId="7EC00D5A" w:rsidR="002E57FD" w:rsidRPr="00573EEC" w:rsidRDefault="002E57FD" w:rsidP="00FA2EF3">
            <w:pPr>
              <w:rPr>
                <w:sz w:val="20"/>
                <w:szCs w:val="20"/>
              </w:rPr>
            </w:pPr>
          </w:p>
        </w:tc>
        <w:tc>
          <w:tcPr>
            <w:tcW w:w="1306" w:type="dxa"/>
            <w:tcBorders>
              <w:top w:val="nil"/>
              <w:left w:val="nil"/>
              <w:bottom w:val="single" w:sz="4" w:space="0" w:color="auto"/>
              <w:right w:val="single" w:sz="4" w:space="0" w:color="auto"/>
            </w:tcBorders>
            <w:shd w:val="clear" w:color="auto" w:fill="auto"/>
            <w:noWrap/>
            <w:vAlign w:val="center"/>
          </w:tcPr>
          <w:p w14:paraId="628C6FD4" w14:textId="2CD2E9CD" w:rsidR="002E57FD" w:rsidRPr="00573EEC" w:rsidRDefault="002E57FD" w:rsidP="002E57FD">
            <w:pPr>
              <w:jc w:val="center"/>
              <w:rPr>
                <w:sz w:val="20"/>
                <w:szCs w:val="20"/>
              </w:rPr>
            </w:pPr>
            <w:r w:rsidRPr="00573EEC">
              <w:rPr>
                <w:color w:val="333333"/>
                <w:sz w:val="20"/>
                <w:szCs w:val="20"/>
              </w:rPr>
              <w:t xml:space="preserve">Tellija </w:t>
            </w:r>
            <w:r w:rsidR="00FA2EF3">
              <w:rPr>
                <w:color w:val="333333"/>
                <w:sz w:val="20"/>
                <w:szCs w:val="20"/>
              </w:rPr>
              <w:t>(kaasfinantseerija esindaja)</w:t>
            </w:r>
          </w:p>
        </w:tc>
        <w:tc>
          <w:tcPr>
            <w:tcW w:w="788" w:type="dxa"/>
            <w:gridSpan w:val="2"/>
            <w:tcBorders>
              <w:top w:val="nil"/>
              <w:left w:val="nil"/>
              <w:bottom w:val="single" w:sz="4" w:space="0" w:color="auto"/>
              <w:right w:val="single" w:sz="4" w:space="0" w:color="auto"/>
            </w:tcBorders>
            <w:shd w:val="clear" w:color="auto" w:fill="auto"/>
            <w:noWrap/>
            <w:vAlign w:val="center"/>
          </w:tcPr>
          <w:p w14:paraId="40AB0796" w14:textId="6E4866F1" w:rsidR="002E57FD" w:rsidRPr="00FA2EF3" w:rsidRDefault="00FA2EF3" w:rsidP="002E57FD">
            <w:pPr>
              <w:jc w:val="center"/>
              <w:rPr>
                <w:sz w:val="20"/>
                <w:szCs w:val="20"/>
              </w:rPr>
            </w:pPr>
            <w:r w:rsidRPr="00FA2EF3">
              <w:rPr>
                <w:sz w:val="20"/>
                <w:szCs w:val="20"/>
                <w:lang w:eastAsia="et-EE"/>
              </w:rPr>
              <w:t>51 949 517</w:t>
            </w:r>
          </w:p>
        </w:tc>
        <w:tc>
          <w:tcPr>
            <w:tcW w:w="2820" w:type="dxa"/>
            <w:tcBorders>
              <w:top w:val="nil"/>
              <w:left w:val="nil"/>
              <w:bottom w:val="single" w:sz="4" w:space="0" w:color="auto"/>
              <w:right w:val="single" w:sz="4" w:space="0" w:color="auto"/>
            </w:tcBorders>
            <w:shd w:val="clear" w:color="auto" w:fill="auto"/>
            <w:noWrap/>
            <w:vAlign w:val="center"/>
          </w:tcPr>
          <w:p w14:paraId="7C4ECAB9" w14:textId="644627ED" w:rsidR="002E57FD" w:rsidRPr="00573EEC" w:rsidRDefault="00FA2EF3" w:rsidP="001E4BFF">
            <w:pPr>
              <w:rPr>
                <w:sz w:val="20"/>
                <w:szCs w:val="20"/>
              </w:rPr>
            </w:pPr>
            <w:r w:rsidRPr="00FA2EF3">
              <w:rPr>
                <w:sz w:val="20"/>
                <w:szCs w:val="20"/>
              </w:rPr>
              <w:t>andres.aasna@poltsamaa.ee</w:t>
            </w:r>
          </w:p>
        </w:tc>
      </w:tr>
      <w:tr w:rsidR="0013253A" w:rsidRPr="00573EEC" w14:paraId="45D82A23" w14:textId="77777777" w:rsidTr="00A254B0">
        <w:trPr>
          <w:trHeight w:val="207"/>
        </w:trPr>
        <w:tc>
          <w:tcPr>
            <w:tcW w:w="8552" w:type="dxa"/>
            <w:gridSpan w:val="7"/>
            <w:tcBorders>
              <w:top w:val="single" w:sz="4" w:space="0" w:color="auto"/>
              <w:left w:val="single" w:sz="4" w:space="0" w:color="auto"/>
              <w:bottom w:val="single" w:sz="4" w:space="0" w:color="auto"/>
              <w:right w:val="single" w:sz="4" w:space="0" w:color="000000"/>
            </w:tcBorders>
            <w:noWrap/>
            <w:vAlign w:val="center"/>
          </w:tcPr>
          <w:p w14:paraId="3EE08196" w14:textId="77777777" w:rsidR="0013253A" w:rsidRPr="00573EEC" w:rsidRDefault="0013253A" w:rsidP="002E57FD">
            <w:pPr>
              <w:jc w:val="center"/>
              <w:rPr>
                <w:sz w:val="20"/>
                <w:szCs w:val="20"/>
              </w:rPr>
            </w:pPr>
            <w:r w:rsidRPr="00573EEC">
              <w:rPr>
                <w:sz w:val="20"/>
                <w:szCs w:val="20"/>
              </w:rPr>
              <w:t>JÄRELEVALVE</w:t>
            </w:r>
          </w:p>
        </w:tc>
      </w:tr>
      <w:tr w:rsidR="0013253A" w:rsidRPr="00573EEC" w14:paraId="70F9F3ED" w14:textId="77777777" w:rsidTr="00A254B0">
        <w:trPr>
          <w:trHeight w:val="207"/>
        </w:trPr>
        <w:tc>
          <w:tcPr>
            <w:tcW w:w="984" w:type="dxa"/>
            <w:tcBorders>
              <w:top w:val="nil"/>
              <w:left w:val="single" w:sz="4" w:space="0" w:color="auto"/>
              <w:bottom w:val="single" w:sz="4" w:space="0" w:color="auto"/>
              <w:right w:val="single" w:sz="4" w:space="0" w:color="auto"/>
            </w:tcBorders>
            <w:noWrap/>
            <w:vAlign w:val="center"/>
          </w:tcPr>
          <w:p w14:paraId="10D567F8" w14:textId="3C3CD073" w:rsidR="0013253A" w:rsidRPr="00573EEC" w:rsidRDefault="00FA2EF3" w:rsidP="002E57FD">
            <w:pPr>
              <w:jc w:val="center"/>
              <w:rPr>
                <w:sz w:val="20"/>
                <w:szCs w:val="20"/>
              </w:rPr>
            </w:pPr>
            <w:r>
              <w:rPr>
                <w:sz w:val="20"/>
                <w:szCs w:val="20"/>
              </w:rPr>
              <w:t>Andres Laanes</w:t>
            </w:r>
          </w:p>
        </w:tc>
        <w:tc>
          <w:tcPr>
            <w:tcW w:w="1214" w:type="dxa"/>
            <w:tcBorders>
              <w:top w:val="nil"/>
              <w:left w:val="nil"/>
              <w:bottom w:val="single" w:sz="4" w:space="0" w:color="auto"/>
              <w:right w:val="single" w:sz="4" w:space="0" w:color="auto"/>
            </w:tcBorders>
            <w:noWrap/>
            <w:vAlign w:val="center"/>
          </w:tcPr>
          <w:p w14:paraId="6602541B" w14:textId="174FCD03" w:rsidR="0013253A" w:rsidRPr="00573EEC" w:rsidRDefault="00FA2EF3" w:rsidP="002E57FD">
            <w:pPr>
              <w:jc w:val="center"/>
              <w:rPr>
                <w:sz w:val="20"/>
                <w:szCs w:val="20"/>
              </w:rPr>
            </w:pPr>
            <w:r>
              <w:rPr>
                <w:sz w:val="20"/>
                <w:szCs w:val="20"/>
              </w:rPr>
              <w:t>Taalri Varahalduse AS</w:t>
            </w:r>
          </w:p>
        </w:tc>
        <w:tc>
          <w:tcPr>
            <w:tcW w:w="1439" w:type="dxa"/>
            <w:tcBorders>
              <w:top w:val="nil"/>
              <w:left w:val="nil"/>
              <w:bottom w:val="single" w:sz="4" w:space="0" w:color="auto"/>
              <w:right w:val="single" w:sz="4" w:space="0" w:color="auto"/>
            </w:tcBorders>
            <w:noWrap/>
            <w:vAlign w:val="center"/>
          </w:tcPr>
          <w:p w14:paraId="026186CC" w14:textId="77777777" w:rsidR="0013253A" w:rsidRPr="00573EEC" w:rsidRDefault="0013253A" w:rsidP="002E57FD">
            <w:pPr>
              <w:jc w:val="center"/>
              <w:rPr>
                <w:sz w:val="20"/>
                <w:szCs w:val="20"/>
              </w:rPr>
            </w:pPr>
            <w:r w:rsidRPr="00573EEC">
              <w:rPr>
                <w:sz w:val="20"/>
                <w:szCs w:val="20"/>
              </w:rPr>
              <w:t>Järelevalveinsener</w:t>
            </w:r>
          </w:p>
        </w:tc>
        <w:tc>
          <w:tcPr>
            <w:tcW w:w="1306" w:type="dxa"/>
            <w:tcBorders>
              <w:top w:val="nil"/>
              <w:left w:val="nil"/>
              <w:bottom w:val="single" w:sz="4" w:space="0" w:color="auto"/>
              <w:right w:val="single" w:sz="4" w:space="0" w:color="auto"/>
            </w:tcBorders>
            <w:noWrap/>
            <w:vAlign w:val="center"/>
          </w:tcPr>
          <w:p w14:paraId="727D04AA" w14:textId="77777777" w:rsidR="0013253A" w:rsidRPr="00573EEC" w:rsidRDefault="0013253A" w:rsidP="002E57FD">
            <w:pPr>
              <w:jc w:val="center"/>
              <w:rPr>
                <w:sz w:val="20"/>
                <w:szCs w:val="20"/>
              </w:rPr>
            </w:pPr>
            <w:r w:rsidRPr="00573EEC">
              <w:rPr>
                <w:sz w:val="20"/>
                <w:szCs w:val="20"/>
              </w:rPr>
              <w:t>Järelevalveinsener</w:t>
            </w:r>
          </w:p>
        </w:tc>
        <w:tc>
          <w:tcPr>
            <w:tcW w:w="788" w:type="dxa"/>
            <w:gridSpan w:val="2"/>
            <w:tcBorders>
              <w:top w:val="nil"/>
              <w:left w:val="nil"/>
              <w:bottom w:val="single" w:sz="4" w:space="0" w:color="auto"/>
              <w:right w:val="single" w:sz="4" w:space="0" w:color="auto"/>
            </w:tcBorders>
            <w:noWrap/>
            <w:vAlign w:val="center"/>
          </w:tcPr>
          <w:p w14:paraId="4128F5AE" w14:textId="54A039BC" w:rsidR="0013253A" w:rsidRPr="00FA2EF3" w:rsidRDefault="00FA2EF3" w:rsidP="002E57FD">
            <w:pPr>
              <w:jc w:val="center"/>
              <w:rPr>
                <w:sz w:val="20"/>
                <w:szCs w:val="20"/>
              </w:rPr>
            </w:pPr>
            <w:r w:rsidRPr="00FA2EF3">
              <w:rPr>
                <w:sz w:val="20"/>
                <w:szCs w:val="20"/>
              </w:rPr>
              <w:t>59822162</w:t>
            </w:r>
          </w:p>
        </w:tc>
        <w:tc>
          <w:tcPr>
            <w:tcW w:w="2820" w:type="dxa"/>
            <w:tcBorders>
              <w:top w:val="nil"/>
              <w:left w:val="nil"/>
              <w:bottom w:val="single" w:sz="4" w:space="0" w:color="auto"/>
              <w:right w:val="single" w:sz="4" w:space="0" w:color="auto"/>
            </w:tcBorders>
            <w:noWrap/>
            <w:vAlign w:val="center"/>
          </w:tcPr>
          <w:p w14:paraId="5B65F1CC" w14:textId="6DD3DBCD" w:rsidR="0013253A" w:rsidRPr="00573EEC" w:rsidRDefault="00FA2EF3" w:rsidP="002E57FD">
            <w:pPr>
              <w:jc w:val="center"/>
              <w:rPr>
                <w:sz w:val="20"/>
                <w:szCs w:val="20"/>
              </w:rPr>
            </w:pPr>
            <w:r w:rsidRPr="00FA2EF3">
              <w:rPr>
                <w:sz w:val="20"/>
                <w:szCs w:val="20"/>
              </w:rPr>
              <w:t>andres.laanes@taaler.ee</w:t>
            </w:r>
          </w:p>
        </w:tc>
      </w:tr>
      <w:tr w:rsidR="00B81DC3" w:rsidRPr="00573EEC" w14:paraId="4A10A2E6" w14:textId="77777777" w:rsidTr="00A254B0">
        <w:trPr>
          <w:trHeight w:val="207"/>
        </w:trPr>
        <w:tc>
          <w:tcPr>
            <w:tcW w:w="984" w:type="dxa"/>
            <w:tcBorders>
              <w:top w:val="nil"/>
              <w:left w:val="single" w:sz="4" w:space="0" w:color="auto"/>
              <w:bottom w:val="single" w:sz="4" w:space="0" w:color="auto"/>
              <w:right w:val="single" w:sz="4" w:space="0" w:color="auto"/>
            </w:tcBorders>
            <w:noWrap/>
            <w:vAlign w:val="center"/>
          </w:tcPr>
          <w:p w14:paraId="400FBC9D" w14:textId="77DB48E0" w:rsidR="00B81DC3" w:rsidRPr="00573EEC" w:rsidRDefault="00B81DC3" w:rsidP="002E57FD">
            <w:pPr>
              <w:jc w:val="center"/>
              <w:rPr>
                <w:sz w:val="20"/>
                <w:szCs w:val="20"/>
              </w:rPr>
            </w:pPr>
          </w:p>
        </w:tc>
        <w:tc>
          <w:tcPr>
            <w:tcW w:w="1214" w:type="dxa"/>
            <w:tcBorders>
              <w:top w:val="nil"/>
              <w:left w:val="nil"/>
              <w:bottom w:val="single" w:sz="4" w:space="0" w:color="auto"/>
              <w:right w:val="single" w:sz="4" w:space="0" w:color="auto"/>
            </w:tcBorders>
            <w:noWrap/>
            <w:vAlign w:val="center"/>
          </w:tcPr>
          <w:p w14:paraId="36C3B411" w14:textId="05E330FF" w:rsidR="00B81DC3" w:rsidRPr="00573EEC" w:rsidRDefault="00B81DC3" w:rsidP="002E57FD">
            <w:pPr>
              <w:jc w:val="center"/>
              <w:rPr>
                <w:sz w:val="20"/>
                <w:szCs w:val="20"/>
              </w:rPr>
            </w:pPr>
          </w:p>
        </w:tc>
        <w:tc>
          <w:tcPr>
            <w:tcW w:w="1439" w:type="dxa"/>
            <w:tcBorders>
              <w:top w:val="nil"/>
              <w:left w:val="nil"/>
              <w:bottom w:val="single" w:sz="4" w:space="0" w:color="auto"/>
              <w:right w:val="single" w:sz="4" w:space="0" w:color="auto"/>
            </w:tcBorders>
            <w:noWrap/>
            <w:vAlign w:val="center"/>
          </w:tcPr>
          <w:p w14:paraId="0CDFD2A3" w14:textId="67D2325E" w:rsidR="00B81DC3" w:rsidRPr="00573EEC" w:rsidRDefault="00B81DC3" w:rsidP="002E57FD">
            <w:pPr>
              <w:jc w:val="center"/>
              <w:rPr>
                <w:sz w:val="20"/>
                <w:szCs w:val="20"/>
              </w:rPr>
            </w:pPr>
          </w:p>
        </w:tc>
        <w:tc>
          <w:tcPr>
            <w:tcW w:w="1306" w:type="dxa"/>
            <w:tcBorders>
              <w:top w:val="nil"/>
              <w:left w:val="nil"/>
              <w:bottom w:val="single" w:sz="4" w:space="0" w:color="auto"/>
              <w:right w:val="single" w:sz="4" w:space="0" w:color="auto"/>
            </w:tcBorders>
            <w:noWrap/>
            <w:vAlign w:val="center"/>
          </w:tcPr>
          <w:p w14:paraId="01A05E42" w14:textId="0E18C88B" w:rsidR="00B81DC3" w:rsidRPr="00573EEC" w:rsidRDefault="00B81DC3" w:rsidP="002E57FD">
            <w:pPr>
              <w:jc w:val="center"/>
              <w:rPr>
                <w:sz w:val="20"/>
                <w:szCs w:val="20"/>
              </w:rPr>
            </w:pPr>
          </w:p>
        </w:tc>
        <w:tc>
          <w:tcPr>
            <w:tcW w:w="788" w:type="dxa"/>
            <w:gridSpan w:val="2"/>
            <w:tcBorders>
              <w:top w:val="nil"/>
              <w:left w:val="nil"/>
              <w:bottom w:val="single" w:sz="4" w:space="0" w:color="auto"/>
              <w:right w:val="single" w:sz="4" w:space="0" w:color="auto"/>
            </w:tcBorders>
            <w:noWrap/>
            <w:vAlign w:val="center"/>
          </w:tcPr>
          <w:p w14:paraId="004CAF72" w14:textId="19E8ABF0" w:rsidR="00B81DC3" w:rsidRPr="00B81DC3" w:rsidRDefault="00B81DC3" w:rsidP="002E57FD">
            <w:pPr>
              <w:jc w:val="center"/>
              <w:rPr>
                <w:sz w:val="18"/>
                <w:szCs w:val="18"/>
              </w:rPr>
            </w:pPr>
          </w:p>
        </w:tc>
        <w:tc>
          <w:tcPr>
            <w:tcW w:w="2820" w:type="dxa"/>
            <w:tcBorders>
              <w:top w:val="nil"/>
              <w:left w:val="nil"/>
              <w:bottom w:val="single" w:sz="4" w:space="0" w:color="auto"/>
              <w:right w:val="single" w:sz="4" w:space="0" w:color="auto"/>
            </w:tcBorders>
            <w:noWrap/>
            <w:vAlign w:val="center"/>
          </w:tcPr>
          <w:p w14:paraId="18F35500" w14:textId="053D40B9" w:rsidR="00B81DC3" w:rsidRPr="00573EEC" w:rsidRDefault="00B81DC3" w:rsidP="002E57FD">
            <w:pPr>
              <w:jc w:val="center"/>
              <w:rPr>
                <w:sz w:val="20"/>
                <w:szCs w:val="20"/>
              </w:rPr>
            </w:pPr>
          </w:p>
        </w:tc>
      </w:tr>
      <w:tr w:rsidR="004F2E27" w:rsidRPr="00573EEC" w14:paraId="72C4D701" w14:textId="77777777" w:rsidTr="00A254B0">
        <w:trPr>
          <w:trHeight w:val="207"/>
        </w:trPr>
        <w:tc>
          <w:tcPr>
            <w:tcW w:w="984" w:type="dxa"/>
            <w:tcBorders>
              <w:top w:val="nil"/>
              <w:left w:val="single" w:sz="4" w:space="0" w:color="auto"/>
              <w:bottom w:val="single" w:sz="4" w:space="0" w:color="auto"/>
              <w:right w:val="single" w:sz="4" w:space="0" w:color="auto"/>
            </w:tcBorders>
            <w:noWrap/>
            <w:vAlign w:val="center"/>
          </w:tcPr>
          <w:p w14:paraId="7B4620FA" w14:textId="77777777" w:rsidR="004F2E27" w:rsidRPr="00573EEC" w:rsidRDefault="004F2E27" w:rsidP="002E57FD">
            <w:pPr>
              <w:jc w:val="center"/>
              <w:rPr>
                <w:sz w:val="20"/>
                <w:szCs w:val="20"/>
              </w:rPr>
            </w:pPr>
          </w:p>
        </w:tc>
        <w:tc>
          <w:tcPr>
            <w:tcW w:w="1214" w:type="dxa"/>
            <w:tcBorders>
              <w:top w:val="nil"/>
              <w:left w:val="nil"/>
              <w:bottom w:val="single" w:sz="4" w:space="0" w:color="auto"/>
              <w:right w:val="single" w:sz="4" w:space="0" w:color="auto"/>
            </w:tcBorders>
            <w:noWrap/>
            <w:vAlign w:val="center"/>
          </w:tcPr>
          <w:p w14:paraId="4C6C0557" w14:textId="77777777" w:rsidR="004F2E27" w:rsidRPr="00573EEC" w:rsidRDefault="004F2E27" w:rsidP="002E57FD">
            <w:pPr>
              <w:jc w:val="center"/>
              <w:rPr>
                <w:sz w:val="20"/>
                <w:szCs w:val="20"/>
              </w:rPr>
            </w:pPr>
          </w:p>
        </w:tc>
        <w:tc>
          <w:tcPr>
            <w:tcW w:w="1439" w:type="dxa"/>
            <w:tcBorders>
              <w:top w:val="nil"/>
              <w:left w:val="nil"/>
              <w:bottom w:val="single" w:sz="4" w:space="0" w:color="auto"/>
              <w:right w:val="single" w:sz="4" w:space="0" w:color="auto"/>
            </w:tcBorders>
            <w:noWrap/>
            <w:vAlign w:val="center"/>
          </w:tcPr>
          <w:p w14:paraId="6715B172" w14:textId="77777777" w:rsidR="004F2E27" w:rsidRPr="00573EEC" w:rsidRDefault="004F2E27" w:rsidP="002E57FD">
            <w:pPr>
              <w:jc w:val="center"/>
              <w:rPr>
                <w:sz w:val="20"/>
                <w:szCs w:val="20"/>
              </w:rPr>
            </w:pPr>
          </w:p>
        </w:tc>
        <w:tc>
          <w:tcPr>
            <w:tcW w:w="1306" w:type="dxa"/>
            <w:tcBorders>
              <w:top w:val="nil"/>
              <w:left w:val="nil"/>
              <w:bottom w:val="single" w:sz="4" w:space="0" w:color="auto"/>
              <w:right w:val="single" w:sz="4" w:space="0" w:color="auto"/>
            </w:tcBorders>
            <w:noWrap/>
            <w:vAlign w:val="center"/>
          </w:tcPr>
          <w:p w14:paraId="46455042" w14:textId="77777777" w:rsidR="004F2E27" w:rsidRPr="00573EEC" w:rsidRDefault="004F2E27" w:rsidP="002E57FD">
            <w:pPr>
              <w:jc w:val="center"/>
              <w:rPr>
                <w:sz w:val="20"/>
                <w:szCs w:val="20"/>
              </w:rPr>
            </w:pPr>
          </w:p>
        </w:tc>
        <w:tc>
          <w:tcPr>
            <w:tcW w:w="788" w:type="dxa"/>
            <w:gridSpan w:val="2"/>
            <w:tcBorders>
              <w:top w:val="nil"/>
              <w:left w:val="nil"/>
              <w:bottom w:val="single" w:sz="4" w:space="0" w:color="auto"/>
              <w:right w:val="single" w:sz="4" w:space="0" w:color="auto"/>
            </w:tcBorders>
            <w:noWrap/>
            <w:vAlign w:val="center"/>
          </w:tcPr>
          <w:p w14:paraId="6C24D8C1" w14:textId="77777777" w:rsidR="004F2E27" w:rsidRPr="00573EEC" w:rsidRDefault="004F2E27" w:rsidP="002E57FD">
            <w:pPr>
              <w:jc w:val="center"/>
              <w:rPr>
                <w:sz w:val="20"/>
                <w:szCs w:val="20"/>
              </w:rPr>
            </w:pPr>
          </w:p>
        </w:tc>
        <w:tc>
          <w:tcPr>
            <w:tcW w:w="2820" w:type="dxa"/>
            <w:tcBorders>
              <w:top w:val="nil"/>
              <w:left w:val="nil"/>
              <w:bottom w:val="single" w:sz="4" w:space="0" w:color="auto"/>
              <w:right w:val="single" w:sz="4" w:space="0" w:color="auto"/>
            </w:tcBorders>
            <w:noWrap/>
            <w:vAlign w:val="center"/>
          </w:tcPr>
          <w:p w14:paraId="5C9C49B7" w14:textId="77777777" w:rsidR="004F2E27" w:rsidRPr="00573EEC" w:rsidRDefault="004F2E27" w:rsidP="002E57FD">
            <w:pPr>
              <w:jc w:val="center"/>
              <w:rPr>
                <w:sz w:val="20"/>
                <w:szCs w:val="20"/>
              </w:rPr>
            </w:pPr>
          </w:p>
        </w:tc>
      </w:tr>
      <w:tr w:rsidR="0013253A" w:rsidRPr="00573EEC" w14:paraId="3B8A415A" w14:textId="77777777" w:rsidTr="00A254B0">
        <w:trPr>
          <w:trHeight w:val="207"/>
        </w:trPr>
        <w:tc>
          <w:tcPr>
            <w:tcW w:w="8552" w:type="dxa"/>
            <w:gridSpan w:val="7"/>
            <w:tcBorders>
              <w:top w:val="single" w:sz="4" w:space="0" w:color="auto"/>
              <w:left w:val="single" w:sz="4" w:space="0" w:color="auto"/>
              <w:bottom w:val="single" w:sz="4" w:space="0" w:color="auto"/>
              <w:right w:val="single" w:sz="4" w:space="0" w:color="000000"/>
            </w:tcBorders>
            <w:noWrap/>
            <w:vAlign w:val="center"/>
          </w:tcPr>
          <w:p w14:paraId="0479464A" w14:textId="77777777" w:rsidR="0013253A" w:rsidRPr="00573EEC" w:rsidRDefault="0013253A" w:rsidP="002E57FD">
            <w:pPr>
              <w:jc w:val="center"/>
              <w:rPr>
                <w:sz w:val="20"/>
                <w:szCs w:val="20"/>
              </w:rPr>
            </w:pPr>
            <w:r w:rsidRPr="00573EEC">
              <w:rPr>
                <w:sz w:val="20"/>
                <w:szCs w:val="20"/>
              </w:rPr>
              <w:t>PROJEKTEERIJA</w:t>
            </w:r>
          </w:p>
        </w:tc>
      </w:tr>
      <w:tr w:rsidR="0013253A" w:rsidRPr="00573EEC" w14:paraId="7D043FB9" w14:textId="77777777" w:rsidTr="00A254B0">
        <w:trPr>
          <w:trHeight w:val="207"/>
        </w:trPr>
        <w:tc>
          <w:tcPr>
            <w:tcW w:w="984" w:type="dxa"/>
            <w:tcBorders>
              <w:top w:val="single" w:sz="4" w:space="0" w:color="auto"/>
              <w:left w:val="single" w:sz="4" w:space="0" w:color="auto"/>
              <w:bottom w:val="single" w:sz="4" w:space="0" w:color="auto"/>
              <w:right w:val="single" w:sz="4" w:space="0" w:color="auto"/>
            </w:tcBorders>
            <w:noWrap/>
            <w:vAlign w:val="center"/>
          </w:tcPr>
          <w:p w14:paraId="41F9E393" w14:textId="1FFEC612" w:rsidR="0013253A" w:rsidRPr="00573EEC" w:rsidRDefault="00FA2EF3" w:rsidP="002E57FD">
            <w:pPr>
              <w:jc w:val="center"/>
              <w:rPr>
                <w:sz w:val="20"/>
                <w:szCs w:val="20"/>
              </w:rPr>
            </w:pPr>
            <w:r>
              <w:rPr>
                <w:sz w:val="20"/>
                <w:szCs w:val="20"/>
              </w:rPr>
              <w:t>Sander Kulp</w:t>
            </w:r>
          </w:p>
        </w:tc>
        <w:tc>
          <w:tcPr>
            <w:tcW w:w="1214" w:type="dxa"/>
            <w:tcBorders>
              <w:top w:val="single" w:sz="4" w:space="0" w:color="auto"/>
              <w:left w:val="nil"/>
              <w:bottom w:val="single" w:sz="4" w:space="0" w:color="auto"/>
              <w:right w:val="single" w:sz="4" w:space="0" w:color="auto"/>
            </w:tcBorders>
            <w:noWrap/>
            <w:vAlign w:val="center"/>
          </w:tcPr>
          <w:p w14:paraId="2A9C5BFD" w14:textId="4266E62E" w:rsidR="0013253A" w:rsidRPr="00FA2EF3" w:rsidRDefault="00FA2EF3" w:rsidP="002E57FD">
            <w:pPr>
              <w:jc w:val="center"/>
              <w:rPr>
                <w:rFonts w:asciiTheme="minorHAnsi" w:hAnsiTheme="minorHAnsi" w:cstheme="minorHAnsi"/>
                <w:sz w:val="20"/>
                <w:szCs w:val="20"/>
              </w:rPr>
            </w:pPr>
            <w:r w:rsidRPr="00FA2EF3">
              <w:rPr>
                <w:rFonts w:asciiTheme="minorHAnsi" w:hAnsiTheme="minorHAnsi" w:cstheme="minorHAnsi"/>
                <w:color w:val="000000"/>
                <w:sz w:val="20"/>
                <w:szCs w:val="20"/>
              </w:rPr>
              <w:t>Hepta Group Enery OÜ</w:t>
            </w:r>
          </w:p>
        </w:tc>
        <w:tc>
          <w:tcPr>
            <w:tcW w:w="1439" w:type="dxa"/>
            <w:tcBorders>
              <w:top w:val="single" w:sz="4" w:space="0" w:color="auto"/>
              <w:left w:val="nil"/>
              <w:bottom w:val="single" w:sz="4" w:space="0" w:color="auto"/>
              <w:right w:val="single" w:sz="4" w:space="0" w:color="auto"/>
            </w:tcBorders>
            <w:noWrap/>
            <w:vAlign w:val="center"/>
          </w:tcPr>
          <w:p w14:paraId="4B81CDBB" w14:textId="77777777" w:rsidR="0013253A" w:rsidRPr="00573EEC" w:rsidRDefault="0013253A" w:rsidP="002E57FD">
            <w:pPr>
              <w:jc w:val="center"/>
              <w:rPr>
                <w:sz w:val="20"/>
                <w:szCs w:val="20"/>
              </w:rPr>
            </w:pPr>
          </w:p>
        </w:tc>
        <w:tc>
          <w:tcPr>
            <w:tcW w:w="1306" w:type="dxa"/>
            <w:tcBorders>
              <w:top w:val="single" w:sz="4" w:space="0" w:color="auto"/>
              <w:left w:val="nil"/>
              <w:bottom w:val="single" w:sz="4" w:space="0" w:color="auto"/>
              <w:right w:val="single" w:sz="4" w:space="0" w:color="auto"/>
            </w:tcBorders>
            <w:noWrap/>
            <w:vAlign w:val="center"/>
          </w:tcPr>
          <w:p w14:paraId="4DBE4A16" w14:textId="77777777" w:rsidR="0013253A" w:rsidRPr="00573EEC" w:rsidRDefault="0013253A" w:rsidP="002E57FD">
            <w:pPr>
              <w:jc w:val="center"/>
              <w:rPr>
                <w:sz w:val="20"/>
                <w:szCs w:val="20"/>
              </w:rPr>
            </w:pPr>
            <w:r w:rsidRPr="00573EEC">
              <w:rPr>
                <w:sz w:val="20"/>
                <w:szCs w:val="20"/>
              </w:rPr>
              <w:t xml:space="preserve">Projekteerija </w:t>
            </w:r>
            <w:r w:rsidR="005F111B" w:rsidRPr="00573EEC">
              <w:rPr>
                <w:sz w:val="20"/>
                <w:szCs w:val="20"/>
              </w:rPr>
              <w:t>projektijuht</w:t>
            </w:r>
          </w:p>
        </w:tc>
        <w:tc>
          <w:tcPr>
            <w:tcW w:w="788" w:type="dxa"/>
            <w:gridSpan w:val="2"/>
            <w:tcBorders>
              <w:top w:val="single" w:sz="4" w:space="0" w:color="auto"/>
              <w:left w:val="nil"/>
              <w:bottom w:val="single" w:sz="4" w:space="0" w:color="auto"/>
              <w:right w:val="single" w:sz="4" w:space="0" w:color="auto"/>
            </w:tcBorders>
            <w:noWrap/>
            <w:vAlign w:val="center"/>
          </w:tcPr>
          <w:p w14:paraId="182D0EF4" w14:textId="3F813B77" w:rsidR="0013253A" w:rsidRPr="00573EEC" w:rsidRDefault="0013253A" w:rsidP="002E57FD">
            <w:pPr>
              <w:jc w:val="center"/>
              <w:rPr>
                <w:sz w:val="20"/>
                <w:szCs w:val="20"/>
              </w:rPr>
            </w:pPr>
          </w:p>
        </w:tc>
        <w:tc>
          <w:tcPr>
            <w:tcW w:w="2820" w:type="dxa"/>
            <w:tcBorders>
              <w:top w:val="single" w:sz="4" w:space="0" w:color="auto"/>
              <w:left w:val="nil"/>
              <w:bottom w:val="single" w:sz="4" w:space="0" w:color="auto"/>
              <w:right w:val="single" w:sz="4" w:space="0" w:color="auto"/>
            </w:tcBorders>
            <w:noWrap/>
            <w:vAlign w:val="center"/>
          </w:tcPr>
          <w:p w14:paraId="13A35BC5" w14:textId="24974D7A" w:rsidR="0013253A" w:rsidRPr="00573EEC" w:rsidRDefault="00FA2EF3" w:rsidP="002E57FD">
            <w:pPr>
              <w:jc w:val="center"/>
              <w:rPr>
                <w:sz w:val="20"/>
                <w:szCs w:val="20"/>
              </w:rPr>
            </w:pPr>
            <w:r>
              <w:rPr>
                <w:sz w:val="20"/>
                <w:szCs w:val="20"/>
              </w:rPr>
              <w:t>info@hepta.ee</w:t>
            </w:r>
          </w:p>
        </w:tc>
      </w:tr>
      <w:tr w:rsidR="0013253A" w:rsidRPr="00573EEC" w14:paraId="729FC3BF" w14:textId="77777777" w:rsidTr="00A254B0">
        <w:trPr>
          <w:trHeight w:val="207"/>
        </w:trPr>
        <w:tc>
          <w:tcPr>
            <w:tcW w:w="984" w:type="dxa"/>
            <w:tcBorders>
              <w:top w:val="single" w:sz="4" w:space="0" w:color="auto"/>
              <w:left w:val="single" w:sz="4" w:space="0" w:color="auto"/>
              <w:bottom w:val="single" w:sz="4" w:space="0" w:color="auto"/>
              <w:right w:val="single" w:sz="4" w:space="0" w:color="auto"/>
            </w:tcBorders>
            <w:noWrap/>
            <w:vAlign w:val="center"/>
          </w:tcPr>
          <w:p w14:paraId="270D8E06" w14:textId="30076A1C" w:rsidR="0013253A" w:rsidRPr="00573EEC" w:rsidRDefault="0013253A" w:rsidP="002E57FD">
            <w:pPr>
              <w:jc w:val="center"/>
              <w:rPr>
                <w:sz w:val="20"/>
                <w:szCs w:val="20"/>
              </w:rPr>
            </w:pPr>
          </w:p>
        </w:tc>
        <w:tc>
          <w:tcPr>
            <w:tcW w:w="1214" w:type="dxa"/>
            <w:tcBorders>
              <w:top w:val="single" w:sz="4" w:space="0" w:color="auto"/>
              <w:left w:val="nil"/>
              <w:bottom w:val="single" w:sz="4" w:space="0" w:color="auto"/>
              <w:right w:val="single" w:sz="4" w:space="0" w:color="auto"/>
            </w:tcBorders>
            <w:noWrap/>
            <w:vAlign w:val="center"/>
          </w:tcPr>
          <w:p w14:paraId="4E0E52B9" w14:textId="4D2C1AA7" w:rsidR="0013253A" w:rsidRPr="00573EEC" w:rsidRDefault="0013253A" w:rsidP="002E57FD">
            <w:pPr>
              <w:jc w:val="center"/>
              <w:rPr>
                <w:sz w:val="20"/>
                <w:szCs w:val="20"/>
              </w:rPr>
            </w:pPr>
          </w:p>
        </w:tc>
        <w:tc>
          <w:tcPr>
            <w:tcW w:w="1439" w:type="dxa"/>
            <w:tcBorders>
              <w:top w:val="single" w:sz="4" w:space="0" w:color="auto"/>
              <w:left w:val="nil"/>
              <w:bottom w:val="single" w:sz="4" w:space="0" w:color="auto"/>
              <w:right w:val="single" w:sz="4" w:space="0" w:color="auto"/>
            </w:tcBorders>
            <w:noWrap/>
            <w:vAlign w:val="center"/>
          </w:tcPr>
          <w:p w14:paraId="1688552E" w14:textId="77777777" w:rsidR="0013253A" w:rsidRPr="00573EEC" w:rsidRDefault="0013253A" w:rsidP="002E57FD">
            <w:pPr>
              <w:jc w:val="center"/>
              <w:rPr>
                <w:sz w:val="20"/>
                <w:szCs w:val="20"/>
              </w:rPr>
            </w:pPr>
          </w:p>
        </w:tc>
        <w:tc>
          <w:tcPr>
            <w:tcW w:w="1306" w:type="dxa"/>
            <w:tcBorders>
              <w:top w:val="single" w:sz="4" w:space="0" w:color="auto"/>
              <w:left w:val="nil"/>
              <w:bottom w:val="single" w:sz="4" w:space="0" w:color="auto"/>
              <w:right w:val="single" w:sz="4" w:space="0" w:color="auto"/>
            </w:tcBorders>
            <w:noWrap/>
            <w:vAlign w:val="center"/>
          </w:tcPr>
          <w:p w14:paraId="0738949D" w14:textId="1723A2E0" w:rsidR="0013253A" w:rsidRPr="00573EEC" w:rsidRDefault="0013253A" w:rsidP="002E57FD">
            <w:pPr>
              <w:jc w:val="center"/>
              <w:rPr>
                <w:sz w:val="20"/>
                <w:szCs w:val="20"/>
              </w:rPr>
            </w:pPr>
          </w:p>
        </w:tc>
        <w:tc>
          <w:tcPr>
            <w:tcW w:w="788" w:type="dxa"/>
            <w:gridSpan w:val="2"/>
            <w:tcBorders>
              <w:top w:val="single" w:sz="4" w:space="0" w:color="auto"/>
              <w:left w:val="nil"/>
              <w:bottom w:val="single" w:sz="4" w:space="0" w:color="auto"/>
              <w:right w:val="single" w:sz="4" w:space="0" w:color="auto"/>
            </w:tcBorders>
            <w:noWrap/>
            <w:vAlign w:val="center"/>
          </w:tcPr>
          <w:p w14:paraId="20AA08C7" w14:textId="74EF307A" w:rsidR="0013253A" w:rsidRPr="00573EEC" w:rsidRDefault="0013253A" w:rsidP="002E57FD">
            <w:pPr>
              <w:jc w:val="center"/>
              <w:rPr>
                <w:sz w:val="20"/>
                <w:szCs w:val="20"/>
              </w:rPr>
            </w:pPr>
          </w:p>
        </w:tc>
        <w:tc>
          <w:tcPr>
            <w:tcW w:w="2820" w:type="dxa"/>
            <w:tcBorders>
              <w:top w:val="single" w:sz="4" w:space="0" w:color="auto"/>
              <w:left w:val="nil"/>
              <w:bottom w:val="single" w:sz="4" w:space="0" w:color="auto"/>
              <w:right w:val="single" w:sz="4" w:space="0" w:color="auto"/>
            </w:tcBorders>
            <w:noWrap/>
            <w:vAlign w:val="center"/>
          </w:tcPr>
          <w:p w14:paraId="361F878C" w14:textId="030F16ED" w:rsidR="0013253A" w:rsidRPr="00573EEC" w:rsidRDefault="0013253A" w:rsidP="002E57FD">
            <w:pPr>
              <w:jc w:val="center"/>
              <w:rPr>
                <w:sz w:val="20"/>
                <w:szCs w:val="20"/>
              </w:rPr>
            </w:pPr>
          </w:p>
        </w:tc>
      </w:tr>
    </w:tbl>
    <w:p w14:paraId="762577EF" w14:textId="77777777" w:rsidR="00BB6A5B" w:rsidRPr="00573EEC" w:rsidRDefault="00BB6A5B" w:rsidP="00BB6A5B">
      <w:pPr>
        <w:rPr>
          <w:sz w:val="20"/>
          <w:szCs w:val="20"/>
        </w:rPr>
      </w:pPr>
    </w:p>
    <w:p w14:paraId="16770E47" w14:textId="77777777" w:rsidR="00BB6A5B" w:rsidRPr="00573EEC" w:rsidRDefault="00BB6A5B" w:rsidP="00BB6A5B">
      <w:pPr>
        <w:rPr>
          <w:sz w:val="20"/>
          <w:szCs w:val="20"/>
        </w:rPr>
      </w:pPr>
      <w:r w:rsidRPr="00573EEC">
        <w:rPr>
          <w:sz w:val="20"/>
          <w:szCs w:val="20"/>
        </w:rPr>
        <w:br w:type="page"/>
      </w:r>
    </w:p>
    <w:p w14:paraId="706B7668" w14:textId="77777777" w:rsidR="00BB6A5B" w:rsidRPr="00573EEC" w:rsidRDefault="00206DA3" w:rsidP="00BF7ED1">
      <w:pPr>
        <w:pStyle w:val="Pealkiri1"/>
        <w:rPr>
          <w:sz w:val="20"/>
        </w:rPr>
      </w:pPr>
      <w:bookmarkStart w:id="237" w:name="_Toc416962409"/>
      <w:bookmarkStart w:id="238" w:name="_Toc511394724"/>
      <w:bookmarkStart w:id="239" w:name="_Toc528689346"/>
      <w:bookmarkStart w:id="240" w:name="_Toc528689487"/>
      <w:bookmarkStart w:id="241" w:name="_Toc528689644"/>
      <w:bookmarkStart w:id="242" w:name="_Toc40377978"/>
      <w:r w:rsidRPr="00573EEC">
        <w:rPr>
          <w:sz w:val="20"/>
        </w:rPr>
        <w:lastRenderedPageBreak/>
        <w:t xml:space="preserve">Lisa </w:t>
      </w:r>
      <w:bookmarkEnd w:id="237"/>
      <w:r w:rsidR="00FB47FF" w:rsidRPr="00573EEC">
        <w:rPr>
          <w:sz w:val="20"/>
        </w:rPr>
        <w:t>2</w:t>
      </w:r>
      <w:r w:rsidR="00615412" w:rsidRPr="00573EEC">
        <w:rPr>
          <w:sz w:val="20"/>
        </w:rPr>
        <w:t xml:space="preserve">: </w:t>
      </w:r>
      <w:r w:rsidR="00220568" w:rsidRPr="00573EEC">
        <w:rPr>
          <w:sz w:val="20"/>
        </w:rPr>
        <w:t>Töövõtja vastutusmaatriks</w:t>
      </w:r>
      <w:bookmarkEnd w:id="238"/>
      <w:bookmarkEnd w:id="239"/>
      <w:bookmarkEnd w:id="240"/>
      <w:bookmarkEnd w:id="241"/>
      <w:bookmarkEnd w:id="242"/>
    </w:p>
    <w:p w14:paraId="65AA71F5" w14:textId="77777777" w:rsidR="00BB6A5B" w:rsidRPr="00573EEC" w:rsidRDefault="00BB6A5B" w:rsidP="00BB6A5B">
      <w:pPr>
        <w:jc w:val="center"/>
      </w:pPr>
    </w:p>
    <w:tbl>
      <w:tblPr>
        <w:tblW w:w="9273" w:type="dxa"/>
        <w:tblInd w:w="70" w:type="dxa"/>
        <w:tblCellMar>
          <w:left w:w="70" w:type="dxa"/>
          <w:right w:w="70" w:type="dxa"/>
        </w:tblCellMar>
        <w:tblLook w:val="04A0" w:firstRow="1" w:lastRow="0" w:firstColumn="1" w:lastColumn="0" w:noHBand="0" w:noVBand="1"/>
      </w:tblPr>
      <w:tblGrid>
        <w:gridCol w:w="960"/>
        <w:gridCol w:w="3036"/>
        <w:gridCol w:w="383"/>
        <w:gridCol w:w="383"/>
        <w:gridCol w:w="436"/>
        <w:gridCol w:w="456"/>
        <w:gridCol w:w="383"/>
        <w:gridCol w:w="456"/>
        <w:gridCol w:w="436"/>
        <w:gridCol w:w="476"/>
        <w:gridCol w:w="456"/>
        <w:gridCol w:w="436"/>
        <w:gridCol w:w="976"/>
      </w:tblGrid>
      <w:tr w:rsidR="00DF4050" w:rsidRPr="00573EEC" w14:paraId="1FB0AC79" w14:textId="77777777" w:rsidTr="00FB47FF">
        <w:trPr>
          <w:trHeight w:val="255"/>
        </w:trPr>
        <w:tc>
          <w:tcPr>
            <w:tcW w:w="960" w:type="dxa"/>
            <w:tcBorders>
              <w:top w:val="nil"/>
              <w:left w:val="nil"/>
              <w:bottom w:val="nil"/>
              <w:right w:val="nil"/>
            </w:tcBorders>
            <w:shd w:val="clear" w:color="auto" w:fill="auto"/>
            <w:noWrap/>
            <w:vAlign w:val="bottom"/>
          </w:tcPr>
          <w:p w14:paraId="56E2BFB6" w14:textId="77777777" w:rsidR="00DF4050" w:rsidRPr="00A254B0" w:rsidRDefault="00DF4050" w:rsidP="00DF4050">
            <w:pPr>
              <w:rPr>
                <w:sz w:val="20"/>
                <w:szCs w:val="20"/>
              </w:rPr>
            </w:pPr>
          </w:p>
        </w:tc>
        <w:tc>
          <w:tcPr>
            <w:tcW w:w="6445"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tcPr>
          <w:p w14:paraId="21C79E08" w14:textId="77777777" w:rsidR="00FA2EF3" w:rsidRPr="00FA2EF3" w:rsidRDefault="00FA2EF3" w:rsidP="00FA2EF3">
            <w:pPr>
              <w:autoSpaceDE w:val="0"/>
              <w:autoSpaceDN w:val="0"/>
              <w:adjustRightInd w:val="0"/>
              <w:jc w:val="center"/>
              <w:rPr>
                <w:sz w:val="22"/>
                <w:szCs w:val="22"/>
              </w:rPr>
            </w:pPr>
            <w:r w:rsidRPr="00FA2EF3">
              <w:rPr>
                <w:sz w:val="22"/>
                <w:szCs w:val="22"/>
              </w:rPr>
              <w:t>riigitee 37 Jõgeva – Põltsamaa km 6,892-7,707 Kõpu - Laisaare jalg- ja jalgrattatee ehitus</w:t>
            </w:r>
          </w:p>
          <w:p w14:paraId="53E17EAF" w14:textId="2B316A4C" w:rsidR="00DF4050" w:rsidRPr="00A254B0" w:rsidRDefault="00DF4050" w:rsidP="00DF4050">
            <w:pPr>
              <w:jc w:val="both"/>
              <w:rPr>
                <w:sz w:val="20"/>
                <w:szCs w:val="20"/>
              </w:rPr>
            </w:pPr>
          </w:p>
        </w:tc>
        <w:tc>
          <w:tcPr>
            <w:tcW w:w="1868"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tcPr>
          <w:p w14:paraId="0CC5EA0D" w14:textId="4D02BF6B" w:rsidR="00DF4050" w:rsidRPr="00573EEC" w:rsidRDefault="00DF4050" w:rsidP="00DF4050">
            <w:pPr>
              <w:rPr>
                <w:sz w:val="20"/>
                <w:szCs w:val="20"/>
              </w:rPr>
            </w:pPr>
            <w:r w:rsidRPr="00573EEC">
              <w:rPr>
                <w:sz w:val="20"/>
                <w:szCs w:val="20"/>
              </w:rPr>
              <w:t>Koostaja</w:t>
            </w:r>
            <w:r w:rsidR="005F111B" w:rsidRPr="00573EEC">
              <w:rPr>
                <w:sz w:val="20"/>
                <w:szCs w:val="20"/>
              </w:rPr>
              <w:t>:</w:t>
            </w:r>
            <w:r w:rsidR="00FA2EF3">
              <w:rPr>
                <w:sz w:val="20"/>
                <w:szCs w:val="20"/>
              </w:rPr>
              <w:t xml:space="preserve"> V.Viks</w:t>
            </w:r>
          </w:p>
        </w:tc>
      </w:tr>
      <w:tr w:rsidR="00DF4050" w:rsidRPr="00573EEC" w14:paraId="156A3E7D" w14:textId="77777777">
        <w:trPr>
          <w:trHeight w:val="255"/>
        </w:trPr>
        <w:tc>
          <w:tcPr>
            <w:tcW w:w="960" w:type="dxa"/>
            <w:tcBorders>
              <w:top w:val="nil"/>
              <w:left w:val="nil"/>
              <w:bottom w:val="nil"/>
              <w:right w:val="nil"/>
            </w:tcBorders>
            <w:shd w:val="clear" w:color="auto" w:fill="auto"/>
            <w:noWrap/>
            <w:vAlign w:val="bottom"/>
          </w:tcPr>
          <w:p w14:paraId="57D556D4"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nil"/>
            </w:tcBorders>
            <w:shd w:val="clear" w:color="auto" w:fill="auto"/>
            <w:noWrap/>
            <w:vAlign w:val="bottom"/>
          </w:tcPr>
          <w:p w14:paraId="2E70D7B0" w14:textId="7109FCDD" w:rsidR="00DF4050" w:rsidRPr="00573EEC" w:rsidRDefault="00DF4050" w:rsidP="00A254B0">
            <w:pPr>
              <w:rPr>
                <w:sz w:val="20"/>
                <w:szCs w:val="20"/>
              </w:rPr>
            </w:pPr>
            <w:r w:rsidRPr="00573EEC">
              <w:rPr>
                <w:sz w:val="20"/>
                <w:szCs w:val="20"/>
              </w:rPr>
              <w:t xml:space="preserve">Tellija </w:t>
            </w:r>
            <w:r w:rsidR="00A254B0">
              <w:rPr>
                <w:sz w:val="20"/>
                <w:szCs w:val="20"/>
              </w:rPr>
              <w:t>Transpordi</w:t>
            </w:r>
            <w:r w:rsidRPr="00573EEC">
              <w:rPr>
                <w:sz w:val="20"/>
                <w:szCs w:val="20"/>
              </w:rPr>
              <w:t>amet</w:t>
            </w:r>
            <w:r w:rsidR="00FA2EF3">
              <w:rPr>
                <w:sz w:val="20"/>
                <w:szCs w:val="20"/>
              </w:rPr>
              <w:t xml:space="preserve"> / Põltsamaa Vallavalitsus</w:t>
            </w:r>
          </w:p>
        </w:tc>
        <w:tc>
          <w:tcPr>
            <w:tcW w:w="383" w:type="dxa"/>
            <w:tcBorders>
              <w:top w:val="nil"/>
              <w:left w:val="nil"/>
              <w:bottom w:val="single" w:sz="4" w:space="0" w:color="auto"/>
              <w:right w:val="nil"/>
            </w:tcBorders>
            <w:shd w:val="clear" w:color="auto" w:fill="auto"/>
            <w:noWrap/>
            <w:vAlign w:val="bottom"/>
          </w:tcPr>
          <w:p w14:paraId="3A0F3828" w14:textId="77777777" w:rsidR="00DF4050" w:rsidRPr="00573EEC" w:rsidRDefault="00DF4050" w:rsidP="00DF4050">
            <w:pPr>
              <w:rPr>
                <w:sz w:val="20"/>
                <w:szCs w:val="20"/>
              </w:rPr>
            </w:pPr>
            <w:r w:rsidRPr="00573EEC">
              <w:rPr>
                <w:sz w:val="20"/>
                <w:szCs w:val="20"/>
              </w:rPr>
              <w:t> </w:t>
            </w:r>
          </w:p>
        </w:tc>
        <w:tc>
          <w:tcPr>
            <w:tcW w:w="383" w:type="dxa"/>
            <w:tcBorders>
              <w:top w:val="nil"/>
              <w:left w:val="nil"/>
              <w:bottom w:val="single" w:sz="4" w:space="0" w:color="auto"/>
              <w:right w:val="nil"/>
            </w:tcBorders>
            <w:shd w:val="clear" w:color="auto" w:fill="auto"/>
            <w:noWrap/>
            <w:vAlign w:val="bottom"/>
          </w:tcPr>
          <w:p w14:paraId="74EA195D" w14:textId="77777777" w:rsidR="00DF4050" w:rsidRPr="00573EEC" w:rsidRDefault="00DF4050" w:rsidP="00DF4050">
            <w:pPr>
              <w:rPr>
                <w:sz w:val="20"/>
                <w:szCs w:val="20"/>
              </w:rPr>
            </w:pPr>
            <w:r w:rsidRPr="00573EEC">
              <w:rPr>
                <w:sz w:val="20"/>
                <w:szCs w:val="20"/>
              </w:rPr>
              <w:t> </w:t>
            </w:r>
          </w:p>
        </w:tc>
        <w:tc>
          <w:tcPr>
            <w:tcW w:w="436" w:type="dxa"/>
            <w:tcBorders>
              <w:top w:val="nil"/>
              <w:left w:val="nil"/>
              <w:bottom w:val="single" w:sz="4" w:space="0" w:color="auto"/>
              <w:right w:val="nil"/>
            </w:tcBorders>
            <w:shd w:val="clear" w:color="auto" w:fill="auto"/>
            <w:noWrap/>
            <w:vAlign w:val="bottom"/>
          </w:tcPr>
          <w:p w14:paraId="53DC05E3" w14:textId="77777777" w:rsidR="00DF4050" w:rsidRPr="00573EEC" w:rsidRDefault="00DF4050" w:rsidP="00DF4050">
            <w:pPr>
              <w:rPr>
                <w:sz w:val="20"/>
                <w:szCs w:val="20"/>
              </w:rPr>
            </w:pPr>
            <w:r w:rsidRPr="00573EEC">
              <w:rPr>
                <w:sz w:val="20"/>
                <w:szCs w:val="20"/>
              </w:rPr>
              <w:t> </w:t>
            </w:r>
          </w:p>
        </w:tc>
        <w:tc>
          <w:tcPr>
            <w:tcW w:w="456" w:type="dxa"/>
            <w:tcBorders>
              <w:top w:val="nil"/>
              <w:left w:val="nil"/>
              <w:bottom w:val="single" w:sz="4" w:space="0" w:color="auto"/>
              <w:right w:val="nil"/>
            </w:tcBorders>
            <w:shd w:val="clear" w:color="auto" w:fill="auto"/>
            <w:noWrap/>
            <w:vAlign w:val="bottom"/>
          </w:tcPr>
          <w:p w14:paraId="3ADAAE1B" w14:textId="77777777" w:rsidR="00DF4050" w:rsidRPr="00573EEC" w:rsidRDefault="00DF4050" w:rsidP="00DF4050">
            <w:pPr>
              <w:rPr>
                <w:sz w:val="20"/>
                <w:szCs w:val="20"/>
              </w:rPr>
            </w:pPr>
            <w:r w:rsidRPr="00573EEC">
              <w:rPr>
                <w:sz w:val="20"/>
                <w:szCs w:val="20"/>
              </w:rPr>
              <w:t> </w:t>
            </w:r>
          </w:p>
        </w:tc>
        <w:tc>
          <w:tcPr>
            <w:tcW w:w="383" w:type="dxa"/>
            <w:tcBorders>
              <w:top w:val="nil"/>
              <w:left w:val="nil"/>
              <w:bottom w:val="single" w:sz="4" w:space="0" w:color="auto"/>
              <w:right w:val="nil"/>
            </w:tcBorders>
            <w:shd w:val="clear" w:color="auto" w:fill="auto"/>
            <w:noWrap/>
            <w:vAlign w:val="bottom"/>
          </w:tcPr>
          <w:p w14:paraId="72561713" w14:textId="77777777" w:rsidR="00DF4050" w:rsidRPr="00573EEC" w:rsidRDefault="00DF4050" w:rsidP="00DF4050">
            <w:pPr>
              <w:rPr>
                <w:sz w:val="20"/>
                <w:szCs w:val="20"/>
              </w:rPr>
            </w:pPr>
            <w:r w:rsidRPr="00573EEC">
              <w:rPr>
                <w:sz w:val="20"/>
                <w:szCs w:val="20"/>
              </w:rPr>
              <w:t> </w:t>
            </w:r>
          </w:p>
        </w:tc>
        <w:tc>
          <w:tcPr>
            <w:tcW w:w="456" w:type="dxa"/>
            <w:tcBorders>
              <w:top w:val="nil"/>
              <w:left w:val="nil"/>
              <w:bottom w:val="single" w:sz="4" w:space="0" w:color="auto"/>
              <w:right w:val="nil"/>
            </w:tcBorders>
            <w:shd w:val="clear" w:color="auto" w:fill="auto"/>
            <w:noWrap/>
            <w:vAlign w:val="bottom"/>
          </w:tcPr>
          <w:p w14:paraId="6BC028DD" w14:textId="77777777" w:rsidR="00DF4050" w:rsidRPr="00573EEC" w:rsidRDefault="00DF4050" w:rsidP="00DF4050">
            <w:pPr>
              <w:rPr>
                <w:sz w:val="20"/>
                <w:szCs w:val="20"/>
              </w:rPr>
            </w:pPr>
            <w:r w:rsidRPr="00573EEC">
              <w:rPr>
                <w:sz w:val="20"/>
                <w:szCs w:val="20"/>
              </w:rPr>
              <w:t> </w:t>
            </w:r>
          </w:p>
        </w:tc>
        <w:tc>
          <w:tcPr>
            <w:tcW w:w="436" w:type="dxa"/>
            <w:tcBorders>
              <w:top w:val="nil"/>
              <w:left w:val="nil"/>
              <w:bottom w:val="single" w:sz="4" w:space="0" w:color="auto"/>
              <w:right w:val="nil"/>
            </w:tcBorders>
            <w:shd w:val="clear" w:color="auto" w:fill="auto"/>
            <w:noWrap/>
            <w:vAlign w:val="bottom"/>
          </w:tcPr>
          <w:p w14:paraId="45EC94F4" w14:textId="77777777" w:rsidR="00DF4050" w:rsidRPr="00573EEC" w:rsidRDefault="00DF4050" w:rsidP="00DF4050">
            <w:pPr>
              <w:rPr>
                <w:sz w:val="20"/>
                <w:szCs w:val="20"/>
              </w:rPr>
            </w:pPr>
            <w:r w:rsidRPr="00573EEC">
              <w:rPr>
                <w:sz w:val="20"/>
                <w:szCs w:val="20"/>
              </w:rPr>
              <w:t> </w:t>
            </w:r>
          </w:p>
        </w:tc>
        <w:tc>
          <w:tcPr>
            <w:tcW w:w="476" w:type="dxa"/>
            <w:tcBorders>
              <w:top w:val="nil"/>
              <w:left w:val="nil"/>
              <w:bottom w:val="single" w:sz="4" w:space="0" w:color="auto"/>
              <w:right w:val="single" w:sz="4" w:space="0" w:color="auto"/>
            </w:tcBorders>
            <w:shd w:val="clear" w:color="auto" w:fill="auto"/>
            <w:noWrap/>
            <w:vAlign w:val="bottom"/>
          </w:tcPr>
          <w:p w14:paraId="201B396C" w14:textId="77777777" w:rsidR="00DF4050" w:rsidRPr="00573EEC" w:rsidRDefault="00DF4050" w:rsidP="00DF4050">
            <w:pPr>
              <w:rPr>
                <w:sz w:val="20"/>
                <w:szCs w:val="20"/>
              </w:rPr>
            </w:pPr>
            <w:r w:rsidRPr="00573EEC">
              <w:rPr>
                <w:sz w:val="20"/>
                <w:szCs w:val="20"/>
              </w:rPr>
              <w:t> </w:t>
            </w:r>
          </w:p>
        </w:tc>
        <w:tc>
          <w:tcPr>
            <w:tcW w:w="1868"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tcPr>
          <w:p w14:paraId="4F76A379" w14:textId="63AAE3EC" w:rsidR="00DF4050" w:rsidRPr="00573EEC" w:rsidRDefault="00DF4050" w:rsidP="00DF4050">
            <w:pPr>
              <w:rPr>
                <w:sz w:val="20"/>
                <w:szCs w:val="20"/>
              </w:rPr>
            </w:pPr>
            <w:r w:rsidRPr="00573EEC">
              <w:rPr>
                <w:sz w:val="20"/>
                <w:szCs w:val="20"/>
              </w:rPr>
              <w:t xml:space="preserve">Kuupäev </w:t>
            </w:r>
            <w:r w:rsidR="00A254B0">
              <w:rPr>
                <w:sz w:val="20"/>
                <w:szCs w:val="20"/>
              </w:rPr>
              <w:t>1</w:t>
            </w:r>
            <w:r w:rsidR="00FA2EF3">
              <w:rPr>
                <w:sz w:val="20"/>
                <w:szCs w:val="20"/>
              </w:rPr>
              <w:t>2</w:t>
            </w:r>
            <w:r w:rsidRPr="00573EEC">
              <w:rPr>
                <w:sz w:val="20"/>
                <w:szCs w:val="20"/>
              </w:rPr>
              <w:t>.</w:t>
            </w:r>
            <w:r w:rsidR="00FA2EF3">
              <w:rPr>
                <w:sz w:val="20"/>
                <w:szCs w:val="20"/>
              </w:rPr>
              <w:t>10</w:t>
            </w:r>
            <w:r w:rsidR="00BE76B6" w:rsidRPr="00573EEC">
              <w:rPr>
                <w:sz w:val="20"/>
                <w:szCs w:val="20"/>
              </w:rPr>
              <w:t>.202</w:t>
            </w:r>
            <w:r w:rsidR="00FA2EF3">
              <w:rPr>
                <w:sz w:val="20"/>
                <w:szCs w:val="20"/>
              </w:rPr>
              <w:t>3</w:t>
            </w:r>
          </w:p>
        </w:tc>
      </w:tr>
      <w:tr w:rsidR="00DF4050" w:rsidRPr="00573EEC" w14:paraId="088F3669" w14:textId="77777777">
        <w:trPr>
          <w:trHeight w:val="255"/>
        </w:trPr>
        <w:tc>
          <w:tcPr>
            <w:tcW w:w="960" w:type="dxa"/>
            <w:tcBorders>
              <w:top w:val="nil"/>
              <w:left w:val="nil"/>
              <w:bottom w:val="nil"/>
              <w:right w:val="nil"/>
            </w:tcBorders>
            <w:shd w:val="clear" w:color="auto" w:fill="auto"/>
            <w:noWrap/>
            <w:vAlign w:val="bottom"/>
          </w:tcPr>
          <w:p w14:paraId="27EBF99C" w14:textId="77777777" w:rsidR="00DF4050" w:rsidRPr="00573EEC" w:rsidRDefault="00DF4050" w:rsidP="00DF4050">
            <w:pPr>
              <w:rPr>
                <w:sz w:val="20"/>
                <w:szCs w:val="20"/>
              </w:rPr>
            </w:pPr>
          </w:p>
        </w:tc>
        <w:tc>
          <w:tcPr>
            <w:tcW w:w="3036" w:type="dxa"/>
            <w:tcBorders>
              <w:top w:val="nil"/>
              <w:left w:val="single" w:sz="4" w:space="0" w:color="auto"/>
              <w:bottom w:val="nil"/>
              <w:right w:val="single" w:sz="4" w:space="0" w:color="auto"/>
            </w:tcBorders>
            <w:shd w:val="clear" w:color="auto" w:fill="auto"/>
            <w:noWrap/>
            <w:vAlign w:val="bottom"/>
          </w:tcPr>
          <w:p w14:paraId="22D391FE" w14:textId="77777777" w:rsidR="00DF4050" w:rsidRPr="00573EEC" w:rsidRDefault="00DF4050" w:rsidP="00DF4050">
            <w:pPr>
              <w:rPr>
                <w:sz w:val="20"/>
                <w:szCs w:val="20"/>
              </w:rPr>
            </w:pPr>
            <w:r w:rsidRPr="00573EEC">
              <w:rPr>
                <w:sz w:val="20"/>
                <w:szCs w:val="20"/>
              </w:rPr>
              <w:t xml:space="preserve">Ülesanded </w:t>
            </w:r>
          </w:p>
        </w:tc>
        <w:tc>
          <w:tcPr>
            <w:tcW w:w="383" w:type="dxa"/>
            <w:tcBorders>
              <w:top w:val="nil"/>
              <w:left w:val="nil"/>
              <w:bottom w:val="single" w:sz="4" w:space="0" w:color="auto"/>
              <w:right w:val="single" w:sz="4" w:space="0" w:color="auto"/>
            </w:tcBorders>
            <w:shd w:val="clear" w:color="auto" w:fill="auto"/>
            <w:noWrap/>
            <w:vAlign w:val="bottom"/>
          </w:tcPr>
          <w:p w14:paraId="29947938" w14:textId="77777777" w:rsidR="00DF4050" w:rsidRPr="00573EEC" w:rsidRDefault="00DF4050" w:rsidP="00DF4050">
            <w:pPr>
              <w:rPr>
                <w:sz w:val="20"/>
                <w:szCs w:val="20"/>
              </w:rPr>
            </w:pPr>
            <w:r w:rsidRPr="00573EEC">
              <w:rPr>
                <w:sz w:val="20"/>
                <w:szCs w:val="20"/>
              </w:rPr>
              <w:t>1</w:t>
            </w:r>
          </w:p>
        </w:tc>
        <w:tc>
          <w:tcPr>
            <w:tcW w:w="383" w:type="dxa"/>
            <w:tcBorders>
              <w:top w:val="nil"/>
              <w:left w:val="nil"/>
              <w:bottom w:val="single" w:sz="4" w:space="0" w:color="auto"/>
              <w:right w:val="single" w:sz="4" w:space="0" w:color="auto"/>
            </w:tcBorders>
            <w:shd w:val="clear" w:color="auto" w:fill="auto"/>
            <w:noWrap/>
            <w:vAlign w:val="bottom"/>
          </w:tcPr>
          <w:p w14:paraId="3FFB18CF" w14:textId="77777777" w:rsidR="00DF4050" w:rsidRPr="00573EEC" w:rsidRDefault="00DF4050" w:rsidP="00DF4050">
            <w:pPr>
              <w:rPr>
                <w:sz w:val="20"/>
                <w:szCs w:val="20"/>
              </w:rPr>
            </w:pPr>
            <w:r w:rsidRPr="00573EEC">
              <w:rPr>
                <w:sz w:val="20"/>
                <w:szCs w:val="20"/>
              </w:rPr>
              <w:t>2</w:t>
            </w:r>
          </w:p>
        </w:tc>
        <w:tc>
          <w:tcPr>
            <w:tcW w:w="436" w:type="dxa"/>
            <w:tcBorders>
              <w:top w:val="nil"/>
              <w:left w:val="nil"/>
              <w:bottom w:val="single" w:sz="4" w:space="0" w:color="auto"/>
              <w:right w:val="single" w:sz="4" w:space="0" w:color="auto"/>
            </w:tcBorders>
            <w:shd w:val="clear" w:color="auto" w:fill="auto"/>
            <w:noWrap/>
            <w:vAlign w:val="bottom"/>
          </w:tcPr>
          <w:p w14:paraId="1EF39145" w14:textId="77777777" w:rsidR="00DF4050" w:rsidRPr="00573EEC" w:rsidRDefault="00DF4050" w:rsidP="00DF4050">
            <w:pPr>
              <w:jc w:val="right"/>
              <w:rPr>
                <w:sz w:val="20"/>
                <w:szCs w:val="20"/>
              </w:rPr>
            </w:pPr>
            <w:r w:rsidRPr="00573EEC">
              <w:rPr>
                <w:sz w:val="20"/>
                <w:szCs w:val="20"/>
              </w:rPr>
              <w:t>3</w:t>
            </w:r>
          </w:p>
        </w:tc>
        <w:tc>
          <w:tcPr>
            <w:tcW w:w="456" w:type="dxa"/>
            <w:tcBorders>
              <w:top w:val="nil"/>
              <w:left w:val="nil"/>
              <w:bottom w:val="single" w:sz="4" w:space="0" w:color="auto"/>
              <w:right w:val="single" w:sz="4" w:space="0" w:color="auto"/>
            </w:tcBorders>
            <w:shd w:val="clear" w:color="auto" w:fill="auto"/>
            <w:noWrap/>
            <w:vAlign w:val="bottom"/>
          </w:tcPr>
          <w:p w14:paraId="0118D644" w14:textId="77777777" w:rsidR="00DF4050" w:rsidRPr="00573EEC" w:rsidRDefault="00DF4050" w:rsidP="00DF4050">
            <w:pPr>
              <w:jc w:val="right"/>
              <w:rPr>
                <w:sz w:val="20"/>
                <w:szCs w:val="20"/>
              </w:rPr>
            </w:pPr>
            <w:r w:rsidRPr="00573EEC">
              <w:rPr>
                <w:sz w:val="20"/>
                <w:szCs w:val="20"/>
              </w:rPr>
              <w:t>4</w:t>
            </w:r>
          </w:p>
        </w:tc>
        <w:tc>
          <w:tcPr>
            <w:tcW w:w="383" w:type="dxa"/>
            <w:tcBorders>
              <w:top w:val="nil"/>
              <w:left w:val="nil"/>
              <w:bottom w:val="single" w:sz="4" w:space="0" w:color="auto"/>
              <w:right w:val="single" w:sz="4" w:space="0" w:color="auto"/>
            </w:tcBorders>
            <w:shd w:val="clear" w:color="auto" w:fill="auto"/>
            <w:noWrap/>
            <w:vAlign w:val="bottom"/>
          </w:tcPr>
          <w:p w14:paraId="30E0AC25" w14:textId="77777777" w:rsidR="00DF4050" w:rsidRPr="00573EEC" w:rsidRDefault="00DF4050" w:rsidP="00DF4050">
            <w:pPr>
              <w:jc w:val="right"/>
              <w:rPr>
                <w:sz w:val="20"/>
                <w:szCs w:val="20"/>
              </w:rPr>
            </w:pPr>
            <w:r w:rsidRPr="00573EEC">
              <w:rPr>
                <w:sz w:val="20"/>
                <w:szCs w:val="20"/>
              </w:rPr>
              <w:t>5</w:t>
            </w:r>
          </w:p>
        </w:tc>
        <w:tc>
          <w:tcPr>
            <w:tcW w:w="456" w:type="dxa"/>
            <w:tcBorders>
              <w:top w:val="nil"/>
              <w:left w:val="nil"/>
              <w:bottom w:val="single" w:sz="4" w:space="0" w:color="auto"/>
              <w:right w:val="single" w:sz="4" w:space="0" w:color="auto"/>
            </w:tcBorders>
            <w:shd w:val="clear" w:color="auto" w:fill="auto"/>
            <w:noWrap/>
            <w:vAlign w:val="bottom"/>
          </w:tcPr>
          <w:p w14:paraId="3638DF2F" w14:textId="77777777" w:rsidR="00DF4050" w:rsidRPr="00573EEC" w:rsidRDefault="00DF4050" w:rsidP="00DF4050">
            <w:pPr>
              <w:jc w:val="right"/>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3ED6E7F3" w14:textId="77777777" w:rsidR="00DF4050" w:rsidRPr="00573EEC" w:rsidRDefault="00DF4050" w:rsidP="00DF4050">
            <w:pPr>
              <w:jc w:val="right"/>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558D3D94" w14:textId="77777777" w:rsidR="00DF4050" w:rsidRPr="00573EEC" w:rsidRDefault="00DF4050" w:rsidP="00DF4050">
            <w:pPr>
              <w:jc w:val="right"/>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26802A9D" w14:textId="77777777" w:rsidR="00DF4050" w:rsidRPr="00573EEC" w:rsidRDefault="00DF4050" w:rsidP="00DF4050">
            <w:pPr>
              <w:jc w:val="right"/>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1DEF8654"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09010E53" w14:textId="77777777" w:rsidR="00DF4050" w:rsidRPr="00573EEC" w:rsidRDefault="00DF4050" w:rsidP="00DF4050">
            <w:pPr>
              <w:rPr>
                <w:sz w:val="20"/>
                <w:szCs w:val="20"/>
              </w:rPr>
            </w:pPr>
            <w:r w:rsidRPr="00573EEC">
              <w:rPr>
                <w:sz w:val="20"/>
                <w:szCs w:val="20"/>
              </w:rPr>
              <w:t> </w:t>
            </w:r>
          </w:p>
        </w:tc>
      </w:tr>
      <w:tr w:rsidR="00DF4050" w:rsidRPr="00573EEC" w14:paraId="3F5FA880" w14:textId="77777777">
        <w:trPr>
          <w:trHeight w:val="1095"/>
        </w:trPr>
        <w:tc>
          <w:tcPr>
            <w:tcW w:w="960" w:type="dxa"/>
            <w:tcBorders>
              <w:top w:val="nil"/>
              <w:left w:val="nil"/>
              <w:bottom w:val="nil"/>
              <w:right w:val="nil"/>
            </w:tcBorders>
            <w:shd w:val="clear" w:color="auto" w:fill="auto"/>
            <w:noWrap/>
            <w:vAlign w:val="bottom"/>
          </w:tcPr>
          <w:p w14:paraId="79270CB8"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vAlign w:val="bottom"/>
          </w:tcPr>
          <w:p w14:paraId="6A1FDFFC" w14:textId="77777777" w:rsidR="00DF4050" w:rsidRPr="00573EEC" w:rsidRDefault="00DF4050" w:rsidP="00DF4050">
            <w:pPr>
              <w:rPr>
                <w:sz w:val="20"/>
                <w:szCs w:val="20"/>
              </w:rPr>
            </w:pPr>
            <w:r w:rsidRPr="00573EEC">
              <w:rPr>
                <w:sz w:val="20"/>
                <w:szCs w:val="20"/>
              </w:rPr>
              <w:t>V-vastutaja O - osaleja</w:t>
            </w:r>
          </w:p>
        </w:tc>
        <w:tc>
          <w:tcPr>
            <w:tcW w:w="383" w:type="dxa"/>
            <w:tcBorders>
              <w:top w:val="nil"/>
              <w:left w:val="nil"/>
              <w:bottom w:val="single" w:sz="4" w:space="0" w:color="auto"/>
              <w:right w:val="single" w:sz="4" w:space="0" w:color="auto"/>
            </w:tcBorders>
            <w:shd w:val="clear" w:color="auto" w:fill="auto"/>
            <w:noWrap/>
            <w:textDirection w:val="btLr"/>
            <w:vAlign w:val="bottom"/>
          </w:tcPr>
          <w:p w14:paraId="63E0AB2C" w14:textId="6C571AC6" w:rsidR="00DF4050" w:rsidRPr="00573EEC" w:rsidRDefault="00FA2EF3" w:rsidP="00DF4050">
            <w:pPr>
              <w:rPr>
                <w:sz w:val="20"/>
                <w:szCs w:val="20"/>
              </w:rPr>
            </w:pPr>
            <w:r>
              <w:rPr>
                <w:sz w:val="20"/>
                <w:szCs w:val="20"/>
              </w:rPr>
              <w:t>V.Viks</w:t>
            </w:r>
          </w:p>
        </w:tc>
        <w:tc>
          <w:tcPr>
            <w:tcW w:w="383" w:type="dxa"/>
            <w:tcBorders>
              <w:top w:val="nil"/>
              <w:left w:val="nil"/>
              <w:bottom w:val="single" w:sz="4" w:space="0" w:color="auto"/>
              <w:right w:val="single" w:sz="4" w:space="0" w:color="auto"/>
            </w:tcBorders>
            <w:shd w:val="clear" w:color="auto" w:fill="auto"/>
            <w:noWrap/>
            <w:textDirection w:val="btLr"/>
            <w:vAlign w:val="bottom"/>
          </w:tcPr>
          <w:p w14:paraId="3D13B504" w14:textId="79B78518" w:rsidR="00DF4050" w:rsidRPr="00573EEC" w:rsidRDefault="00FA2EF3" w:rsidP="00DF4050">
            <w:pPr>
              <w:rPr>
                <w:sz w:val="20"/>
                <w:szCs w:val="20"/>
              </w:rPr>
            </w:pPr>
            <w:r>
              <w:rPr>
                <w:sz w:val="20"/>
                <w:szCs w:val="20"/>
              </w:rPr>
              <w:t>Antti Kempi</w:t>
            </w:r>
          </w:p>
        </w:tc>
        <w:tc>
          <w:tcPr>
            <w:tcW w:w="436" w:type="dxa"/>
            <w:tcBorders>
              <w:top w:val="nil"/>
              <w:left w:val="nil"/>
              <w:bottom w:val="single" w:sz="4" w:space="0" w:color="auto"/>
              <w:right w:val="single" w:sz="4" w:space="0" w:color="auto"/>
            </w:tcBorders>
            <w:shd w:val="clear" w:color="auto" w:fill="auto"/>
            <w:noWrap/>
            <w:textDirection w:val="btLr"/>
            <w:vAlign w:val="bottom"/>
          </w:tcPr>
          <w:p w14:paraId="381421DC" w14:textId="1079E7D4"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textDirection w:val="btLr"/>
            <w:vAlign w:val="bottom"/>
          </w:tcPr>
          <w:p w14:paraId="7763D2BB" w14:textId="77777777" w:rsidR="00DF4050" w:rsidRPr="00573EEC" w:rsidRDefault="00DF4050" w:rsidP="00DF4050">
            <w:pPr>
              <w:jc w:val="right"/>
              <w:rPr>
                <w:sz w:val="20"/>
                <w:szCs w:val="20"/>
              </w:rPr>
            </w:pPr>
          </w:p>
        </w:tc>
        <w:tc>
          <w:tcPr>
            <w:tcW w:w="383" w:type="dxa"/>
            <w:tcBorders>
              <w:top w:val="nil"/>
              <w:left w:val="nil"/>
              <w:bottom w:val="single" w:sz="4" w:space="0" w:color="auto"/>
              <w:right w:val="single" w:sz="4" w:space="0" w:color="auto"/>
            </w:tcBorders>
            <w:shd w:val="clear" w:color="auto" w:fill="auto"/>
            <w:noWrap/>
            <w:textDirection w:val="btLr"/>
            <w:vAlign w:val="bottom"/>
          </w:tcPr>
          <w:p w14:paraId="4B9839A8" w14:textId="77777777" w:rsidR="00DF4050" w:rsidRPr="00573EEC" w:rsidRDefault="00DF4050" w:rsidP="00DF4050">
            <w:pPr>
              <w:jc w:val="right"/>
              <w:rPr>
                <w:sz w:val="20"/>
                <w:szCs w:val="20"/>
              </w:rPr>
            </w:pPr>
          </w:p>
        </w:tc>
        <w:tc>
          <w:tcPr>
            <w:tcW w:w="456" w:type="dxa"/>
            <w:tcBorders>
              <w:top w:val="nil"/>
              <w:left w:val="nil"/>
              <w:bottom w:val="single" w:sz="4" w:space="0" w:color="auto"/>
              <w:right w:val="single" w:sz="4" w:space="0" w:color="auto"/>
            </w:tcBorders>
            <w:shd w:val="clear" w:color="auto" w:fill="auto"/>
            <w:noWrap/>
            <w:textDirection w:val="btLr"/>
            <w:vAlign w:val="bottom"/>
          </w:tcPr>
          <w:p w14:paraId="29E8C743" w14:textId="77777777" w:rsidR="00DF4050" w:rsidRPr="00573EEC" w:rsidRDefault="00DF4050" w:rsidP="00DF4050">
            <w:pPr>
              <w:jc w:val="right"/>
              <w:rPr>
                <w:sz w:val="20"/>
                <w:szCs w:val="20"/>
              </w:rPr>
            </w:pPr>
          </w:p>
        </w:tc>
        <w:tc>
          <w:tcPr>
            <w:tcW w:w="436" w:type="dxa"/>
            <w:tcBorders>
              <w:top w:val="nil"/>
              <w:left w:val="nil"/>
              <w:bottom w:val="single" w:sz="4" w:space="0" w:color="auto"/>
              <w:right w:val="single" w:sz="4" w:space="0" w:color="auto"/>
            </w:tcBorders>
            <w:shd w:val="clear" w:color="auto" w:fill="auto"/>
            <w:noWrap/>
            <w:textDirection w:val="btLr"/>
            <w:vAlign w:val="bottom"/>
          </w:tcPr>
          <w:p w14:paraId="62311806" w14:textId="77777777" w:rsidR="00DF4050" w:rsidRPr="00573EEC" w:rsidRDefault="00DF4050" w:rsidP="00DF4050">
            <w:pPr>
              <w:jc w:val="right"/>
              <w:rPr>
                <w:sz w:val="20"/>
                <w:szCs w:val="20"/>
              </w:rPr>
            </w:pPr>
          </w:p>
        </w:tc>
        <w:tc>
          <w:tcPr>
            <w:tcW w:w="476" w:type="dxa"/>
            <w:tcBorders>
              <w:top w:val="nil"/>
              <w:left w:val="nil"/>
              <w:bottom w:val="single" w:sz="4" w:space="0" w:color="auto"/>
              <w:right w:val="single" w:sz="4" w:space="0" w:color="auto"/>
            </w:tcBorders>
            <w:shd w:val="clear" w:color="auto" w:fill="auto"/>
            <w:noWrap/>
            <w:textDirection w:val="btLr"/>
            <w:vAlign w:val="bottom"/>
          </w:tcPr>
          <w:p w14:paraId="10739159" w14:textId="77777777" w:rsidR="00DF4050" w:rsidRPr="00573EEC" w:rsidRDefault="00DF4050" w:rsidP="00DF4050">
            <w:pPr>
              <w:jc w:val="right"/>
              <w:rPr>
                <w:sz w:val="20"/>
                <w:szCs w:val="20"/>
              </w:rPr>
            </w:pPr>
          </w:p>
        </w:tc>
        <w:tc>
          <w:tcPr>
            <w:tcW w:w="456" w:type="dxa"/>
            <w:tcBorders>
              <w:top w:val="nil"/>
              <w:left w:val="nil"/>
              <w:bottom w:val="single" w:sz="4" w:space="0" w:color="auto"/>
              <w:right w:val="single" w:sz="4" w:space="0" w:color="auto"/>
            </w:tcBorders>
            <w:shd w:val="clear" w:color="auto" w:fill="auto"/>
            <w:noWrap/>
            <w:textDirection w:val="btLr"/>
            <w:vAlign w:val="bottom"/>
          </w:tcPr>
          <w:p w14:paraId="3C9BBDC7" w14:textId="77777777" w:rsidR="00DF4050" w:rsidRPr="00573EEC" w:rsidRDefault="00DF4050" w:rsidP="00DF4050">
            <w:pPr>
              <w:jc w:val="right"/>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3DCC48D8"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6113603B" w14:textId="77777777" w:rsidR="00DF4050" w:rsidRPr="00573EEC" w:rsidRDefault="00DF4050" w:rsidP="00DF4050">
            <w:pPr>
              <w:rPr>
                <w:sz w:val="20"/>
                <w:szCs w:val="20"/>
              </w:rPr>
            </w:pPr>
            <w:r w:rsidRPr="00573EEC">
              <w:rPr>
                <w:sz w:val="20"/>
                <w:szCs w:val="20"/>
              </w:rPr>
              <w:t> </w:t>
            </w:r>
          </w:p>
        </w:tc>
      </w:tr>
      <w:tr w:rsidR="00DF4050" w:rsidRPr="00573EEC" w14:paraId="5A3A5BD1" w14:textId="77777777">
        <w:trPr>
          <w:trHeight w:val="255"/>
        </w:trPr>
        <w:tc>
          <w:tcPr>
            <w:tcW w:w="960" w:type="dxa"/>
            <w:tcBorders>
              <w:top w:val="nil"/>
              <w:left w:val="nil"/>
              <w:bottom w:val="nil"/>
              <w:right w:val="nil"/>
            </w:tcBorders>
            <w:shd w:val="clear" w:color="auto" w:fill="auto"/>
            <w:noWrap/>
            <w:vAlign w:val="bottom"/>
          </w:tcPr>
          <w:p w14:paraId="53D01402"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709C84F0" w14:textId="77777777" w:rsidR="00DF4050" w:rsidRPr="00573EEC" w:rsidRDefault="00DF4050" w:rsidP="00DF4050">
            <w:pPr>
              <w:rPr>
                <w:sz w:val="20"/>
                <w:szCs w:val="20"/>
              </w:rPr>
            </w:pPr>
            <w:r w:rsidRPr="00573EEC">
              <w:rPr>
                <w:sz w:val="20"/>
                <w:szCs w:val="20"/>
              </w:rPr>
              <w:t>Töövõtulepingu küsimused (</w:t>
            </w:r>
            <w:r w:rsidR="007B5585" w:rsidRPr="00573EEC">
              <w:rPr>
                <w:sz w:val="20"/>
                <w:szCs w:val="20"/>
              </w:rPr>
              <w:t>T</w:t>
            </w:r>
            <w:r w:rsidRPr="00573EEC">
              <w:rPr>
                <w:sz w:val="20"/>
                <w:szCs w:val="20"/>
              </w:rPr>
              <w:t>ellija)</w:t>
            </w:r>
          </w:p>
        </w:tc>
        <w:tc>
          <w:tcPr>
            <w:tcW w:w="383" w:type="dxa"/>
            <w:tcBorders>
              <w:top w:val="nil"/>
              <w:left w:val="nil"/>
              <w:bottom w:val="single" w:sz="4" w:space="0" w:color="auto"/>
              <w:right w:val="single" w:sz="4" w:space="0" w:color="auto"/>
            </w:tcBorders>
            <w:shd w:val="clear" w:color="auto" w:fill="auto"/>
            <w:noWrap/>
            <w:vAlign w:val="bottom"/>
          </w:tcPr>
          <w:p w14:paraId="3FA4E0D3" w14:textId="77777777" w:rsidR="00DF4050" w:rsidRPr="00573EEC" w:rsidRDefault="00DF4050" w:rsidP="00DF4050">
            <w:pPr>
              <w:rPr>
                <w:sz w:val="20"/>
                <w:szCs w:val="20"/>
              </w:rPr>
            </w:pPr>
            <w:r w:rsidRPr="00573EEC">
              <w:rPr>
                <w:sz w:val="20"/>
                <w:szCs w:val="20"/>
              </w:rPr>
              <w:t>V</w:t>
            </w:r>
          </w:p>
        </w:tc>
        <w:tc>
          <w:tcPr>
            <w:tcW w:w="383" w:type="dxa"/>
            <w:tcBorders>
              <w:top w:val="nil"/>
              <w:left w:val="nil"/>
              <w:bottom w:val="single" w:sz="4" w:space="0" w:color="auto"/>
              <w:right w:val="single" w:sz="4" w:space="0" w:color="auto"/>
            </w:tcBorders>
            <w:shd w:val="clear" w:color="auto" w:fill="auto"/>
            <w:noWrap/>
            <w:vAlign w:val="bottom"/>
          </w:tcPr>
          <w:p w14:paraId="3351DF63" w14:textId="77777777" w:rsidR="00DF4050" w:rsidRPr="00573EEC" w:rsidRDefault="00DF4050" w:rsidP="00DF4050">
            <w:pPr>
              <w:rPr>
                <w:sz w:val="20"/>
                <w:szCs w:val="20"/>
              </w:rPr>
            </w:pPr>
            <w:r w:rsidRPr="00573EEC">
              <w:rPr>
                <w:sz w:val="20"/>
                <w:szCs w:val="20"/>
              </w:rPr>
              <w:t>O</w:t>
            </w:r>
          </w:p>
        </w:tc>
        <w:tc>
          <w:tcPr>
            <w:tcW w:w="436" w:type="dxa"/>
            <w:tcBorders>
              <w:top w:val="nil"/>
              <w:left w:val="nil"/>
              <w:bottom w:val="single" w:sz="4" w:space="0" w:color="auto"/>
              <w:right w:val="single" w:sz="4" w:space="0" w:color="auto"/>
            </w:tcBorders>
            <w:shd w:val="clear" w:color="auto" w:fill="auto"/>
            <w:noWrap/>
            <w:vAlign w:val="bottom"/>
          </w:tcPr>
          <w:p w14:paraId="66F39F8C" w14:textId="2FBF581B"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2B3C9BBF"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4F2FB8B7"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74CE2582"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2381F50C"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4BA29AE9"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381DB669"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66EBA4D9"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791FF657" w14:textId="77777777" w:rsidR="00DF4050" w:rsidRPr="00573EEC" w:rsidRDefault="00DF4050" w:rsidP="00DF4050">
            <w:pPr>
              <w:rPr>
                <w:sz w:val="20"/>
                <w:szCs w:val="20"/>
              </w:rPr>
            </w:pPr>
            <w:r w:rsidRPr="00573EEC">
              <w:rPr>
                <w:sz w:val="20"/>
                <w:szCs w:val="20"/>
              </w:rPr>
              <w:t> </w:t>
            </w:r>
          </w:p>
        </w:tc>
      </w:tr>
      <w:tr w:rsidR="00DF4050" w:rsidRPr="00573EEC" w14:paraId="62FA7D2E" w14:textId="77777777">
        <w:trPr>
          <w:trHeight w:val="255"/>
        </w:trPr>
        <w:tc>
          <w:tcPr>
            <w:tcW w:w="960" w:type="dxa"/>
            <w:tcBorders>
              <w:top w:val="nil"/>
              <w:left w:val="nil"/>
              <w:bottom w:val="nil"/>
              <w:right w:val="nil"/>
            </w:tcBorders>
            <w:shd w:val="clear" w:color="auto" w:fill="auto"/>
            <w:noWrap/>
            <w:vAlign w:val="bottom"/>
          </w:tcPr>
          <w:p w14:paraId="0BE156A4"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5EC592C4" w14:textId="77777777" w:rsidR="00DF4050" w:rsidRPr="00573EEC" w:rsidRDefault="00DF4050" w:rsidP="00DF4050">
            <w:pPr>
              <w:rPr>
                <w:sz w:val="20"/>
                <w:szCs w:val="20"/>
              </w:rPr>
            </w:pPr>
            <w:r w:rsidRPr="00573EEC">
              <w:rPr>
                <w:sz w:val="20"/>
                <w:szCs w:val="20"/>
              </w:rPr>
              <w:t>Muudatus- ja lisatööd (</w:t>
            </w:r>
            <w:r w:rsidR="007B5585" w:rsidRPr="00573EEC">
              <w:rPr>
                <w:sz w:val="20"/>
                <w:szCs w:val="20"/>
              </w:rPr>
              <w:t>T</w:t>
            </w:r>
            <w:r w:rsidRPr="00573EEC">
              <w:rPr>
                <w:sz w:val="20"/>
                <w:szCs w:val="20"/>
              </w:rPr>
              <w:t>ellija)</w:t>
            </w:r>
          </w:p>
        </w:tc>
        <w:tc>
          <w:tcPr>
            <w:tcW w:w="383" w:type="dxa"/>
            <w:tcBorders>
              <w:top w:val="nil"/>
              <w:left w:val="nil"/>
              <w:bottom w:val="single" w:sz="4" w:space="0" w:color="auto"/>
              <w:right w:val="single" w:sz="4" w:space="0" w:color="auto"/>
            </w:tcBorders>
            <w:shd w:val="clear" w:color="auto" w:fill="auto"/>
            <w:noWrap/>
            <w:vAlign w:val="bottom"/>
          </w:tcPr>
          <w:p w14:paraId="5C9C4417" w14:textId="77777777" w:rsidR="00DF4050" w:rsidRPr="00573EEC" w:rsidRDefault="00DF4050" w:rsidP="00DF4050">
            <w:pPr>
              <w:rPr>
                <w:sz w:val="20"/>
                <w:szCs w:val="20"/>
              </w:rPr>
            </w:pPr>
            <w:r w:rsidRPr="00573EEC">
              <w:rPr>
                <w:sz w:val="20"/>
                <w:szCs w:val="20"/>
              </w:rPr>
              <w:t>V</w:t>
            </w:r>
          </w:p>
        </w:tc>
        <w:tc>
          <w:tcPr>
            <w:tcW w:w="383" w:type="dxa"/>
            <w:tcBorders>
              <w:top w:val="nil"/>
              <w:left w:val="nil"/>
              <w:bottom w:val="single" w:sz="4" w:space="0" w:color="auto"/>
              <w:right w:val="single" w:sz="4" w:space="0" w:color="auto"/>
            </w:tcBorders>
            <w:shd w:val="clear" w:color="auto" w:fill="auto"/>
            <w:noWrap/>
            <w:vAlign w:val="bottom"/>
          </w:tcPr>
          <w:p w14:paraId="71ED0CDB" w14:textId="77777777" w:rsidR="00DF4050" w:rsidRPr="00573EEC" w:rsidRDefault="00DF4050" w:rsidP="00DF4050">
            <w:pPr>
              <w:rPr>
                <w:sz w:val="20"/>
                <w:szCs w:val="20"/>
              </w:rPr>
            </w:pPr>
            <w:r w:rsidRPr="00573EEC">
              <w:rPr>
                <w:sz w:val="20"/>
                <w:szCs w:val="20"/>
              </w:rPr>
              <w:t>O</w:t>
            </w:r>
          </w:p>
        </w:tc>
        <w:tc>
          <w:tcPr>
            <w:tcW w:w="436" w:type="dxa"/>
            <w:tcBorders>
              <w:top w:val="nil"/>
              <w:left w:val="nil"/>
              <w:bottom w:val="single" w:sz="4" w:space="0" w:color="auto"/>
              <w:right w:val="single" w:sz="4" w:space="0" w:color="auto"/>
            </w:tcBorders>
            <w:shd w:val="clear" w:color="auto" w:fill="auto"/>
            <w:noWrap/>
            <w:vAlign w:val="bottom"/>
          </w:tcPr>
          <w:p w14:paraId="2E1319FB" w14:textId="5AA3BE1A"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2DD885BB"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668F1EB6"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1B9A2CC6"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04B456B0"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156E5E9B"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46300A6B"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3C0C87DC"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47C4C65B" w14:textId="77777777" w:rsidR="00DF4050" w:rsidRPr="00573EEC" w:rsidRDefault="00DF4050" w:rsidP="00DF4050">
            <w:pPr>
              <w:rPr>
                <w:sz w:val="20"/>
                <w:szCs w:val="20"/>
              </w:rPr>
            </w:pPr>
            <w:r w:rsidRPr="00573EEC">
              <w:rPr>
                <w:sz w:val="20"/>
                <w:szCs w:val="20"/>
              </w:rPr>
              <w:t> </w:t>
            </w:r>
          </w:p>
        </w:tc>
      </w:tr>
      <w:tr w:rsidR="00DF4050" w:rsidRPr="00573EEC" w14:paraId="54680579" w14:textId="77777777">
        <w:trPr>
          <w:trHeight w:val="255"/>
        </w:trPr>
        <w:tc>
          <w:tcPr>
            <w:tcW w:w="960" w:type="dxa"/>
            <w:tcBorders>
              <w:top w:val="nil"/>
              <w:left w:val="nil"/>
              <w:bottom w:val="nil"/>
              <w:right w:val="nil"/>
            </w:tcBorders>
            <w:shd w:val="clear" w:color="auto" w:fill="auto"/>
            <w:noWrap/>
            <w:vAlign w:val="bottom"/>
          </w:tcPr>
          <w:p w14:paraId="3EA12BAC"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481536C8" w14:textId="77777777" w:rsidR="00DF4050" w:rsidRPr="00573EEC" w:rsidRDefault="00DF4050" w:rsidP="00DF4050">
            <w:pPr>
              <w:rPr>
                <w:sz w:val="20"/>
                <w:szCs w:val="20"/>
              </w:rPr>
            </w:pPr>
            <w:r w:rsidRPr="00573EEC">
              <w:rPr>
                <w:sz w:val="20"/>
                <w:szCs w:val="20"/>
              </w:rPr>
              <w:t>Allhangete hinnapäringud</w:t>
            </w:r>
          </w:p>
        </w:tc>
        <w:tc>
          <w:tcPr>
            <w:tcW w:w="383" w:type="dxa"/>
            <w:tcBorders>
              <w:top w:val="nil"/>
              <w:left w:val="nil"/>
              <w:bottom w:val="single" w:sz="4" w:space="0" w:color="auto"/>
              <w:right w:val="single" w:sz="4" w:space="0" w:color="auto"/>
            </w:tcBorders>
            <w:shd w:val="clear" w:color="auto" w:fill="auto"/>
            <w:noWrap/>
            <w:vAlign w:val="bottom"/>
          </w:tcPr>
          <w:p w14:paraId="70E37391" w14:textId="77777777" w:rsidR="00DF4050" w:rsidRPr="00573EEC" w:rsidRDefault="00DF4050" w:rsidP="00DF4050">
            <w:pPr>
              <w:rPr>
                <w:sz w:val="20"/>
                <w:szCs w:val="20"/>
              </w:rPr>
            </w:pPr>
            <w:r w:rsidRPr="00573EEC">
              <w:rPr>
                <w:sz w:val="20"/>
                <w:szCs w:val="20"/>
              </w:rPr>
              <w:t>V</w:t>
            </w:r>
          </w:p>
        </w:tc>
        <w:tc>
          <w:tcPr>
            <w:tcW w:w="383" w:type="dxa"/>
            <w:tcBorders>
              <w:top w:val="nil"/>
              <w:left w:val="nil"/>
              <w:bottom w:val="single" w:sz="4" w:space="0" w:color="auto"/>
              <w:right w:val="single" w:sz="4" w:space="0" w:color="auto"/>
            </w:tcBorders>
            <w:shd w:val="clear" w:color="auto" w:fill="auto"/>
            <w:noWrap/>
            <w:vAlign w:val="bottom"/>
          </w:tcPr>
          <w:p w14:paraId="60D56481" w14:textId="77777777" w:rsidR="00DF4050" w:rsidRPr="00573EEC" w:rsidRDefault="00DF4050" w:rsidP="00DF4050">
            <w:pPr>
              <w:rPr>
                <w:sz w:val="20"/>
                <w:szCs w:val="20"/>
              </w:rPr>
            </w:pPr>
            <w:r w:rsidRPr="00573EEC">
              <w:rPr>
                <w:sz w:val="20"/>
                <w:szCs w:val="20"/>
              </w:rPr>
              <w:t>O</w:t>
            </w:r>
          </w:p>
        </w:tc>
        <w:tc>
          <w:tcPr>
            <w:tcW w:w="436" w:type="dxa"/>
            <w:tcBorders>
              <w:top w:val="nil"/>
              <w:left w:val="nil"/>
              <w:bottom w:val="single" w:sz="4" w:space="0" w:color="auto"/>
              <w:right w:val="single" w:sz="4" w:space="0" w:color="auto"/>
            </w:tcBorders>
            <w:shd w:val="clear" w:color="auto" w:fill="auto"/>
            <w:noWrap/>
            <w:vAlign w:val="bottom"/>
          </w:tcPr>
          <w:p w14:paraId="757D992E" w14:textId="56C0D16C"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6E6A5E43"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01AF278E"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378D25C3"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3CEE8601"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2597AEE1"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471CB166"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32CE70B8"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34C71471" w14:textId="77777777" w:rsidR="00DF4050" w:rsidRPr="00573EEC" w:rsidRDefault="00DF4050" w:rsidP="00DF4050">
            <w:pPr>
              <w:rPr>
                <w:sz w:val="20"/>
                <w:szCs w:val="20"/>
              </w:rPr>
            </w:pPr>
            <w:r w:rsidRPr="00573EEC">
              <w:rPr>
                <w:sz w:val="20"/>
                <w:szCs w:val="20"/>
              </w:rPr>
              <w:t> </w:t>
            </w:r>
          </w:p>
        </w:tc>
      </w:tr>
      <w:tr w:rsidR="00DF4050" w:rsidRPr="00573EEC" w14:paraId="161DC0CB" w14:textId="77777777">
        <w:trPr>
          <w:trHeight w:val="255"/>
        </w:trPr>
        <w:tc>
          <w:tcPr>
            <w:tcW w:w="960" w:type="dxa"/>
            <w:tcBorders>
              <w:top w:val="nil"/>
              <w:left w:val="nil"/>
              <w:bottom w:val="nil"/>
              <w:right w:val="nil"/>
            </w:tcBorders>
            <w:shd w:val="clear" w:color="auto" w:fill="auto"/>
            <w:noWrap/>
            <w:vAlign w:val="bottom"/>
          </w:tcPr>
          <w:p w14:paraId="35A6C54E"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59EC0CB6" w14:textId="77777777" w:rsidR="00DF4050" w:rsidRPr="00573EEC" w:rsidRDefault="00DF4050" w:rsidP="00DF4050">
            <w:pPr>
              <w:rPr>
                <w:sz w:val="20"/>
                <w:szCs w:val="20"/>
              </w:rPr>
            </w:pPr>
            <w:r w:rsidRPr="00573EEC">
              <w:rPr>
                <w:sz w:val="20"/>
                <w:szCs w:val="20"/>
              </w:rPr>
              <w:t>Allhangete lepingu küsimused</w:t>
            </w:r>
          </w:p>
        </w:tc>
        <w:tc>
          <w:tcPr>
            <w:tcW w:w="383" w:type="dxa"/>
            <w:tcBorders>
              <w:top w:val="nil"/>
              <w:left w:val="nil"/>
              <w:bottom w:val="single" w:sz="4" w:space="0" w:color="auto"/>
              <w:right w:val="single" w:sz="4" w:space="0" w:color="auto"/>
            </w:tcBorders>
            <w:shd w:val="clear" w:color="auto" w:fill="auto"/>
            <w:noWrap/>
            <w:vAlign w:val="bottom"/>
          </w:tcPr>
          <w:p w14:paraId="4FB097FB" w14:textId="77777777" w:rsidR="00DF4050" w:rsidRPr="00573EEC" w:rsidRDefault="00DF4050" w:rsidP="00DF4050">
            <w:pPr>
              <w:rPr>
                <w:sz w:val="20"/>
                <w:szCs w:val="20"/>
              </w:rPr>
            </w:pPr>
            <w:r w:rsidRPr="00573EEC">
              <w:rPr>
                <w:sz w:val="20"/>
                <w:szCs w:val="20"/>
              </w:rPr>
              <w:t>V</w:t>
            </w:r>
          </w:p>
        </w:tc>
        <w:tc>
          <w:tcPr>
            <w:tcW w:w="383" w:type="dxa"/>
            <w:tcBorders>
              <w:top w:val="nil"/>
              <w:left w:val="nil"/>
              <w:bottom w:val="single" w:sz="4" w:space="0" w:color="auto"/>
              <w:right w:val="single" w:sz="4" w:space="0" w:color="auto"/>
            </w:tcBorders>
            <w:shd w:val="clear" w:color="auto" w:fill="auto"/>
            <w:noWrap/>
            <w:vAlign w:val="bottom"/>
          </w:tcPr>
          <w:p w14:paraId="44C3474F" w14:textId="77777777" w:rsidR="00DF4050" w:rsidRPr="00573EEC" w:rsidRDefault="00DF4050" w:rsidP="00DF4050">
            <w:pPr>
              <w:rPr>
                <w:sz w:val="20"/>
                <w:szCs w:val="20"/>
              </w:rPr>
            </w:pPr>
            <w:r w:rsidRPr="00573EEC">
              <w:rPr>
                <w:sz w:val="20"/>
                <w:szCs w:val="20"/>
              </w:rPr>
              <w:t>O</w:t>
            </w:r>
          </w:p>
        </w:tc>
        <w:tc>
          <w:tcPr>
            <w:tcW w:w="436" w:type="dxa"/>
            <w:tcBorders>
              <w:top w:val="nil"/>
              <w:left w:val="nil"/>
              <w:bottom w:val="single" w:sz="4" w:space="0" w:color="auto"/>
              <w:right w:val="single" w:sz="4" w:space="0" w:color="auto"/>
            </w:tcBorders>
            <w:shd w:val="clear" w:color="auto" w:fill="auto"/>
            <w:noWrap/>
            <w:vAlign w:val="bottom"/>
          </w:tcPr>
          <w:p w14:paraId="12937459" w14:textId="3E2EFE3E"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3DE33B38"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5163B8B9"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79B261D4"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4B5FECF0"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3A1194D2"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4F8709C4"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0A8E7701"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167809D4" w14:textId="77777777" w:rsidR="00DF4050" w:rsidRPr="00573EEC" w:rsidRDefault="00DF4050" w:rsidP="00DF4050">
            <w:pPr>
              <w:rPr>
                <w:sz w:val="20"/>
                <w:szCs w:val="20"/>
              </w:rPr>
            </w:pPr>
            <w:r w:rsidRPr="00573EEC">
              <w:rPr>
                <w:sz w:val="20"/>
                <w:szCs w:val="20"/>
              </w:rPr>
              <w:t> </w:t>
            </w:r>
          </w:p>
        </w:tc>
      </w:tr>
      <w:tr w:rsidR="00DF4050" w:rsidRPr="00573EEC" w14:paraId="10F03FAA" w14:textId="77777777">
        <w:trPr>
          <w:trHeight w:val="255"/>
        </w:trPr>
        <w:tc>
          <w:tcPr>
            <w:tcW w:w="960" w:type="dxa"/>
            <w:tcBorders>
              <w:top w:val="nil"/>
              <w:left w:val="nil"/>
              <w:bottom w:val="nil"/>
              <w:right w:val="nil"/>
            </w:tcBorders>
            <w:shd w:val="clear" w:color="auto" w:fill="auto"/>
            <w:noWrap/>
            <w:vAlign w:val="bottom"/>
          </w:tcPr>
          <w:p w14:paraId="0E79D6C2"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73308DFD" w14:textId="77777777" w:rsidR="00DF4050" w:rsidRPr="00573EEC" w:rsidRDefault="00DF4050" w:rsidP="00DF4050">
            <w:pPr>
              <w:rPr>
                <w:sz w:val="20"/>
                <w:szCs w:val="20"/>
              </w:rPr>
            </w:pPr>
            <w:r w:rsidRPr="00573EEC">
              <w:rPr>
                <w:sz w:val="20"/>
                <w:szCs w:val="20"/>
              </w:rPr>
              <w:t>Muudatus- ja lisatööd (allhanked)</w:t>
            </w:r>
          </w:p>
        </w:tc>
        <w:tc>
          <w:tcPr>
            <w:tcW w:w="383" w:type="dxa"/>
            <w:tcBorders>
              <w:top w:val="nil"/>
              <w:left w:val="nil"/>
              <w:bottom w:val="single" w:sz="4" w:space="0" w:color="auto"/>
              <w:right w:val="single" w:sz="4" w:space="0" w:color="auto"/>
            </w:tcBorders>
            <w:shd w:val="clear" w:color="auto" w:fill="auto"/>
            <w:noWrap/>
            <w:vAlign w:val="bottom"/>
          </w:tcPr>
          <w:p w14:paraId="28C427FC" w14:textId="77777777" w:rsidR="00DF4050" w:rsidRPr="00573EEC" w:rsidRDefault="00DF4050" w:rsidP="00DF4050">
            <w:pPr>
              <w:rPr>
                <w:sz w:val="20"/>
                <w:szCs w:val="20"/>
              </w:rPr>
            </w:pPr>
            <w:r w:rsidRPr="00573EEC">
              <w:rPr>
                <w:sz w:val="20"/>
                <w:szCs w:val="20"/>
              </w:rPr>
              <w:t>V</w:t>
            </w:r>
          </w:p>
        </w:tc>
        <w:tc>
          <w:tcPr>
            <w:tcW w:w="383" w:type="dxa"/>
            <w:tcBorders>
              <w:top w:val="nil"/>
              <w:left w:val="nil"/>
              <w:bottom w:val="single" w:sz="4" w:space="0" w:color="auto"/>
              <w:right w:val="single" w:sz="4" w:space="0" w:color="auto"/>
            </w:tcBorders>
            <w:shd w:val="clear" w:color="auto" w:fill="auto"/>
            <w:noWrap/>
            <w:vAlign w:val="bottom"/>
          </w:tcPr>
          <w:p w14:paraId="083EB8CE" w14:textId="77777777" w:rsidR="00DF4050" w:rsidRPr="00573EEC" w:rsidRDefault="00DF4050" w:rsidP="00DF4050">
            <w:pPr>
              <w:rPr>
                <w:sz w:val="20"/>
                <w:szCs w:val="20"/>
              </w:rPr>
            </w:pPr>
            <w:r w:rsidRPr="00573EEC">
              <w:rPr>
                <w:sz w:val="20"/>
                <w:szCs w:val="20"/>
              </w:rPr>
              <w:t>O</w:t>
            </w:r>
          </w:p>
        </w:tc>
        <w:tc>
          <w:tcPr>
            <w:tcW w:w="436" w:type="dxa"/>
            <w:tcBorders>
              <w:top w:val="nil"/>
              <w:left w:val="nil"/>
              <w:bottom w:val="single" w:sz="4" w:space="0" w:color="auto"/>
              <w:right w:val="single" w:sz="4" w:space="0" w:color="auto"/>
            </w:tcBorders>
            <w:shd w:val="clear" w:color="auto" w:fill="auto"/>
            <w:noWrap/>
            <w:vAlign w:val="bottom"/>
          </w:tcPr>
          <w:p w14:paraId="69446A89" w14:textId="2BDC5A7B"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00B7F05A"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2B8C535C"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4166BFC6"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1DD7DB9F"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7D1125E5"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15E7B8CE"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75A97EFD"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0279AD0B" w14:textId="77777777" w:rsidR="00DF4050" w:rsidRPr="00573EEC" w:rsidRDefault="00DF4050" w:rsidP="00DF4050">
            <w:pPr>
              <w:rPr>
                <w:sz w:val="20"/>
                <w:szCs w:val="20"/>
              </w:rPr>
            </w:pPr>
            <w:r w:rsidRPr="00573EEC">
              <w:rPr>
                <w:sz w:val="20"/>
                <w:szCs w:val="20"/>
              </w:rPr>
              <w:t> </w:t>
            </w:r>
          </w:p>
        </w:tc>
      </w:tr>
      <w:tr w:rsidR="00DF4050" w:rsidRPr="00573EEC" w14:paraId="36FDEB74" w14:textId="77777777">
        <w:trPr>
          <w:trHeight w:val="255"/>
        </w:trPr>
        <w:tc>
          <w:tcPr>
            <w:tcW w:w="960" w:type="dxa"/>
            <w:tcBorders>
              <w:top w:val="nil"/>
              <w:left w:val="nil"/>
              <w:bottom w:val="nil"/>
              <w:right w:val="nil"/>
            </w:tcBorders>
            <w:shd w:val="clear" w:color="auto" w:fill="auto"/>
            <w:noWrap/>
            <w:vAlign w:val="bottom"/>
          </w:tcPr>
          <w:p w14:paraId="6BC706DE"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4D5F66A3" w14:textId="77777777" w:rsidR="00DF4050" w:rsidRPr="00573EEC" w:rsidRDefault="00DF4050" w:rsidP="00DF4050">
            <w:pPr>
              <w:rPr>
                <w:sz w:val="20"/>
                <w:szCs w:val="20"/>
              </w:rPr>
            </w:pPr>
            <w:r w:rsidRPr="00573EEC">
              <w:rPr>
                <w:sz w:val="20"/>
                <w:szCs w:val="20"/>
              </w:rPr>
              <w:t>Ajagraafikud</w:t>
            </w:r>
          </w:p>
        </w:tc>
        <w:tc>
          <w:tcPr>
            <w:tcW w:w="383" w:type="dxa"/>
            <w:tcBorders>
              <w:top w:val="nil"/>
              <w:left w:val="nil"/>
              <w:bottom w:val="single" w:sz="4" w:space="0" w:color="auto"/>
              <w:right w:val="single" w:sz="4" w:space="0" w:color="auto"/>
            </w:tcBorders>
            <w:shd w:val="clear" w:color="auto" w:fill="auto"/>
            <w:noWrap/>
            <w:vAlign w:val="bottom"/>
          </w:tcPr>
          <w:p w14:paraId="5FF15BF2" w14:textId="77777777" w:rsidR="00DF4050" w:rsidRPr="00573EEC" w:rsidRDefault="00DF4050" w:rsidP="00DF4050">
            <w:pPr>
              <w:rPr>
                <w:sz w:val="20"/>
                <w:szCs w:val="20"/>
              </w:rPr>
            </w:pPr>
            <w:r w:rsidRPr="00573EEC">
              <w:rPr>
                <w:sz w:val="20"/>
                <w:szCs w:val="20"/>
              </w:rPr>
              <w:t>V</w:t>
            </w:r>
          </w:p>
        </w:tc>
        <w:tc>
          <w:tcPr>
            <w:tcW w:w="383" w:type="dxa"/>
            <w:tcBorders>
              <w:top w:val="nil"/>
              <w:left w:val="nil"/>
              <w:bottom w:val="single" w:sz="4" w:space="0" w:color="auto"/>
              <w:right w:val="single" w:sz="4" w:space="0" w:color="auto"/>
            </w:tcBorders>
            <w:shd w:val="clear" w:color="auto" w:fill="auto"/>
            <w:noWrap/>
            <w:vAlign w:val="bottom"/>
          </w:tcPr>
          <w:p w14:paraId="49613FDC" w14:textId="77777777" w:rsidR="00DF4050" w:rsidRPr="00573EEC" w:rsidRDefault="00DF4050" w:rsidP="00DF4050">
            <w:pPr>
              <w:rPr>
                <w:sz w:val="20"/>
                <w:szCs w:val="20"/>
              </w:rPr>
            </w:pPr>
            <w:r w:rsidRPr="00573EEC">
              <w:rPr>
                <w:sz w:val="20"/>
                <w:szCs w:val="20"/>
              </w:rPr>
              <w:t>O</w:t>
            </w:r>
          </w:p>
        </w:tc>
        <w:tc>
          <w:tcPr>
            <w:tcW w:w="436" w:type="dxa"/>
            <w:tcBorders>
              <w:top w:val="nil"/>
              <w:left w:val="nil"/>
              <w:bottom w:val="single" w:sz="4" w:space="0" w:color="auto"/>
              <w:right w:val="single" w:sz="4" w:space="0" w:color="auto"/>
            </w:tcBorders>
            <w:shd w:val="clear" w:color="auto" w:fill="auto"/>
            <w:noWrap/>
            <w:vAlign w:val="bottom"/>
          </w:tcPr>
          <w:p w14:paraId="32DBB8CF" w14:textId="3F87DEE0"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324DA787"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6820C713"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4C82065C"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333AC4D3"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709D9E7A"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69D5A7A1"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448CA853"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63225403" w14:textId="77777777" w:rsidR="00DF4050" w:rsidRPr="00573EEC" w:rsidRDefault="00DF4050" w:rsidP="00DF4050">
            <w:pPr>
              <w:rPr>
                <w:sz w:val="20"/>
                <w:szCs w:val="20"/>
              </w:rPr>
            </w:pPr>
            <w:r w:rsidRPr="00573EEC">
              <w:rPr>
                <w:sz w:val="20"/>
                <w:szCs w:val="20"/>
              </w:rPr>
              <w:t> </w:t>
            </w:r>
          </w:p>
        </w:tc>
      </w:tr>
      <w:tr w:rsidR="00DF4050" w:rsidRPr="00573EEC" w14:paraId="1F059F7A" w14:textId="77777777">
        <w:trPr>
          <w:trHeight w:val="255"/>
        </w:trPr>
        <w:tc>
          <w:tcPr>
            <w:tcW w:w="960" w:type="dxa"/>
            <w:tcBorders>
              <w:top w:val="nil"/>
              <w:left w:val="nil"/>
              <w:bottom w:val="nil"/>
              <w:right w:val="nil"/>
            </w:tcBorders>
            <w:shd w:val="clear" w:color="auto" w:fill="auto"/>
            <w:noWrap/>
            <w:vAlign w:val="bottom"/>
          </w:tcPr>
          <w:p w14:paraId="463E9E5A"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6B4DBB09" w14:textId="77777777" w:rsidR="00DF4050" w:rsidRPr="00573EEC" w:rsidRDefault="00DF4050" w:rsidP="00DF4050">
            <w:pPr>
              <w:rPr>
                <w:sz w:val="20"/>
                <w:szCs w:val="20"/>
              </w:rPr>
            </w:pPr>
            <w:r w:rsidRPr="00573EEC">
              <w:rPr>
                <w:sz w:val="20"/>
                <w:szCs w:val="20"/>
              </w:rPr>
              <w:t>Ressursside planeerimine</w:t>
            </w:r>
          </w:p>
        </w:tc>
        <w:tc>
          <w:tcPr>
            <w:tcW w:w="383" w:type="dxa"/>
            <w:tcBorders>
              <w:top w:val="nil"/>
              <w:left w:val="nil"/>
              <w:bottom w:val="single" w:sz="4" w:space="0" w:color="auto"/>
              <w:right w:val="single" w:sz="4" w:space="0" w:color="auto"/>
            </w:tcBorders>
            <w:shd w:val="clear" w:color="auto" w:fill="auto"/>
            <w:noWrap/>
            <w:vAlign w:val="bottom"/>
          </w:tcPr>
          <w:p w14:paraId="200D2808" w14:textId="77777777" w:rsidR="00DF4050" w:rsidRPr="00573EEC" w:rsidRDefault="00DF4050" w:rsidP="00DF4050">
            <w:pPr>
              <w:rPr>
                <w:sz w:val="20"/>
                <w:szCs w:val="20"/>
              </w:rPr>
            </w:pPr>
            <w:r w:rsidRPr="00573EEC">
              <w:rPr>
                <w:sz w:val="20"/>
                <w:szCs w:val="20"/>
              </w:rPr>
              <w:t>V</w:t>
            </w:r>
          </w:p>
        </w:tc>
        <w:tc>
          <w:tcPr>
            <w:tcW w:w="383" w:type="dxa"/>
            <w:tcBorders>
              <w:top w:val="nil"/>
              <w:left w:val="nil"/>
              <w:bottom w:val="single" w:sz="4" w:space="0" w:color="auto"/>
              <w:right w:val="single" w:sz="4" w:space="0" w:color="auto"/>
            </w:tcBorders>
            <w:shd w:val="clear" w:color="auto" w:fill="auto"/>
            <w:noWrap/>
            <w:vAlign w:val="bottom"/>
          </w:tcPr>
          <w:p w14:paraId="33C573C7" w14:textId="77777777" w:rsidR="00DF4050" w:rsidRPr="00573EEC" w:rsidRDefault="00DF4050" w:rsidP="00DF4050">
            <w:pPr>
              <w:rPr>
                <w:sz w:val="20"/>
                <w:szCs w:val="20"/>
              </w:rPr>
            </w:pPr>
            <w:r w:rsidRPr="00573EEC">
              <w:rPr>
                <w:sz w:val="20"/>
                <w:szCs w:val="20"/>
              </w:rPr>
              <w:t>O</w:t>
            </w:r>
          </w:p>
        </w:tc>
        <w:tc>
          <w:tcPr>
            <w:tcW w:w="436" w:type="dxa"/>
            <w:tcBorders>
              <w:top w:val="nil"/>
              <w:left w:val="nil"/>
              <w:bottom w:val="single" w:sz="4" w:space="0" w:color="auto"/>
              <w:right w:val="single" w:sz="4" w:space="0" w:color="auto"/>
            </w:tcBorders>
            <w:shd w:val="clear" w:color="auto" w:fill="auto"/>
            <w:noWrap/>
            <w:vAlign w:val="bottom"/>
          </w:tcPr>
          <w:p w14:paraId="38F76DF6" w14:textId="5A7E0812"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074259F3"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1781821E"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5E696D46"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0D91EF00"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328A7AF0"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059B1BEA"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2A8A8181"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1E96ECC2" w14:textId="77777777" w:rsidR="00DF4050" w:rsidRPr="00573EEC" w:rsidRDefault="00DF4050" w:rsidP="00DF4050">
            <w:pPr>
              <w:rPr>
                <w:sz w:val="20"/>
                <w:szCs w:val="20"/>
              </w:rPr>
            </w:pPr>
            <w:r w:rsidRPr="00573EEC">
              <w:rPr>
                <w:sz w:val="20"/>
                <w:szCs w:val="20"/>
              </w:rPr>
              <w:t> </w:t>
            </w:r>
          </w:p>
        </w:tc>
      </w:tr>
      <w:tr w:rsidR="00DF4050" w:rsidRPr="00573EEC" w14:paraId="0F7B0DE1" w14:textId="77777777">
        <w:trPr>
          <w:trHeight w:val="510"/>
        </w:trPr>
        <w:tc>
          <w:tcPr>
            <w:tcW w:w="960" w:type="dxa"/>
            <w:tcBorders>
              <w:top w:val="nil"/>
              <w:left w:val="nil"/>
              <w:bottom w:val="nil"/>
              <w:right w:val="nil"/>
            </w:tcBorders>
            <w:shd w:val="clear" w:color="auto" w:fill="auto"/>
            <w:noWrap/>
            <w:vAlign w:val="bottom"/>
          </w:tcPr>
          <w:p w14:paraId="35C3CC5C"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vAlign w:val="bottom"/>
          </w:tcPr>
          <w:p w14:paraId="3383B260" w14:textId="77777777" w:rsidR="00DF4050" w:rsidRPr="00573EEC" w:rsidRDefault="00DF4050" w:rsidP="00DF4050">
            <w:pPr>
              <w:rPr>
                <w:sz w:val="20"/>
                <w:szCs w:val="20"/>
              </w:rPr>
            </w:pPr>
            <w:r w:rsidRPr="00573EEC">
              <w:rPr>
                <w:sz w:val="20"/>
                <w:szCs w:val="20"/>
              </w:rPr>
              <w:t>Tööetappidekohased töö-ja kvaliteediplaanid</w:t>
            </w:r>
          </w:p>
        </w:tc>
        <w:tc>
          <w:tcPr>
            <w:tcW w:w="383" w:type="dxa"/>
            <w:tcBorders>
              <w:top w:val="nil"/>
              <w:left w:val="nil"/>
              <w:bottom w:val="single" w:sz="4" w:space="0" w:color="auto"/>
              <w:right w:val="single" w:sz="4" w:space="0" w:color="auto"/>
            </w:tcBorders>
            <w:shd w:val="clear" w:color="auto" w:fill="auto"/>
            <w:noWrap/>
            <w:vAlign w:val="bottom"/>
          </w:tcPr>
          <w:p w14:paraId="5E5ED541" w14:textId="77777777" w:rsidR="00DF4050" w:rsidRPr="00573EEC" w:rsidRDefault="00DF4050" w:rsidP="00DF4050">
            <w:pPr>
              <w:rPr>
                <w:sz w:val="20"/>
                <w:szCs w:val="20"/>
              </w:rPr>
            </w:pPr>
            <w:r w:rsidRPr="00573EEC">
              <w:rPr>
                <w:sz w:val="20"/>
                <w:szCs w:val="20"/>
              </w:rPr>
              <w:t>V</w:t>
            </w:r>
          </w:p>
        </w:tc>
        <w:tc>
          <w:tcPr>
            <w:tcW w:w="383" w:type="dxa"/>
            <w:tcBorders>
              <w:top w:val="nil"/>
              <w:left w:val="nil"/>
              <w:bottom w:val="single" w:sz="4" w:space="0" w:color="auto"/>
              <w:right w:val="single" w:sz="4" w:space="0" w:color="auto"/>
            </w:tcBorders>
            <w:shd w:val="clear" w:color="auto" w:fill="auto"/>
            <w:noWrap/>
            <w:vAlign w:val="bottom"/>
          </w:tcPr>
          <w:p w14:paraId="77280A48" w14:textId="77777777" w:rsidR="00DF4050" w:rsidRPr="00573EEC" w:rsidRDefault="00DF4050" w:rsidP="00DF4050">
            <w:pPr>
              <w:rPr>
                <w:sz w:val="20"/>
                <w:szCs w:val="20"/>
              </w:rPr>
            </w:pPr>
            <w:r w:rsidRPr="00573EEC">
              <w:rPr>
                <w:sz w:val="20"/>
                <w:szCs w:val="20"/>
              </w:rPr>
              <w:t>O</w:t>
            </w:r>
          </w:p>
        </w:tc>
        <w:tc>
          <w:tcPr>
            <w:tcW w:w="436" w:type="dxa"/>
            <w:tcBorders>
              <w:top w:val="nil"/>
              <w:left w:val="nil"/>
              <w:bottom w:val="single" w:sz="4" w:space="0" w:color="auto"/>
              <w:right w:val="single" w:sz="4" w:space="0" w:color="auto"/>
            </w:tcBorders>
            <w:shd w:val="clear" w:color="auto" w:fill="auto"/>
            <w:noWrap/>
            <w:vAlign w:val="bottom"/>
          </w:tcPr>
          <w:p w14:paraId="561F6D08" w14:textId="30088C6E"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0EA6B5EF"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2C9E4620"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4EF50B39"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29BC5C21"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3A273056"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0C761EA0"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2A818943"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467B9E77" w14:textId="77777777" w:rsidR="00DF4050" w:rsidRPr="00573EEC" w:rsidRDefault="00DF4050" w:rsidP="00DF4050">
            <w:pPr>
              <w:rPr>
                <w:sz w:val="20"/>
                <w:szCs w:val="20"/>
              </w:rPr>
            </w:pPr>
            <w:r w:rsidRPr="00573EEC">
              <w:rPr>
                <w:sz w:val="20"/>
                <w:szCs w:val="20"/>
              </w:rPr>
              <w:t> </w:t>
            </w:r>
          </w:p>
        </w:tc>
      </w:tr>
      <w:tr w:rsidR="00DF4050" w:rsidRPr="00573EEC" w14:paraId="71AE5ABB" w14:textId="77777777">
        <w:trPr>
          <w:trHeight w:val="510"/>
        </w:trPr>
        <w:tc>
          <w:tcPr>
            <w:tcW w:w="960" w:type="dxa"/>
            <w:tcBorders>
              <w:top w:val="nil"/>
              <w:left w:val="nil"/>
              <w:bottom w:val="nil"/>
              <w:right w:val="nil"/>
            </w:tcBorders>
            <w:shd w:val="clear" w:color="auto" w:fill="auto"/>
            <w:noWrap/>
            <w:vAlign w:val="bottom"/>
          </w:tcPr>
          <w:p w14:paraId="7ED0319F"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vAlign w:val="bottom"/>
          </w:tcPr>
          <w:p w14:paraId="140CAC82" w14:textId="77777777" w:rsidR="00DF4050" w:rsidRPr="00573EEC" w:rsidRDefault="00DF4050" w:rsidP="00DF4050">
            <w:pPr>
              <w:rPr>
                <w:sz w:val="20"/>
                <w:szCs w:val="20"/>
              </w:rPr>
            </w:pPr>
            <w:r w:rsidRPr="00573EEC">
              <w:rPr>
                <w:sz w:val="20"/>
                <w:szCs w:val="20"/>
              </w:rPr>
              <w:t>Personali tutvustamine projektiga (kvaliteet, keskkond , ohutus)</w:t>
            </w:r>
          </w:p>
        </w:tc>
        <w:tc>
          <w:tcPr>
            <w:tcW w:w="383" w:type="dxa"/>
            <w:tcBorders>
              <w:top w:val="nil"/>
              <w:left w:val="nil"/>
              <w:bottom w:val="single" w:sz="4" w:space="0" w:color="auto"/>
              <w:right w:val="single" w:sz="4" w:space="0" w:color="auto"/>
            </w:tcBorders>
            <w:shd w:val="clear" w:color="auto" w:fill="auto"/>
            <w:noWrap/>
            <w:vAlign w:val="bottom"/>
          </w:tcPr>
          <w:p w14:paraId="4542A190" w14:textId="77777777" w:rsidR="00DF4050" w:rsidRPr="00573EEC" w:rsidRDefault="00DF4050" w:rsidP="00DF4050">
            <w:pPr>
              <w:rPr>
                <w:sz w:val="20"/>
                <w:szCs w:val="20"/>
              </w:rPr>
            </w:pPr>
            <w:r w:rsidRPr="00573EEC">
              <w:rPr>
                <w:sz w:val="20"/>
                <w:szCs w:val="20"/>
              </w:rPr>
              <w:t>O</w:t>
            </w:r>
          </w:p>
        </w:tc>
        <w:tc>
          <w:tcPr>
            <w:tcW w:w="383" w:type="dxa"/>
            <w:tcBorders>
              <w:top w:val="nil"/>
              <w:left w:val="nil"/>
              <w:bottom w:val="single" w:sz="4" w:space="0" w:color="auto"/>
              <w:right w:val="single" w:sz="4" w:space="0" w:color="auto"/>
            </w:tcBorders>
            <w:shd w:val="clear" w:color="auto" w:fill="auto"/>
            <w:noWrap/>
            <w:vAlign w:val="bottom"/>
          </w:tcPr>
          <w:p w14:paraId="283CDCD8" w14:textId="77777777" w:rsidR="00DF4050" w:rsidRPr="00573EEC" w:rsidRDefault="00DF4050" w:rsidP="00DF4050">
            <w:pPr>
              <w:rPr>
                <w:sz w:val="20"/>
                <w:szCs w:val="20"/>
              </w:rPr>
            </w:pPr>
            <w:r w:rsidRPr="00573EEC">
              <w:rPr>
                <w:sz w:val="20"/>
                <w:szCs w:val="20"/>
              </w:rPr>
              <w:t>V</w:t>
            </w:r>
          </w:p>
        </w:tc>
        <w:tc>
          <w:tcPr>
            <w:tcW w:w="436" w:type="dxa"/>
            <w:tcBorders>
              <w:top w:val="nil"/>
              <w:left w:val="nil"/>
              <w:bottom w:val="single" w:sz="4" w:space="0" w:color="auto"/>
              <w:right w:val="single" w:sz="4" w:space="0" w:color="auto"/>
            </w:tcBorders>
            <w:shd w:val="clear" w:color="auto" w:fill="auto"/>
            <w:noWrap/>
            <w:vAlign w:val="bottom"/>
          </w:tcPr>
          <w:p w14:paraId="41F1018B" w14:textId="53003565"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55D4F861"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664974A2"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2B0C4B10"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11A860FC"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039D518F"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454E7C4B"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6F031C90"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656BBFEA" w14:textId="77777777" w:rsidR="00DF4050" w:rsidRPr="00573EEC" w:rsidRDefault="00DF4050" w:rsidP="00DF4050">
            <w:pPr>
              <w:rPr>
                <w:sz w:val="20"/>
                <w:szCs w:val="20"/>
              </w:rPr>
            </w:pPr>
            <w:r w:rsidRPr="00573EEC">
              <w:rPr>
                <w:sz w:val="20"/>
                <w:szCs w:val="20"/>
              </w:rPr>
              <w:t> </w:t>
            </w:r>
          </w:p>
        </w:tc>
      </w:tr>
      <w:tr w:rsidR="00DF4050" w:rsidRPr="00573EEC" w14:paraId="63584D0A" w14:textId="77777777">
        <w:trPr>
          <w:trHeight w:val="510"/>
        </w:trPr>
        <w:tc>
          <w:tcPr>
            <w:tcW w:w="960" w:type="dxa"/>
            <w:tcBorders>
              <w:top w:val="nil"/>
              <w:left w:val="nil"/>
              <w:bottom w:val="nil"/>
              <w:right w:val="nil"/>
            </w:tcBorders>
            <w:shd w:val="clear" w:color="auto" w:fill="auto"/>
            <w:noWrap/>
            <w:vAlign w:val="bottom"/>
          </w:tcPr>
          <w:p w14:paraId="48DBB942"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vAlign w:val="bottom"/>
          </w:tcPr>
          <w:p w14:paraId="305F0699" w14:textId="77777777" w:rsidR="00DF4050" w:rsidRPr="00573EEC" w:rsidRDefault="00DF4050" w:rsidP="00DF4050">
            <w:pPr>
              <w:rPr>
                <w:sz w:val="20"/>
                <w:szCs w:val="20"/>
              </w:rPr>
            </w:pPr>
            <w:r w:rsidRPr="00573EEC">
              <w:rPr>
                <w:sz w:val="20"/>
                <w:szCs w:val="20"/>
              </w:rPr>
              <w:t>Kvaliteedi kindlustamine ja dokumenteerimine</w:t>
            </w:r>
          </w:p>
        </w:tc>
        <w:tc>
          <w:tcPr>
            <w:tcW w:w="383" w:type="dxa"/>
            <w:tcBorders>
              <w:top w:val="nil"/>
              <w:left w:val="nil"/>
              <w:bottom w:val="single" w:sz="4" w:space="0" w:color="auto"/>
              <w:right w:val="single" w:sz="4" w:space="0" w:color="auto"/>
            </w:tcBorders>
            <w:shd w:val="clear" w:color="auto" w:fill="auto"/>
            <w:noWrap/>
            <w:vAlign w:val="bottom"/>
          </w:tcPr>
          <w:p w14:paraId="488CEB75" w14:textId="77777777" w:rsidR="00DF4050" w:rsidRPr="00573EEC" w:rsidRDefault="00DF4050" w:rsidP="00DF4050">
            <w:pPr>
              <w:rPr>
                <w:sz w:val="20"/>
                <w:szCs w:val="20"/>
              </w:rPr>
            </w:pPr>
            <w:r w:rsidRPr="00573EEC">
              <w:rPr>
                <w:sz w:val="20"/>
                <w:szCs w:val="20"/>
              </w:rPr>
              <w:t>O</w:t>
            </w:r>
          </w:p>
        </w:tc>
        <w:tc>
          <w:tcPr>
            <w:tcW w:w="383" w:type="dxa"/>
            <w:tcBorders>
              <w:top w:val="nil"/>
              <w:left w:val="nil"/>
              <w:bottom w:val="single" w:sz="4" w:space="0" w:color="auto"/>
              <w:right w:val="single" w:sz="4" w:space="0" w:color="auto"/>
            </w:tcBorders>
            <w:shd w:val="clear" w:color="auto" w:fill="auto"/>
            <w:noWrap/>
            <w:vAlign w:val="bottom"/>
          </w:tcPr>
          <w:p w14:paraId="6131B31B" w14:textId="77777777" w:rsidR="00DF4050" w:rsidRPr="00573EEC" w:rsidRDefault="00DF4050" w:rsidP="00DF4050">
            <w:pPr>
              <w:rPr>
                <w:sz w:val="20"/>
                <w:szCs w:val="20"/>
              </w:rPr>
            </w:pPr>
            <w:r w:rsidRPr="00573EEC">
              <w:rPr>
                <w:sz w:val="20"/>
                <w:szCs w:val="20"/>
              </w:rPr>
              <w:t>V</w:t>
            </w:r>
          </w:p>
        </w:tc>
        <w:tc>
          <w:tcPr>
            <w:tcW w:w="436" w:type="dxa"/>
            <w:tcBorders>
              <w:top w:val="nil"/>
              <w:left w:val="nil"/>
              <w:bottom w:val="single" w:sz="4" w:space="0" w:color="auto"/>
              <w:right w:val="single" w:sz="4" w:space="0" w:color="auto"/>
            </w:tcBorders>
            <w:shd w:val="clear" w:color="auto" w:fill="auto"/>
            <w:noWrap/>
            <w:vAlign w:val="bottom"/>
          </w:tcPr>
          <w:p w14:paraId="4AB0F736" w14:textId="4A0D50F0"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0208BBBF"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24173BCC"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2A5DB770"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68530240"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538A44CA"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7A7DD6AA"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48A13D6E"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6CBE8099" w14:textId="77777777" w:rsidR="00DF4050" w:rsidRPr="00573EEC" w:rsidRDefault="00DF4050" w:rsidP="00DF4050">
            <w:pPr>
              <w:rPr>
                <w:sz w:val="20"/>
                <w:szCs w:val="20"/>
              </w:rPr>
            </w:pPr>
            <w:r w:rsidRPr="00573EEC">
              <w:rPr>
                <w:sz w:val="20"/>
                <w:szCs w:val="20"/>
              </w:rPr>
              <w:t> </w:t>
            </w:r>
          </w:p>
        </w:tc>
      </w:tr>
      <w:tr w:rsidR="00DF4050" w:rsidRPr="00573EEC" w14:paraId="347CFE07" w14:textId="77777777">
        <w:trPr>
          <w:trHeight w:val="255"/>
        </w:trPr>
        <w:tc>
          <w:tcPr>
            <w:tcW w:w="960" w:type="dxa"/>
            <w:tcBorders>
              <w:top w:val="nil"/>
              <w:left w:val="nil"/>
              <w:bottom w:val="nil"/>
              <w:right w:val="nil"/>
            </w:tcBorders>
            <w:shd w:val="clear" w:color="auto" w:fill="auto"/>
            <w:noWrap/>
            <w:vAlign w:val="bottom"/>
          </w:tcPr>
          <w:p w14:paraId="4D90625B"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371A2236" w14:textId="77777777" w:rsidR="00DF4050" w:rsidRPr="00573EEC" w:rsidRDefault="00DF4050" w:rsidP="00DF4050">
            <w:pPr>
              <w:rPr>
                <w:sz w:val="20"/>
                <w:szCs w:val="20"/>
              </w:rPr>
            </w:pPr>
            <w:r w:rsidRPr="00573EEC">
              <w:rPr>
                <w:sz w:val="20"/>
                <w:szCs w:val="20"/>
              </w:rPr>
              <w:t>Kõrvalekallete aruandlus</w:t>
            </w:r>
          </w:p>
        </w:tc>
        <w:tc>
          <w:tcPr>
            <w:tcW w:w="383" w:type="dxa"/>
            <w:tcBorders>
              <w:top w:val="nil"/>
              <w:left w:val="nil"/>
              <w:bottom w:val="single" w:sz="4" w:space="0" w:color="auto"/>
              <w:right w:val="single" w:sz="4" w:space="0" w:color="auto"/>
            </w:tcBorders>
            <w:shd w:val="clear" w:color="auto" w:fill="auto"/>
            <w:noWrap/>
            <w:vAlign w:val="bottom"/>
          </w:tcPr>
          <w:p w14:paraId="009F53B4" w14:textId="77777777" w:rsidR="00DF4050" w:rsidRPr="00573EEC" w:rsidRDefault="00DF4050" w:rsidP="00DF4050">
            <w:pPr>
              <w:rPr>
                <w:sz w:val="20"/>
                <w:szCs w:val="20"/>
              </w:rPr>
            </w:pPr>
            <w:r w:rsidRPr="00573EEC">
              <w:rPr>
                <w:sz w:val="20"/>
                <w:szCs w:val="20"/>
              </w:rPr>
              <w:t>O</w:t>
            </w:r>
          </w:p>
        </w:tc>
        <w:tc>
          <w:tcPr>
            <w:tcW w:w="383" w:type="dxa"/>
            <w:tcBorders>
              <w:top w:val="nil"/>
              <w:left w:val="nil"/>
              <w:bottom w:val="single" w:sz="4" w:space="0" w:color="auto"/>
              <w:right w:val="single" w:sz="4" w:space="0" w:color="auto"/>
            </w:tcBorders>
            <w:shd w:val="clear" w:color="auto" w:fill="auto"/>
            <w:noWrap/>
            <w:vAlign w:val="bottom"/>
          </w:tcPr>
          <w:p w14:paraId="7B5ACAF2" w14:textId="77777777" w:rsidR="00DF4050" w:rsidRPr="00573EEC" w:rsidRDefault="00DF4050" w:rsidP="00DF4050">
            <w:pPr>
              <w:rPr>
                <w:sz w:val="20"/>
                <w:szCs w:val="20"/>
              </w:rPr>
            </w:pPr>
            <w:r w:rsidRPr="00573EEC">
              <w:rPr>
                <w:sz w:val="20"/>
                <w:szCs w:val="20"/>
              </w:rPr>
              <w:t>V</w:t>
            </w:r>
          </w:p>
        </w:tc>
        <w:tc>
          <w:tcPr>
            <w:tcW w:w="436" w:type="dxa"/>
            <w:tcBorders>
              <w:top w:val="nil"/>
              <w:left w:val="nil"/>
              <w:bottom w:val="single" w:sz="4" w:space="0" w:color="auto"/>
              <w:right w:val="single" w:sz="4" w:space="0" w:color="auto"/>
            </w:tcBorders>
            <w:shd w:val="clear" w:color="auto" w:fill="auto"/>
            <w:noWrap/>
            <w:vAlign w:val="bottom"/>
          </w:tcPr>
          <w:p w14:paraId="6528ACB6" w14:textId="7BE6DA94"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64769ECD"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35B712C3"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4B579915"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7A989716"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4AE92CBD"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6E663157"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617FB8E9"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7BE5A878" w14:textId="77777777" w:rsidR="00DF4050" w:rsidRPr="00573EEC" w:rsidRDefault="00DF4050" w:rsidP="00DF4050">
            <w:pPr>
              <w:rPr>
                <w:sz w:val="20"/>
                <w:szCs w:val="20"/>
              </w:rPr>
            </w:pPr>
            <w:r w:rsidRPr="00573EEC">
              <w:rPr>
                <w:sz w:val="20"/>
                <w:szCs w:val="20"/>
              </w:rPr>
              <w:t> </w:t>
            </w:r>
          </w:p>
        </w:tc>
      </w:tr>
      <w:tr w:rsidR="00DF4050" w:rsidRPr="00573EEC" w14:paraId="232E8FF8" w14:textId="77777777">
        <w:trPr>
          <w:trHeight w:val="255"/>
        </w:trPr>
        <w:tc>
          <w:tcPr>
            <w:tcW w:w="960" w:type="dxa"/>
            <w:tcBorders>
              <w:top w:val="nil"/>
              <w:left w:val="nil"/>
              <w:bottom w:val="nil"/>
              <w:right w:val="nil"/>
            </w:tcBorders>
            <w:shd w:val="clear" w:color="auto" w:fill="auto"/>
            <w:noWrap/>
            <w:vAlign w:val="bottom"/>
          </w:tcPr>
          <w:p w14:paraId="3A2A24E4"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7DD60A34" w14:textId="77777777" w:rsidR="00DF4050" w:rsidRPr="00573EEC" w:rsidRDefault="00DF4050" w:rsidP="00DF4050">
            <w:pPr>
              <w:rPr>
                <w:sz w:val="20"/>
                <w:szCs w:val="20"/>
              </w:rPr>
            </w:pPr>
            <w:r w:rsidRPr="00573EEC">
              <w:rPr>
                <w:sz w:val="20"/>
                <w:szCs w:val="20"/>
              </w:rPr>
              <w:t>Kulutuste jälgimine</w:t>
            </w:r>
          </w:p>
        </w:tc>
        <w:tc>
          <w:tcPr>
            <w:tcW w:w="383" w:type="dxa"/>
            <w:tcBorders>
              <w:top w:val="nil"/>
              <w:left w:val="nil"/>
              <w:bottom w:val="single" w:sz="4" w:space="0" w:color="auto"/>
              <w:right w:val="single" w:sz="4" w:space="0" w:color="auto"/>
            </w:tcBorders>
            <w:shd w:val="clear" w:color="auto" w:fill="auto"/>
            <w:noWrap/>
            <w:vAlign w:val="bottom"/>
          </w:tcPr>
          <w:p w14:paraId="175262C1" w14:textId="77777777" w:rsidR="00DF4050" w:rsidRPr="00573EEC" w:rsidRDefault="00DF4050" w:rsidP="00DF4050">
            <w:pPr>
              <w:rPr>
                <w:sz w:val="20"/>
                <w:szCs w:val="20"/>
              </w:rPr>
            </w:pPr>
            <w:r w:rsidRPr="00573EEC">
              <w:rPr>
                <w:sz w:val="20"/>
                <w:szCs w:val="20"/>
              </w:rPr>
              <w:t>V</w:t>
            </w:r>
          </w:p>
        </w:tc>
        <w:tc>
          <w:tcPr>
            <w:tcW w:w="383" w:type="dxa"/>
            <w:tcBorders>
              <w:top w:val="nil"/>
              <w:left w:val="nil"/>
              <w:bottom w:val="single" w:sz="4" w:space="0" w:color="auto"/>
              <w:right w:val="single" w:sz="4" w:space="0" w:color="auto"/>
            </w:tcBorders>
            <w:shd w:val="clear" w:color="auto" w:fill="auto"/>
            <w:noWrap/>
            <w:vAlign w:val="bottom"/>
          </w:tcPr>
          <w:p w14:paraId="4EA35550" w14:textId="77777777" w:rsidR="00DF4050" w:rsidRPr="00573EEC" w:rsidRDefault="00DF4050" w:rsidP="00DF4050">
            <w:pPr>
              <w:rPr>
                <w:sz w:val="20"/>
                <w:szCs w:val="20"/>
              </w:rPr>
            </w:pPr>
            <w:r w:rsidRPr="00573EEC">
              <w:rPr>
                <w:sz w:val="20"/>
                <w:szCs w:val="20"/>
              </w:rPr>
              <w:t>O</w:t>
            </w:r>
          </w:p>
        </w:tc>
        <w:tc>
          <w:tcPr>
            <w:tcW w:w="436" w:type="dxa"/>
            <w:tcBorders>
              <w:top w:val="nil"/>
              <w:left w:val="nil"/>
              <w:bottom w:val="single" w:sz="4" w:space="0" w:color="auto"/>
              <w:right w:val="single" w:sz="4" w:space="0" w:color="auto"/>
            </w:tcBorders>
            <w:shd w:val="clear" w:color="auto" w:fill="auto"/>
            <w:noWrap/>
            <w:vAlign w:val="bottom"/>
          </w:tcPr>
          <w:p w14:paraId="6B0CB7AD" w14:textId="625C6656"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61EF4AFA"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341C3EA6"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3A9C3A60"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16784713"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1F4B6159"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29E244B6"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6872C87D"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16826377" w14:textId="77777777" w:rsidR="00DF4050" w:rsidRPr="00573EEC" w:rsidRDefault="00DF4050" w:rsidP="00DF4050">
            <w:pPr>
              <w:rPr>
                <w:sz w:val="20"/>
                <w:szCs w:val="20"/>
              </w:rPr>
            </w:pPr>
            <w:r w:rsidRPr="00573EEC">
              <w:rPr>
                <w:sz w:val="20"/>
                <w:szCs w:val="20"/>
              </w:rPr>
              <w:t> </w:t>
            </w:r>
          </w:p>
        </w:tc>
      </w:tr>
      <w:tr w:rsidR="00DF4050" w:rsidRPr="00573EEC" w14:paraId="481B9740" w14:textId="77777777">
        <w:trPr>
          <w:trHeight w:val="255"/>
        </w:trPr>
        <w:tc>
          <w:tcPr>
            <w:tcW w:w="960" w:type="dxa"/>
            <w:tcBorders>
              <w:top w:val="nil"/>
              <w:left w:val="nil"/>
              <w:bottom w:val="nil"/>
              <w:right w:val="nil"/>
            </w:tcBorders>
            <w:shd w:val="clear" w:color="auto" w:fill="auto"/>
            <w:noWrap/>
            <w:vAlign w:val="bottom"/>
          </w:tcPr>
          <w:p w14:paraId="4C55D85D"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145A3544" w14:textId="77777777" w:rsidR="00DF4050" w:rsidRPr="00573EEC" w:rsidRDefault="00DF4050" w:rsidP="00DF4050">
            <w:pPr>
              <w:rPr>
                <w:sz w:val="20"/>
                <w:szCs w:val="20"/>
              </w:rPr>
            </w:pPr>
            <w:r w:rsidRPr="00573EEC">
              <w:rPr>
                <w:sz w:val="20"/>
                <w:szCs w:val="20"/>
              </w:rPr>
              <w:t>Mahtude jälgimine</w:t>
            </w:r>
          </w:p>
        </w:tc>
        <w:tc>
          <w:tcPr>
            <w:tcW w:w="383" w:type="dxa"/>
            <w:tcBorders>
              <w:top w:val="nil"/>
              <w:left w:val="nil"/>
              <w:bottom w:val="single" w:sz="4" w:space="0" w:color="auto"/>
              <w:right w:val="single" w:sz="4" w:space="0" w:color="auto"/>
            </w:tcBorders>
            <w:shd w:val="clear" w:color="auto" w:fill="auto"/>
            <w:noWrap/>
            <w:vAlign w:val="bottom"/>
          </w:tcPr>
          <w:p w14:paraId="63BA1E22" w14:textId="77777777" w:rsidR="00DF4050" w:rsidRPr="00573EEC" w:rsidRDefault="00DF4050" w:rsidP="00DF4050">
            <w:pPr>
              <w:rPr>
                <w:sz w:val="20"/>
                <w:szCs w:val="20"/>
              </w:rPr>
            </w:pPr>
            <w:r w:rsidRPr="00573EEC">
              <w:rPr>
                <w:sz w:val="20"/>
                <w:szCs w:val="20"/>
              </w:rPr>
              <w:t>O</w:t>
            </w:r>
          </w:p>
        </w:tc>
        <w:tc>
          <w:tcPr>
            <w:tcW w:w="383" w:type="dxa"/>
            <w:tcBorders>
              <w:top w:val="nil"/>
              <w:left w:val="nil"/>
              <w:bottom w:val="single" w:sz="4" w:space="0" w:color="auto"/>
              <w:right w:val="single" w:sz="4" w:space="0" w:color="auto"/>
            </w:tcBorders>
            <w:shd w:val="clear" w:color="auto" w:fill="auto"/>
            <w:noWrap/>
            <w:vAlign w:val="bottom"/>
          </w:tcPr>
          <w:p w14:paraId="7622F389" w14:textId="77777777" w:rsidR="00DF4050" w:rsidRPr="00573EEC" w:rsidRDefault="00DF4050" w:rsidP="00DF4050">
            <w:pPr>
              <w:rPr>
                <w:sz w:val="20"/>
                <w:szCs w:val="20"/>
              </w:rPr>
            </w:pPr>
            <w:r w:rsidRPr="00573EEC">
              <w:rPr>
                <w:sz w:val="20"/>
                <w:szCs w:val="20"/>
              </w:rPr>
              <w:t>V</w:t>
            </w:r>
          </w:p>
        </w:tc>
        <w:tc>
          <w:tcPr>
            <w:tcW w:w="436" w:type="dxa"/>
            <w:tcBorders>
              <w:top w:val="nil"/>
              <w:left w:val="nil"/>
              <w:bottom w:val="single" w:sz="4" w:space="0" w:color="auto"/>
              <w:right w:val="single" w:sz="4" w:space="0" w:color="auto"/>
            </w:tcBorders>
            <w:shd w:val="clear" w:color="auto" w:fill="auto"/>
            <w:noWrap/>
            <w:vAlign w:val="bottom"/>
          </w:tcPr>
          <w:p w14:paraId="35E5D245" w14:textId="0DCED3C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4CC07283"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0DF5F671"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2FFC0147"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71C9CB6B"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658DC4C6"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0AC2D858"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6FF25778"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3F129CF1" w14:textId="77777777" w:rsidR="00DF4050" w:rsidRPr="00573EEC" w:rsidRDefault="00DF4050" w:rsidP="00DF4050">
            <w:pPr>
              <w:rPr>
                <w:sz w:val="20"/>
                <w:szCs w:val="20"/>
              </w:rPr>
            </w:pPr>
            <w:r w:rsidRPr="00573EEC">
              <w:rPr>
                <w:sz w:val="20"/>
                <w:szCs w:val="20"/>
              </w:rPr>
              <w:t> </w:t>
            </w:r>
          </w:p>
        </w:tc>
      </w:tr>
      <w:tr w:rsidR="00DF4050" w:rsidRPr="00573EEC" w14:paraId="3971F4E8" w14:textId="77777777">
        <w:trPr>
          <w:trHeight w:val="255"/>
        </w:trPr>
        <w:tc>
          <w:tcPr>
            <w:tcW w:w="960" w:type="dxa"/>
            <w:tcBorders>
              <w:top w:val="nil"/>
              <w:left w:val="nil"/>
              <w:bottom w:val="nil"/>
              <w:right w:val="nil"/>
            </w:tcBorders>
            <w:shd w:val="clear" w:color="auto" w:fill="auto"/>
            <w:noWrap/>
            <w:vAlign w:val="bottom"/>
          </w:tcPr>
          <w:p w14:paraId="658659F3"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6E35A819" w14:textId="77777777" w:rsidR="00DF4050" w:rsidRPr="00573EEC" w:rsidRDefault="00DF4050" w:rsidP="00DF4050">
            <w:pPr>
              <w:rPr>
                <w:sz w:val="20"/>
                <w:szCs w:val="20"/>
              </w:rPr>
            </w:pPr>
            <w:r w:rsidRPr="00573EEC">
              <w:rPr>
                <w:sz w:val="20"/>
                <w:szCs w:val="20"/>
              </w:rPr>
              <w:t>Arveldus</w:t>
            </w:r>
          </w:p>
        </w:tc>
        <w:tc>
          <w:tcPr>
            <w:tcW w:w="383" w:type="dxa"/>
            <w:tcBorders>
              <w:top w:val="nil"/>
              <w:left w:val="nil"/>
              <w:bottom w:val="single" w:sz="4" w:space="0" w:color="auto"/>
              <w:right w:val="single" w:sz="4" w:space="0" w:color="auto"/>
            </w:tcBorders>
            <w:shd w:val="clear" w:color="auto" w:fill="auto"/>
            <w:noWrap/>
            <w:vAlign w:val="bottom"/>
          </w:tcPr>
          <w:p w14:paraId="1B7ECBB5" w14:textId="77777777" w:rsidR="00DF4050" w:rsidRPr="00573EEC" w:rsidRDefault="00DF4050" w:rsidP="00DF4050">
            <w:pPr>
              <w:rPr>
                <w:sz w:val="20"/>
                <w:szCs w:val="20"/>
              </w:rPr>
            </w:pPr>
            <w:r w:rsidRPr="00573EEC">
              <w:rPr>
                <w:sz w:val="20"/>
                <w:szCs w:val="20"/>
              </w:rPr>
              <w:t>V</w:t>
            </w:r>
          </w:p>
        </w:tc>
        <w:tc>
          <w:tcPr>
            <w:tcW w:w="383" w:type="dxa"/>
            <w:tcBorders>
              <w:top w:val="nil"/>
              <w:left w:val="nil"/>
              <w:bottom w:val="single" w:sz="4" w:space="0" w:color="auto"/>
              <w:right w:val="single" w:sz="4" w:space="0" w:color="auto"/>
            </w:tcBorders>
            <w:shd w:val="clear" w:color="auto" w:fill="auto"/>
            <w:noWrap/>
            <w:vAlign w:val="bottom"/>
          </w:tcPr>
          <w:p w14:paraId="6A59A5B5" w14:textId="77777777" w:rsidR="00DF4050" w:rsidRPr="00573EEC" w:rsidRDefault="00DF4050" w:rsidP="00DF4050">
            <w:pPr>
              <w:rPr>
                <w:sz w:val="20"/>
                <w:szCs w:val="20"/>
              </w:rPr>
            </w:pPr>
            <w:r w:rsidRPr="00573EEC">
              <w:rPr>
                <w:sz w:val="20"/>
                <w:szCs w:val="20"/>
              </w:rPr>
              <w:t>O</w:t>
            </w:r>
          </w:p>
        </w:tc>
        <w:tc>
          <w:tcPr>
            <w:tcW w:w="436" w:type="dxa"/>
            <w:tcBorders>
              <w:top w:val="nil"/>
              <w:left w:val="nil"/>
              <w:bottom w:val="single" w:sz="4" w:space="0" w:color="auto"/>
              <w:right w:val="single" w:sz="4" w:space="0" w:color="auto"/>
            </w:tcBorders>
            <w:shd w:val="clear" w:color="auto" w:fill="auto"/>
            <w:noWrap/>
            <w:vAlign w:val="bottom"/>
          </w:tcPr>
          <w:p w14:paraId="0C37117C" w14:textId="529F274C"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37A677C5"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084DA37A"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258529CE"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00A19D4E"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531C682A"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03D50142"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1D9DF26F"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4F6A3B4E" w14:textId="77777777" w:rsidR="00DF4050" w:rsidRPr="00573EEC" w:rsidRDefault="00DF4050" w:rsidP="00DF4050">
            <w:pPr>
              <w:rPr>
                <w:sz w:val="20"/>
                <w:szCs w:val="20"/>
              </w:rPr>
            </w:pPr>
            <w:r w:rsidRPr="00573EEC">
              <w:rPr>
                <w:sz w:val="20"/>
                <w:szCs w:val="20"/>
              </w:rPr>
              <w:t> </w:t>
            </w:r>
          </w:p>
        </w:tc>
      </w:tr>
      <w:tr w:rsidR="00DF4050" w:rsidRPr="00573EEC" w14:paraId="3C56A4BF" w14:textId="77777777">
        <w:trPr>
          <w:trHeight w:val="255"/>
        </w:trPr>
        <w:tc>
          <w:tcPr>
            <w:tcW w:w="960" w:type="dxa"/>
            <w:tcBorders>
              <w:top w:val="nil"/>
              <w:left w:val="nil"/>
              <w:bottom w:val="nil"/>
              <w:right w:val="nil"/>
            </w:tcBorders>
            <w:shd w:val="clear" w:color="auto" w:fill="auto"/>
            <w:noWrap/>
            <w:vAlign w:val="bottom"/>
          </w:tcPr>
          <w:p w14:paraId="63CD2C64"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512CD670" w14:textId="77777777" w:rsidR="00DF4050" w:rsidRPr="00573EEC" w:rsidRDefault="00DF4050" w:rsidP="00DF4050">
            <w:pPr>
              <w:rPr>
                <w:sz w:val="20"/>
                <w:szCs w:val="20"/>
              </w:rPr>
            </w:pPr>
            <w:r w:rsidRPr="00573EEC">
              <w:rPr>
                <w:sz w:val="20"/>
                <w:szCs w:val="20"/>
              </w:rPr>
              <w:t>Aruandlus (sise-, välis)</w:t>
            </w:r>
          </w:p>
        </w:tc>
        <w:tc>
          <w:tcPr>
            <w:tcW w:w="383" w:type="dxa"/>
            <w:tcBorders>
              <w:top w:val="nil"/>
              <w:left w:val="nil"/>
              <w:bottom w:val="single" w:sz="4" w:space="0" w:color="auto"/>
              <w:right w:val="single" w:sz="4" w:space="0" w:color="auto"/>
            </w:tcBorders>
            <w:shd w:val="clear" w:color="auto" w:fill="auto"/>
            <w:noWrap/>
            <w:vAlign w:val="bottom"/>
          </w:tcPr>
          <w:p w14:paraId="402B65EC" w14:textId="77777777" w:rsidR="00DF4050" w:rsidRPr="00573EEC" w:rsidRDefault="00DF4050" w:rsidP="00DF4050">
            <w:pPr>
              <w:rPr>
                <w:sz w:val="20"/>
                <w:szCs w:val="20"/>
              </w:rPr>
            </w:pPr>
            <w:r w:rsidRPr="00573EEC">
              <w:rPr>
                <w:sz w:val="20"/>
                <w:szCs w:val="20"/>
              </w:rPr>
              <w:t>V</w:t>
            </w:r>
          </w:p>
        </w:tc>
        <w:tc>
          <w:tcPr>
            <w:tcW w:w="383" w:type="dxa"/>
            <w:tcBorders>
              <w:top w:val="nil"/>
              <w:left w:val="nil"/>
              <w:bottom w:val="single" w:sz="4" w:space="0" w:color="auto"/>
              <w:right w:val="single" w:sz="4" w:space="0" w:color="auto"/>
            </w:tcBorders>
            <w:shd w:val="clear" w:color="auto" w:fill="auto"/>
            <w:noWrap/>
            <w:vAlign w:val="bottom"/>
          </w:tcPr>
          <w:p w14:paraId="5BF1E367" w14:textId="77777777" w:rsidR="00DF4050" w:rsidRPr="00573EEC" w:rsidRDefault="00DF4050" w:rsidP="00DF4050">
            <w:pPr>
              <w:rPr>
                <w:sz w:val="20"/>
                <w:szCs w:val="20"/>
              </w:rPr>
            </w:pPr>
            <w:r w:rsidRPr="00573EEC">
              <w:rPr>
                <w:sz w:val="20"/>
                <w:szCs w:val="20"/>
              </w:rPr>
              <w:t>O</w:t>
            </w:r>
          </w:p>
        </w:tc>
        <w:tc>
          <w:tcPr>
            <w:tcW w:w="436" w:type="dxa"/>
            <w:tcBorders>
              <w:top w:val="nil"/>
              <w:left w:val="nil"/>
              <w:bottom w:val="single" w:sz="4" w:space="0" w:color="auto"/>
              <w:right w:val="single" w:sz="4" w:space="0" w:color="auto"/>
            </w:tcBorders>
            <w:shd w:val="clear" w:color="auto" w:fill="auto"/>
            <w:noWrap/>
            <w:vAlign w:val="bottom"/>
          </w:tcPr>
          <w:p w14:paraId="69ADC9FF" w14:textId="3EB37CAE"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4B2B24D6"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5131007B"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5FEC473F"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0676308E"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7F3163F1"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24D402C6"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747B20E5"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32A9EF86" w14:textId="77777777" w:rsidR="00DF4050" w:rsidRPr="00573EEC" w:rsidRDefault="00DF4050" w:rsidP="00DF4050">
            <w:pPr>
              <w:rPr>
                <w:sz w:val="20"/>
                <w:szCs w:val="20"/>
              </w:rPr>
            </w:pPr>
            <w:r w:rsidRPr="00573EEC">
              <w:rPr>
                <w:sz w:val="20"/>
                <w:szCs w:val="20"/>
              </w:rPr>
              <w:t> </w:t>
            </w:r>
          </w:p>
        </w:tc>
      </w:tr>
      <w:tr w:rsidR="00DF4050" w:rsidRPr="00573EEC" w14:paraId="6C465AC3" w14:textId="77777777">
        <w:trPr>
          <w:trHeight w:val="255"/>
        </w:trPr>
        <w:tc>
          <w:tcPr>
            <w:tcW w:w="960" w:type="dxa"/>
            <w:tcBorders>
              <w:top w:val="nil"/>
              <w:left w:val="nil"/>
              <w:bottom w:val="nil"/>
              <w:right w:val="nil"/>
            </w:tcBorders>
            <w:shd w:val="clear" w:color="auto" w:fill="auto"/>
            <w:noWrap/>
            <w:vAlign w:val="bottom"/>
          </w:tcPr>
          <w:p w14:paraId="62FB0EA6"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546DD949" w14:textId="77777777" w:rsidR="00DF4050" w:rsidRPr="00573EEC" w:rsidRDefault="00DF4050" w:rsidP="00DF4050">
            <w:pPr>
              <w:rPr>
                <w:sz w:val="20"/>
                <w:szCs w:val="20"/>
              </w:rPr>
            </w:pPr>
            <w:r w:rsidRPr="00573EEC">
              <w:rPr>
                <w:sz w:val="20"/>
                <w:szCs w:val="20"/>
              </w:rPr>
              <w:t>Teavitamine, kommunikatsioon</w:t>
            </w:r>
          </w:p>
        </w:tc>
        <w:tc>
          <w:tcPr>
            <w:tcW w:w="383" w:type="dxa"/>
            <w:tcBorders>
              <w:top w:val="nil"/>
              <w:left w:val="nil"/>
              <w:bottom w:val="single" w:sz="4" w:space="0" w:color="auto"/>
              <w:right w:val="single" w:sz="4" w:space="0" w:color="auto"/>
            </w:tcBorders>
            <w:shd w:val="clear" w:color="auto" w:fill="auto"/>
            <w:noWrap/>
            <w:vAlign w:val="bottom"/>
          </w:tcPr>
          <w:p w14:paraId="15359D57" w14:textId="77777777" w:rsidR="00DF4050" w:rsidRPr="00573EEC" w:rsidRDefault="00DF4050" w:rsidP="00DF4050">
            <w:pPr>
              <w:rPr>
                <w:sz w:val="20"/>
                <w:szCs w:val="20"/>
              </w:rPr>
            </w:pPr>
            <w:r w:rsidRPr="00573EEC">
              <w:rPr>
                <w:sz w:val="20"/>
                <w:szCs w:val="20"/>
              </w:rPr>
              <w:t>V</w:t>
            </w:r>
          </w:p>
        </w:tc>
        <w:tc>
          <w:tcPr>
            <w:tcW w:w="383" w:type="dxa"/>
            <w:tcBorders>
              <w:top w:val="nil"/>
              <w:left w:val="nil"/>
              <w:bottom w:val="single" w:sz="4" w:space="0" w:color="auto"/>
              <w:right w:val="single" w:sz="4" w:space="0" w:color="auto"/>
            </w:tcBorders>
            <w:shd w:val="clear" w:color="auto" w:fill="auto"/>
            <w:noWrap/>
            <w:vAlign w:val="bottom"/>
          </w:tcPr>
          <w:p w14:paraId="44E1C196" w14:textId="77777777" w:rsidR="00DF4050" w:rsidRPr="00573EEC" w:rsidRDefault="00DF4050" w:rsidP="00DF4050">
            <w:pPr>
              <w:rPr>
                <w:sz w:val="20"/>
                <w:szCs w:val="20"/>
              </w:rPr>
            </w:pPr>
            <w:r w:rsidRPr="00573EEC">
              <w:rPr>
                <w:sz w:val="20"/>
                <w:szCs w:val="20"/>
              </w:rPr>
              <w:t>O</w:t>
            </w:r>
          </w:p>
        </w:tc>
        <w:tc>
          <w:tcPr>
            <w:tcW w:w="436" w:type="dxa"/>
            <w:tcBorders>
              <w:top w:val="nil"/>
              <w:left w:val="nil"/>
              <w:bottom w:val="single" w:sz="4" w:space="0" w:color="auto"/>
              <w:right w:val="single" w:sz="4" w:space="0" w:color="auto"/>
            </w:tcBorders>
            <w:shd w:val="clear" w:color="auto" w:fill="auto"/>
            <w:noWrap/>
            <w:vAlign w:val="bottom"/>
          </w:tcPr>
          <w:p w14:paraId="23CC6D10" w14:textId="06C2F289"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7480C2EB"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0AC2B5D9"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6AC6FEB3"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6F26140F"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22DC672E"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7C6F208E"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4E40E76A"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2AFAA2DA" w14:textId="77777777" w:rsidR="00DF4050" w:rsidRPr="00573EEC" w:rsidRDefault="00DF4050" w:rsidP="00DF4050">
            <w:pPr>
              <w:rPr>
                <w:sz w:val="20"/>
                <w:szCs w:val="20"/>
              </w:rPr>
            </w:pPr>
            <w:r w:rsidRPr="00573EEC">
              <w:rPr>
                <w:sz w:val="20"/>
                <w:szCs w:val="20"/>
              </w:rPr>
              <w:t> </w:t>
            </w:r>
          </w:p>
        </w:tc>
      </w:tr>
      <w:tr w:rsidR="00DF4050" w:rsidRPr="00573EEC" w14:paraId="1E6CC023" w14:textId="77777777">
        <w:trPr>
          <w:trHeight w:val="255"/>
        </w:trPr>
        <w:tc>
          <w:tcPr>
            <w:tcW w:w="960" w:type="dxa"/>
            <w:tcBorders>
              <w:top w:val="nil"/>
              <w:left w:val="nil"/>
              <w:bottom w:val="nil"/>
              <w:right w:val="nil"/>
            </w:tcBorders>
            <w:shd w:val="clear" w:color="auto" w:fill="auto"/>
            <w:noWrap/>
            <w:vAlign w:val="bottom"/>
          </w:tcPr>
          <w:p w14:paraId="6214D550"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54483C3F" w14:textId="77777777" w:rsidR="00DF4050" w:rsidRPr="00573EEC" w:rsidRDefault="00DF4050" w:rsidP="00DF4050">
            <w:pPr>
              <w:rPr>
                <w:sz w:val="20"/>
                <w:szCs w:val="20"/>
              </w:rPr>
            </w:pPr>
            <w:r w:rsidRPr="00573EEC">
              <w:rPr>
                <w:sz w:val="20"/>
                <w:szCs w:val="20"/>
              </w:rPr>
              <w:t>Dokumentide täitmine ja säilitamine</w:t>
            </w:r>
          </w:p>
        </w:tc>
        <w:tc>
          <w:tcPr>
            <w:tcW w:w="383" w:type="dxa"/>
            <w:tcBorders>
              <w:top w:val="nil"/>
              <w:left w:val="nil"/>
              <w:bottom w:val="single" w:sz="4" w:space="0" w:color="auto"/>
              <w:right w:val="single" w:sz="4" w:space="0" w:color="auto"/>
            </w:tcBorders>
            <w:shd w:val="clear" w:color="auto" w:fill="auto"/>
            <w:noWrap/>
            <w:vAlign w:val="bottom"/>
          </w:tcPr>
          <w:p w14:paraId="723C2316" w14:textId="77777777" w:rsidR="00DF4050" w:rsidRPr="00573EEC" w:rsidRDefault="00DF4050" w:rsidP="00DF4050">
            <w:pPr>
              <w:rPr>
                <w:sz w:val="20"/>
                <w:szCs w:val="20"/>
              </w:rPr>
            </w:pPr>
            <w:r w:rsidRPr="00573EEC">
              <w:rPr>
                <w:sz w:val="20"/>
                <w:szCs w:val="20"/>
              </w:rPr>
              <w:t>O</w:t>
            </w:r>
          </w:p>
        </w:tc>
        <w:tc>
          <w:tcPr>
            <w:tcW w:w="383" w:type="dxa"/>
            <w:tcBorders>
              <w:top w:val="nil"/>
              <w:left w:val="nil"/>
              <w:bottom w:val="single" w:sz="4" w:space="0" w:color="auto"/>
              <w:right w:val="single" w:sz="4" w:space="0" w:color="auto"/>
            </w:tcBorders>
            <w:shd w:val="clear" w:color="auto" w:fill="auto"/>
            <w:noWrap/>
            <w:vAlign w:val="bottom"/>
          </w:tcPr>
          <w:p w14:paraId="081AF9E8" w14:textId="77777777" w:rsidR="00DF4050" w:rsidRPr="00573EEC" w:rsidRDefault="00DF4050" w:rsidP="00DF4050">
            <w:pPr>
              <w:rPr>
                <w:sz w:val="20"/>
                <w:szCs w:val="20"/>
              </w:rPr>
            </w:pPr>
            <w:r w:rsidRPr="00573EEC">
              <w:rPr>
                <w:sz w:val="20"/>
                <w:szCs w:val="20"/>
              </w:rPr>
              <w:t>V</w:t>
            </w:r>
          </w:p>
        </w:tc>
        <w:tc>
          <w:tcPr>
            <w:tcW w:w="436" w:type="dxa"/>
            <w:tcBorders>
              <w:top w:val="nil"/>
              <w:left w:val="nil"/>
              <w:bottom w:val="single" w:sz="4" w:space="0" w:color="auto"/>
              <w:right w:val="single" w:sz="4" w:space="0" w:color="auto"/>
            </w:tcBorders>
            <w:shd w:val="clear" w:color="auto" w:fill="auto"/>
            <w:noWrap/>
            <w:vAlign w:val="bottom"/>
          </w:tcPr>
          <w:p w14:paraId="0DF1F6F3" w14:textId="7FDF24A4"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169B8E90"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68B8EC52"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194F06F8"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07CB1145"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146227E3"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14A0DC33"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7A2C54DC"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11C06EF1" w14:textId="77777777" w:rsidR="00DF4050" w:rsidRPr="00573EEC" w:rsidRDefault="00DF4050" w:rsidP="00DF4050">
            <w:pPr>
              <w:rPr>
                <w:sz w:val="20"/>
                <w:szCs w:val="20"/>
              </w:rPr>
            </w:pPr>
            <w:r w:rsidRPr="00573EEC">
              <w:rPr>
                <w:sz w:val="20"/>
                <w:szCs w:val="20"/>
              </w:rPr>
              <w:t> </w:t>
            </w:r>
          </w:p>
        </w:tc>
      </w:tr>
      <w:tr w:rsidR="00DF4050" w:rsidRPr="00573EEC" w14:paraId="5A59E439" w14:textId="77777777">
        <w:trPr>
          <w:trHeight w:val="255"/>
        </w:trPr>
        <w:tc>
          <w:tcPr>
            <w:tcW w:w="960" w:type="dxa"/>
            <w:tcBorders>
              <w:top w:val="nil"/>
              <w:left w:val="nil"/>
              <w:bottom w:val="nil"/>
              <w:right w:val="nil"/>
            </w:tcBorders>
            <w:shd w:val="clear" w:color="auto" w:fill="auto"/>
            <w:noWrap/>
            <w:vAlign w:val="bottom"/>
          </w:tcPr>
          <w:p w14:paraId="4D13B51D"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0817EE6F" w14:textId="77777777" w:rsidR="00DF4050" w:rsidRPr="00573EEC" w:rsidRDefault="00DF4050" w:rsidP="00DF4050">
            <w:pPr>
              <w:rPr>
                <w:sz w:val="20"/>
                <w:szCs w:val="20"/>
              </w:rPr>
            </w:pPr>
            <w:r w:rsidRPr="00573EEC">
              <w:rPr>
                <w:sz w:val="20"/>
                <w:szCs w:val="20"/>
              </w:rPr>
              <w:t>Mõõdistused ja katsetamine</w:t>
            </w:r>
          </w:p>
        </w:tc>
        <w:tc>
          <w:tcPr>
            <w:tcW w:w="383" w:type="dxa"/>
            <w:tcBorders>
              <w:top w:val="nil"/>
              <w:left w:val="nil"/>
              <w:bottom w:val="single" w:sz="4" w:space="0" w:color="auto"/>
              <w:right w:val="single" w:sz="4" w:space="0" w:color="auto"/>
            </w:tcBorders>
            <w:shd w:val="clear" w:color="auto" w:fill="auto"/>
            <w:noWrap/>
            <w:vAlign w:val="bottom"/>
          </w:tcPr>
          <w:p w14:paraId="1922C416" w14:textId="77777777" w:rsidR="00DF4050" w:rsidRPr="00573EEC" w:rsidRDefault="00DF4050" w:rsidP="00DF4050">
            <w:pPr>
              <w:rPr>
                <w:sz w:val="20"/>
                <w:szCs w:val="20"/>
              </w:rPr>
            </w:pPr>
            <w:r w:rsidRPr="00573EEC">
              <w:rPr>
                <w:sz w:val="20"/>
                <w:szCs w:val="20"/>
              </w:rPr>
              <w:t>O</w:t>
            </w:r>
          </w:p>
        </w:tc>
        <w:tc>
          <w:tcPr>
            <w:tcW w:w="383" w:type="dxa"/>
            <w:tcBorders>
              <w:top w:val="nil"/>
              <w:left w:val="nil"/>
              <w:bottom w:val="single" w:sz="4" w:space="0" w:color="auto"/>
              <w:right w:val="single" w:sz="4" w:space="0" w:color="auto"/>
            </w:tcBorders>
            <w:shd w:val="clear" w:color="auto" w:fill="auto"/>
            <w:noWrap/>
            <w:vAlign w:val="bottom"/>
          </w:tcPr>
          <w:p w14:paraId="65C93677" w14:textId="77777777" w:rsidR="00DF4050" w:rsidRPr="00573EEC" w:rsidRDefault="005F111B" w:rsidP="00DF4050">
            <w:pPr>
              <w:rPr>
                <w:sz w:val="20"/>
                <w:szCs w:val="20"/>
              </w:rPr>
            </w:pPr>
            <w:r w:rsidRPr="00573EEC">
              <w:rPr>
                <w:sz w:val="20"/>
                <w:szCs w:val="20"/>
              </w:rPr>
              <w:t>V</w:t>
            </w:r>
          </w:p>
        </w:tc>
        <w:tc>
          <w:tcPr>
            <w:tcW w:w="436" w:type="dxa"/>
            <w:tcBorders>
              <w:top w:val="nil"/>
              <w:left w:val="nil"/>
              <w:bottom w:val="single" w:sz="4" w:space="0" w:color="auto"/>
              <w:right w:val="single" w:sz="4" w:space="0" w:color="auto"/>
            </w:tcBorders>
            <w:shd w:val="clear" w:color="auto" w:fill="auto"/>
            <w:noWrap/>
            <w:vAlign w:val="bottom"/>
          </w:tcPr>
          <w:p w14:paraId="733B4F17" w14:textId="2E8DB498"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455619B8"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13258522"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2171224D"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0C3D9940"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322CE559"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7F674A8A"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38A38DB7"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75806970" w14:textId="77777777" w:rsidR="00DF4050" w:rsidRPr="00573EEC" w:rsidRDefault="00DF4050" w:rsidP="00DF4050">
            <w:pPr>
              <w:rPr>
                <w:sz w:val="20"/>
                <w:szCs w:val="20"/>
              </w:rPr>
            </w:pPr>
            <w:r w:rsidRPr="00573EEC">
              <w:rPr>
                <w:sz w:val="20"/>
                <w:szCs w:val="20"/>
              </w:rPr>
              <w:t> </w:t>
            </w:r>
          </w:p>
        </w:tc>
      </w:tr>
      <w:tr w:rsidR="00DF4050" w:rsidRPr="00573EEC" w14:paraId="43512194" w14:textId="77777777">
        <w:trPr>
          <w:trHeight w:val="255"/>
        </w:trPr>
        <w:tc>
          <w:tcPr>
            <w:tcW w:w="960" w:type="dxa"/>
            <w:tcBorders>
              <w:top w:val="nil"/>
              <w:left w:val="nil"/>
              <w:bottom w:val="nil"/>
              <w:right w:val="nil"/>
            </w:tcBorders>
            <w:shd w:val="clear" w:color="auto" w:fill="auto"/>
            <w:noWrap/>
            <w:vAlign w:val="bottom"/>
          </w:tcPr>
          <w:p w14:paraId="45954655"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0AB80CBD" w14:textId="77777777" w:rsidR="00DF4050" w:rsidRPr="00573EEC" w:rsidRDefault="00DF4050" w:rsidP="00DF4050">
            <w:pPr>
              <w:rPr>
                <w:sz w:val="20"/>
                <w:szCs w:val="20"/>
              </w:rPr>
            </w:pPr>
            <w:r w:rsidRPr="00573EEC">
              <w:rPr>
                <w:sz w:val="20"/>
                <w:szCs w:val="20"/>
              </w:rPr>
              <w:t>Liikluskorralduse planeerimine</w:t>
            </w:r>
          </w:p>
        </w:tc>
        <w:tc>
          <w:tcPr>
            <w:tcW w:w="383" w:type="dxa"/>
            <w:tcBorders>
              <w:top w:val="nil"/>
              <w:left w:val="nil"/>
              <w:bottom w:val="single" w:sz="4" w:space="0" w:color="auto"/>
              <w:right w:val="single" w:sz="4" w:space="0" w:color="auto"/>
            </w:tcBorders>
            <w:shd w:val="clear" w:color="auto" w:fill="auto"/>
            <w:noWrap/>
            <w:vAlign w:val="bottom"/>
          </w:tcPr>
          <w:p w14:paraId="51CD6AAD" w14:textId="77777777" w:rsidR="00DF4050" w:rsidRPr="00573EEC" w:rsidRDefault="00DF4050" w:rsidP="00DF4050">
            <w:pPr>
              <w:rPr>
                <w:sz w:val="20"/>
                <w:szCs w:val="20"/>
              </w:rPr>
            </w:pPr>
            <w:r w:rsidRPr="00573EEC">
              <w:rPr>
                <w:sz w:val="20"/>
                <w:szCs w:val="20"/>
              </w:rPr>
              <w:t>O</w:t>
            </w:r>
          </w:p>
        </w:tc>
        <w:tc>
          <w:tcPr>
            <w:tcW w:w="383" w:type="dxa"/>
            <w:tcBorders>
              <w:top w:val="nil"/>
              <w:left w:val="nil"/>
              <w:bottom w:val="single" w:sz="4" w:space="0" w:color="auto"/>
              <w:right w:val="single" w:sz="4" w:space="0" w:color="auto"/>
            </w:tcBorders>
            <w:shd w:val="clear" w:color="auto" w:fill="auto"/>
            <w:noWrap/>
            <w:vAlign w:val="bottom"/>
          </w:tcPr>
          <w:p w14:paraId="50825BA5" w14:textId="77777777" w:rsidR="00DF4050" w:rsidRPr="00573EEC" w:rsidRDefault="00DF4050" w:rsidP="00DF4050">
            <w:pPr>
              <w:rPr>
                <w:sz w:val="20"/>
                <w:szCs w:val="20"/>
              </w:rPr>
            </w:pPr>
            <w:r w:rsidRPr="00573EEC">
              <w:rPr>
                <w:sz w:val="20"/>
                <w:szCs w:val="20"/>
              </w:rPr>
              <w:t>V</w:t>
            </w:r>
          </w:p>
        </w:tc>
        <w:tc>
          <w:tcPr>
            <w:tcW w:w="436" w:type="dxa"/>
            <w:tcBorders>
              <w:top w:val="nil"/>
              <w:left w:val="nil"/>
              <w:bottom w:val="single" w:sz="4" w:space="0" w:color="auto"/>
              <w:right w:val="single" w:sz="4" w:space="0" w:color="auto"/>
            </w:tcBorders>
            <w:shd w:val="clear" w:color="auto" w:fill="auto"/>
            <w:noWrap/>
            <w:vAlign w:val="bottom"/>
          </w:tcPr>
          <w:p w14:paraId="340298E4" w14:textId="0D55FF5E"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62B03566"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1CFD6A57"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40E54EBE"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380A9F46"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0A8D0884"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5F8C5963"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264E15F7"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1CAD66E5" w14:textId="77777777" w:rsidR="00DF4050" w:rsidRPr="00573EEC" w:rsidRDefault="00DF4050" w:rsidP="00DF4050">
            <w:pPr>
              <w:rPr>
                <w:sz w:val="20"/>
                <w:szCs w:val="20"/>
              </w:rPr>
            </w:pPr>
            <w:r w:rsidRPr="00573EEC">
              <w:rPr>
                <w:sz w:val="20"/>
                <w:szCs w:val="20"/>
              </w:rPr>
              <w:t> </w:t>
            </w:r>
          </w:p>
        </w:tc>
      </w:tr>
      <w:tr w:rsidR="00DF4050" w:rsidRPr="00573EEC" w14:paraId="3FBA6BF6" w14:textId="77777777">
        <w:trPr>
          <w:trHeight w:val="510"/>
        </w:trPr>
        <w:tc>
          <w:tcPr>
            <w:tcW w:w="960" w:type="dxa"/>
            <w:tcBorders>
              <w:top w:val="nil"/>
              <w:left w:val="nil"/>
              <w:bottom w:val="nil"/>
              <w:right w:val="nil"/>
            </w:tcBorders>
            <w:shd w:val="clear" w:color="auto" w:fill="auto"/>
            <w:noWrap/>
            <w:vAlign w:val="bottom"/>
          </w:tcPr>
          <w:p w14:paraId="1A82020F"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vAlign w:val="bottom"/>
          </w:tcPr>
          <w:p w14:paraId="0895C462" w14:textId="77777777" w:rsidR="00DF4050" w:rsidRPr="00573EEC" w:rsidRDefault="00DF4050" w:rsidP="00DF4050">
            <w:pPr>
              <w:rPr>
                <w:sz w:val="20"/>
                <w:szCs w:val="20"/>
              </w:rPr>
            </w:pPr>
            <w:r w:rsidRPr="00573EEC">
              <w:rPr>
                <w:sz w:val="20"/>
                <w:szCs w:val="20"/>
              </w:rPr>
              <w:t>Liikluskorralduse elluviimise üldine vastutus</w:t>
            </w:r>
          </w:p>
        </w:tc>
        <w:tc>
          <w:tcPr>
            <w:tcW w:w="383" w:type="dxa"/>
            <w:tcBorders>
              <w:top w:val="nil"/>
              <w:left w:val="nil"/>
              <w:bottom w:val="single" w:sz="4" w:space="0" w:color="auto"/>
              <w:right w:val="single" w:sz="4" w:space="0" w:color="auto"/>
            </w:tcBorders>
            <w:shd w:val="clear" w:color="auto" w:fill="auto"/>
            <w:noWrap/>
            <w:vAlign w:val="bottom"/>
          </w:tcPr>
          <w:p w14:paraId="749B894A" w14:textId="77777777" w:rsidR="00DF4050" w:rsidRPr="00573EEC" w:rsidRDefault="00DF4050" w:rsidP="00DF4050">
            <w:pPr>
              <w:rPr>
                <w:sz w:val="20"/>
                <w:szCs w:val="20"/>
              </w:rPr>
            </w:pPr>
            <w:r w:rsidRPr="00573EEC">
              <w:rPr>
                <w:sz w:val="20"/>
                <w:szCs w:val="20"/>
              </w:rPr>
              <w:t>O</w:t>
            </w:r>
          </w:p>
        </w:tc>
        <w:tc>
          <w:tcPr>
            <w:tcW w:w="383" w:type="dxa"/>
            <w:tcBorders>
              <w:top w:val="nil"/>
              <w:left w:val="nil"/>
              <w:bottom w:val="single" w:sz="4" w:space="0" w:color="auto"/>
              <w:right w:val="single" w:sz="4" w:space="0" w:color="auto"/>
            </w:tcBorders>
            <w:shd w:val="clear" w:color="auto" w:fill="auto"/>
            <w:noWrap/>
            <w:vAlign w:val="bottom"/>
          </w:tcPr>
          <w:p w14:paraId="0DEEC3BD" w14:textId="77777777" w:rsidR="00DF4050" w:rsidRPr="00573EEC" w:rsidRDefault="005F111B" w:rsidP="00DF4050">
            <w:pPr>
              <w:rPr>
                <w:sz w:val="20"/>
                <w:szCs w:val="20"/>
              </w:rPr>
            </w:pPr>
            <w:r w:rsidRPr="00573EEC">
              <w:rPr>
                <w:sz w:val="20"/>
                <w:szCs w:val="20"/>
              </w:rPr>
              <w:t>V</w:t>
            </w:r>
          </w:p>
        </w:tc>
        <w:tc>
          <w:tcPr>
            <w:tcW w:w="436" w:type="dxa"/>
            <w:tcBorders>
              <w:top w:val="nil"/>
              <w:left w:val="nil"/>
              <w:bottom w:val="single" w:sz="4" w:space="0" w:color="auto"/>
              <w:right w:val="single" w:sz="4" w:space="0" w:color="auto"/>
            </w:tcBorders>
            <w:shd w:val="clear" w:color="auto" w:fill="auto"/>
            <w:noWrap/>
            <w:vAlign w:val="bottom"/>
          </w:tcPr>
          <w:p w14:paraId="1BD7D3D9" w14:textId="37326BF3"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41E6E96C"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5295B9E9"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550A0C24"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7D809B83"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49DAFA02"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70B5FDA8"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10D11B8F"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411AE470" w14:textId="77777777" w:rsidR="00DF4050" w:rsidRPr="00573EEC" w:rsidRDefault="00DF4050" w:rsidP="00DF4050">
            <w:pPr>
              <w:rPr>
                <w:sz w:val="20"/>
                <w:szCs w:val="20"/>
              </w:rPr>
            </w:pPr>
            <w:r w:rsidRPr="00573EEC">
              <w:rPr>
                <w:sz w:val="20"/>
                <w:szCs w:val="20"/>
              </w:rPr>
              <w:t> </w:t>
            </w:r>
          </w:p>
        </w:tc>
      </w:tr>
      <w:tr w:rsidR="00DF4050" w:rsidRPr="00573EEC" w14:paraId="525ED400" w14:textId="77777777">
        <w:trPr>
          <w:trHeight w:val="255"/>
        </w:trPr>
        <w:tc>
          <w:tcPr>
            <w:tcW w:w="960" w:type="dxa"/>
            <w:tcBorders>
              <w:top w:val="nil"/>
              <w:left w:val="nil"/>
              <w:bottom w:val="nil"/>
              <w:right w:val="nil"/>
            </w:tcBorders>
            <w:shd w:val="clear" w:color="auto" w:fill="auto"/>
            <w:noWrap/>
            <w:vAlign w:val="bottom"/>
          </w:tcPr>
          <w:p w14:paraId="6DCC9CF3"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5DADF549" w14:textId="77777777" w:rsidR="00DF4050" w:rsidRPr="00573EEC" w:rsidRDefault="00DF4050" w:rsidP="00DF4050">
            <w:pPr>
              <w:rPr>
                <w:sz w:val="20"/>
                <w:szCs w:val="20"/>
              </w:rPr>
            </w:pPr>
            <w:r w:rsidRPr="00573EEC">
              <w:rPr>
                <w:sz w:val="20"/>
                <w:szCs w:val="20"/>
              </w:rPr>
              <w:t>OHUTUS</w:t>
            </w:r>
          </w:p>
        </w:tc>
        <w:tc>
          <w:tcPr>
            <w:tcW w:w="383" w:type="dxa"/>
            <w:tcBorders>
              <w:top w:val="nil"/>
              <w:left w:val="nil"/>
              <w:bottom w:val="single" w:sz="4" w:space="0" w:color="auto"/>
              <w:right w:val="single" w:sz="4" w:space="0" w:color="auto"/>
            </w:tcBorders>
            <w:shd w:val="clear" w:color="auto" w:fill="auto"/>
            <w:noWrap/>
            <w:vAlign w:val="bottom"/>
          </w:tcPr>
          <w:p w14:paraId="75A7D7A5"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4308C4E2"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4275FA54"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43113564"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063A251C"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7FAE463C"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5BC96C4C"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594C8D3A"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68D2E04E"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7CF4024C"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38092861" w14:textId="77777777" w:rsidR="00DF4050" w:rsidRPr="00573EEC" w:rsidRDefault="00DF4050" w:rsidP="00DF4050">
            <w:pPr>
              <w:rPr>
                <w:sz w:val="20"/>
                <w:szCs w:val="20"/>
              </w:rPr>
            </w:pPr>
            <w:r w:rsidRPr="00573EEC">
              <w:rPr>
                <w:sz w:val="20"/>
                <w:szCs w:val="20"/>
              </w:rPr>
              <w:t> </w:t>
            </w:r>
          </w:p>
        </w:tc>
      </w:tr>
      <w:tr w:rsidR="00DF4050" w:rsidRPr="00573EEC" w14:paraId="6940B8C3" w14:textId="77777777">
        <w:trPr>
          <w:trHeight w:val="255"/>
        </w:trPr>
        <w:tc>
          <w:tcPr>
            <w:tcW w:w="960" w:type="dxa"/>
            <w:tcBorders>
              <w:top w:val="nil"/>
              <w:left w:val="nil"/>
              <w:bottom w:val="nil"/>
              <w:right w:val="nil"/>
            </w:tcBorders>
            <w:shd w:val="clear" w:color="auto" w:fill="auto"/>
            <w:noWrap/>
            <w:vAlign w:val="bottom"/>
          </w:tcPr>
          <w:p w14:paraId="1AF7D7C6"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311D7D41" w14:textId="77777777" w:rsidR="00DF4050" w:rsidRPr="00573EEC" w:rsidRDefault="00DF4050" w:rsidP="00DF4050">
            <w:pPr>
              <w:rPr>
                <w:sz w:val="20"/>
                <w:szCs w:val="20"/>
              </w:rPr>
            </w:pPr>
            <w:r w:rsidRPr="00573EEC">
              <w:rPr>
                <w:sz w:val="20"/>
                <w:szCs w:val="20"/>
              </w:rPr>
              <w:t>Vastutava isiku ülesanded</w:t>
            </w:r>
          </w:p>
        </w:tc>
        <w:tc>
          <w:tcPr>
            <w:tcW w:w="383" w:type="dxa"/>
            <w:tcBorders>
              <w:top w:val="nil"/>
              <w:left w:val="nil"/>
              <w:bottom w:val="single" w:sz="4" w:space="0" w:color="auto"/>
              <w:right w:val="single" w:sz="4" w:space="0" w:color="auto"/>
            </w:tcBorders>
            <w:shd w:val="clear" w:color="auto" w:fill="auto"/>
            <w:noWrap/>
            <w:vAlign w:val="bottom"/>
          </w:tcPr>
          <w:p w14:paraId="535AF48A" w14:textId="77777777" w:rsidR="00DF4050" w:rsidRPr="00573EEC" w:rsidRDefault="00DF4050" w:rsidP="00DF4050">
            <w:pPr>
              <w:rPr>
                <w:sz w:val="20"/>
                <w:szCs w:val="20"/>
              </w:rPr>
            </w:pPr>
            <w:r w:rsidRPr="00573EEC">
              <w:rPr>
                <w:sz w:val="20"/>
                <w:szCs w:val="20"/>
              </w:rPr>
              <w:t>O</w:t>
            </w:r>
          </w:p>
        </w:tc>
        <w:tc>
          <w:tcPr>
            <w:tcW w:w="383" w:type="dxa"/>
            <w:tcBorders>
              <w:top w:val="nil"/>
              <w:left w:val="nil"/>
              <w:bottom w:val="single" w:sz="4" w:space="0" w:color="auto"/>
              <w:right w:val="single" w:sz="4" w:space="0" w:color="auto"/>
            </w:tcBorders>
            <w:shd w:val="clear" w:color="auto" w:fill="auto"/>
            <w:noWrap/>
            <w:vAlign w:val="bottom"/>
          </w:tcPr>
          <w:p w14:paraId="63642860" w14:textId="77777777" w:rsidR="00DF4050" w:rsidRPr="00573EEC" w:rsidRDefault="00DF4050" w:rsidP="00DF4050">
            <w:pPr>
              <w:rPr>
                <w:sz w:val="20"/>
                <w:szCs w:val="20"/>
              </w:rPr>
            </w:pPr>
            <w:r w:rsidRPr="00573EEC">
              <w:rPr>
                <w:sz w:val="20"/>
                <w:szCs w:val="20"/>
              </w:rPr>
              <w:t>V</w:t>
            </w:r>
          </w:p>
        </w:tc>
        <w:tc>
          <w:tcPr>
            <w:tcW w:w="436" w:type="dxa"/>
            <w:tcBorders>
              <w:top w:val="nil"/>
              <w:left w:val="nil"/>
              <w:bottom w:val="single" w:sz="4" w:space="0" w:color="auto"/>
              <w:right w:val="single" w:sz="4" w:space="0" w:color="auto"/>
            </w:tcBorders>
            <w:shd w:val="clear" w:color="auto" w:fill="auto"/>
            <w:noWrap/>
            <w:vAlign w:val="bottom"/>
          </w:tcPr>
          <w:p w14:paraId="146DC757" w14:textId="246428F6"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52850DA0"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556895BB"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28450246"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7A74FB03"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74CE9C25"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35493399"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544D4DAC"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34A99833" w14:textId="77777777" w:rsidR="00DF4050" w:rsidRPr="00573EEC" w:rsidRDefault="00DF4050" w:rsidP="00DF4050">
            <w:pPr>
              <w:rPr>
                <w:sz w:val="20"/>
                <w:szCs w:val="20"/>
              </w:rPr>
            </w:pPr>
            <w:r w:rsidRPr="00573EEC">
              <w:rPr>
                <w:sz w:val="20"/>
                <w:szCs w:val="20"/>
              </w:rPr>
              <w:t> </w:t>
            </w:r>
          </w:p>
        </w:tc>
      </w:tr>
      <w:tr w:rsidR="00DF4050" w:rsidRPr="00573EEC" w14:paraId="14BFF0EB" w14:textId="77777777">
        <w:trPr>
          <w:trHeight w:val="255"/>
        </w:trPr>
        <w:tc>
          <w:tcPr>
            <w:tcW w:w="960" w:type="dxa"/>
            <w:tcBorders>
              <w:top w:val="nil"/>
              <w:left w:val="nil"/>
              <w:bottom w:val="nil"/>
              <w:right w:val="nil"/>
            </w:tcBorders>
            <w:shd w:val="clear" w:color="auto" w:fill="auto"/>
            <w:noWrap/>
            <w:vAlign w:val="bottom"/>
          </w:tcPr>
          <w:p w14:paraId="72FD01AE"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6F365F2D" w14:textId="77777777" w:rsidR="00DF4050" w:rsidRPr="00573EEC" w:rsidRDefault="00DF4050" w:rsidP="00DF4050">
            <w:pPr>
              <w:rPr>
                <w:sz w:val="20"/>
                <w:szCs w:val="20"/>
              </w:rPr>
            </w:pPr>
            <w:r w:rsidRPr="00573EEC">
              <w:rPr>
                <w:sz w:val="20"/>
                <w:szCs w:val="20"/>
              </w:rPr>
              <w:t>Ohutusplaanid</w:t>
            </w:r>
          </w:p>
        </w:tc>
        <w:tc>
          <w:tcPr>
            <w:tcW w:w="383" w:type="dxa"/>
            <w:tcBorders>
              <w:top w:val="nil"/>
              <w:left w:val="nil"/>
              <w:bottom w:val="single" w:sz="4" w:space="0" w:color="auto"/>
              <w:right w:val="single" w:sz="4" w:space="0" w:color="auto"/>
            </w:tcBorders>
            <w:shd w:val="clear" w:color="auto" w:fill="auto"/>
            <w:noWrap/>
            <w:vAlign w:val="bottom"/>
          </w:tcPr>
          <w:p w14:paraId="13EE4201" w14:textId="77777777" w:rsidR="00DF4050" w:rsidRPr="00573EEC" w:rsidRDefault="00DF4050" w:rsidP="00DF4050">
            <w:pPr>
              <w:rPr>
                <w:sz w:val="20"/>
                <w:szCs w:val="20"/>
              </w:rPr>
            </w:pPr>
            <w:r w:rsidRPr="00573EEC">
              <w:rPr>
                <w:sz w:val="20"/>
                <w:szCs w:val="20"/>
              </w:rPr>
              <w:t>O</w:t>
            </w:r>
          </w:p>
        </w:tc>
        <w:tc>
          <w:tcPr>
            <w:tcW w:w="383" w:type="dxa"/>
            <w:tcBorders>
              <w:top w:val="nil"/>
              <w:left w:val="nil"/>
              <w:bottom w:val="single" w:sz="4" w:space="0" w:color="auto"/>
              <w:right w:val="single" w:sz="4" w:space="0" w:color="auto"/>
            </w:tcBorders>
            <w:shd w:val="clear" w:color="auto" w:fill="auto"/>
            <w:noWrap/>
            <w:vAlign w:val="bottom"/>
          </w:tcPr>
          <w:p w14:paraId="3666CF32" w14:textId="77777777" w:rsidR="00DF4050" w:rsidRPr="00573EEC" w:rsidRDefault="00DF4050" w:rsidP="00DF4050">
            <w:pPr>
              <w:rPr>
                <w:sz w:val="20"/>
                <w:szCs w:val="20"/>
              </w:rPr>
            </w:pPr>
            <w:r w:rsidRPr="00573EEC">
              <w:rPr>
                <w:sz w:val="20"/>
                <w:szCs w:val="20"/>
              </w:rPr>
              <w:t>V</w:t>
            </w:r>
          </w:p>
        </w:tc>
        <w:tc>
          <w:tcPr>
            <w:tcW w:w="436" w:type="dxa"/>
            <w:tcBorders>
              <w:top w:val="nil"/>
              <w:left w:val="nil"/>
              <w:bottom w:val="single" w:sz="4" w:space="0" w:color="auto"/>
              <w:right w:val="single" w:sz="4" w:space="0" w:color="auto"/>
            </w:tcBorders>
            <w:shd w:val="clear" w:color="auto" w:fill="auto"/>
            <w:noWrap/>
            <w:vAlign w:val="bottom"/>
          </w:tcPr>
          <w:p w14:paraId="212778CC" w14:textId="31843D7C"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0251F677"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1D68EA3B"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5CEE9959"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487DD9DA"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1F1B56F7"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76E4023E"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2436ED6D"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6A3F2D76" w14:textId="77777777" w:rsidR="00DF4050" w:rsidRPr="00573EEC" w:rsidRDefault="00DF4050" w:rsidP="00DF4050">
            <w:pPr>
              <w:rPr>
                <w:sz w:val="20"/>
                <w:szCs w:val="20"/>
              </w:rPr>
            </w:pPr>
            <w:r w:rsidRPr="00573EEC">
              <w:rPr>
                <w:sz w:val="20"/>
                <w:szCs w:val="20"/>
              </w:rPr>
              <w:t> </w:t>
            </w:r>
          </w:p>
        </w:tc>
      </w:tr>
      <w:tr w:rsidR="00DF4050" w:rsidRPr="00573EEC" w14:paraId="729171C2" w14:textId="77777777">
        <w:trPr>
          <w:trHeight w:val="255"/>
        </w:trPr>
        <w:tc>
          <w:tcPr>
            <w:tcW w:w="960" w:type="dxa"/>
            <w:tcBorders>
              <w:top w:val="nil"/>
              <w:left w:val="nil"/>
              <w:bottom w:val="nil"/>
              <w:right w:val="nil"/>
            </w:tcBorders>
            <w:shd w:val="clear" w:color="auto" w:fill="auto"/>
            <w:noWrap/>
            <w:vAlign w:val="bottom"/>
          </w:tcPr>
          <w:p w14:paraId="228A342D"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2B005CCB" w14:textId="77777777" w:rsidR="00DF4050" w:rsidRPr="00573EEC" w:rsidRDefault="00DF4050" w:rsidP="00DF4050">
            <w:pPr>
              <w:rPr>
                <w:sz w:val="20"/>
                <w:szCs w:val="20"/>
              </w:rPr>
            </w:pPr>
            <w:r w:rsidRPr="00573EEC">
              <w:rPr>
                <w:sz w:val="20"/>
                <w:szCs w:val="20"/>
              </w:rPr>
              <w:t>Ohutusreeglid</w:t>
            </w:r>
          </w:p>
        </w:tc>
        <w:tc>
          <w:tcPr>
            <w:tcW w:w="383" w:type="dxa"/>
            <w:tcBorders>
              <w:top w:val="nil"/>
              <w:left w:val="nil"/>
              <w:bottom w:val="single" w:sz="4" w:space="0" w:color="auto"/>
              <w:right w:val="single" w:sz="4" w:space="0" w:color="auto"/>
            </w:tcBorders>
            <w:shd w:val="clear" w:color="auto" w:fill="auto"/>
            <w:noWrap/>
            <w:vAlign w:val="bottom"/>
          </w:tcPr>
          <w:p w14:paraId="47F4A54C" w14:textId="77777777" w:rsidR="00DF4050" w:rsidRPr="00573EEC" w:rsidRDefault="00DF4050" w:rsidP="00DF4050">
            <w:pPr>
              <w:rPr>
                <w:sz w:val="20"/>
                <w:szCs w:val="20"/>
              </w:rPr>
            </w:pPr>
            <w:r w:rsidRPr="00573EEC">
              <w:rPr>
                <w:sz w:val="20"/>
                <w:szCs w:val="20"/>
              </w:rPr>
              <w:t>O</w:t>
            </w:r>
          </w:p>
        </w:tc>
        <w:tc>
          <w:tcPr>
            <w:tcW w:w="383" w:type="dxa"/>
            <w:tcBorders>
              <w:top w:val="nil"/>
              <w:left w:val="nil"/>
              <w:bottom w:val="single" w:sz="4" w:space="0" w:color="auto"/>
              <w:right w:val="single" w:sz="4" w:space="0" w:color="auto"/>
            </w:tcBorders>
            <w:shd w:val="clear" w:color="auto" w:fill="auto"/>
            <w:noWrap/>
            <w:vAlign w:val="bottom"/>
          </w:tcPr>
          <w:p w14:paraId="0F762E60" w14:textId="77777777" w:rsidR="00DF4050" w:rsidRPr="00573EEC" w:rsidRDefault="00DF4050" w:rsidP="00DF4050">
            <w:pPr>
              <w:rPr>
                <w:sz w:val="20"/>
                <w:szCs w:val="20"/>
              </w:rPr>
            </w:pPr>
            <w:r w:rsidRPr="00573EEC">
              <w:rPr>
                <w:sz w:val="20"/>
                <w:szCs w:val="20"/>
              </w:rPr>
              <w:t>V</w:t>
            </w:r>
          </w:p>
        </w:tc>
        <w:tc>
          <w:tcPr>
            <w:tcW w:w="436" w:type="dxa"/>
            <w:tcBorders>
              <w:top w:val="nil"/>
              <w:left w:val="nil"/>
              <w:bottom w:val="single" w:sz="4" w:space="0" w:color="auto"/>
              <w:right w:val="single" w:sz="4" w:space="0" w:color="auto"/>
            </w:tcBorders>
            <w:shd w:val="clear" w:color="auto" w:fill="auto"/>
            <w:noWrap/>
            <w:vAlign w:val="bottom"/>
          </w:tcPr>
          <w:p w14:paraId="43DDE394" w14:textId="393788E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32708247"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2142ABA5"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15BFA838"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74A5268F"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7EC54151"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7067CCEA"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592D1D06"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32BF5E4D" w14:textId="77777777" w:rsidR="00DF4050" w:rsidRPr="00573EEC" w:rsidRDefault="00DF4050" w:rsidP="00DF4050">
            <w:pPr>
              <w:rPr>
                <w:sz w:val="20"/>
                <w:szCs w:val="20"/>
              </w:rPr>
            </w:pPr>
            <w:r w:rsidRPr="00573EEC">
              <w:rPr>
                <w:sz w:val="20"/>
                <w:szCs w:val="20"/>
              </w:rPr>
              <w:t> </w:t>
            </w:r>
          </w:p>
        </w:tc>
      </w:tr>
      <w:tr w:rsidR="00DF4050" w:rsidRPr="00573EEC" w14:paraId="610FB7A6" w14:textId="77777777">
        <w:trPr>
          <w:trHeight w:val="255"/>
        </w:trPr>
        <w:tc>
          <w:tcPr>
            <w:tcW w:w="960" w:type="dxa"/>
            <w:tcBorders>
              <w:top w:val="nil"/>
              <w:left w:val="nil"/>
              <w:bottom w:val="nil"/>
              <w:right w:val="nil"/>
            </w:tcBorders>
            <w:shd w:val="clear" w:color="auto" w:fill="auto"/>
            <w:noWrap/>
            <w:vAlign w:val="bottom"/>
          </w:tcPr>
          <w:p w14:paraId="50C60BBF"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58BD8A5B" w14:textId="77777777" w:rsidR="00DF4050" w:rsidRPr="00573EEC" w:rsidRDefault="00DF4050" w:rsidP="00DF4050">
            <w:pPr>
              <w:rPr>
                <w:sz w:val="20"/>
                <w:szCs w:val="20"/>
              </w:rPr>
            </w:pPr>
            <w:r w:rsidRPr="00573EEC">
              <w:rPr>
                <w:sz w:val="20"/>
                <w:szCs w:val="20"/>
              </w:rPr>
              <w:t>Ohutuse jälgimine ja inspektsioonid</w:t>
            </w:r>
          </w:p>
        </w:tc>
        <w:tc>
          <w:tcPr>
            <w:tcW w:w="383" w:type="dxa"/>
            <w:tcBorders>
              <w:top w:val="nil"/>
              <w:left w:val="nil"/>
              <w:bottom w:val="single" w:sz="4" w:space="0" w:color="auto"/>
              <w:right w:val="single" w:sz="4" w:space="0" w:color="auto"/>
            </w:tcBorders>
            <w:shd w:val="clear" w:color="auto" w:fill="auto"/>
            <w:noWrap/>
            <w:vAlign w:val="bottom"/>
          </w:tcPr>
          <w:p w14:paraId="7A71BB71" w14:textId="77777777" w:rsidR="00DF4050" w:rsidRPr="00573EEC" w:rsidRDefault="00DF4050" w:rsidP="00DF4050">
            <w:pPr>
              <w:rPr>
                <w:sz w:val="20"/>
                <w:szCs w:val="20"/>
              </w:rPr>
            </w:pPr>
            <w:r w:rsidRPr="00573EEC">
              <w:rPr>
                <w:sz w:val="20"/>
                <w:szCs w:val="20"/>
              </w:rPr>
              <w:t>O</w:t>
            </w:r>
          </w:p>
        </w:tc>
        <w:tc>
          <w:tcPr>
            <w:tcW w:w="383" w:type="dxa"/>
            <w:tcBorders>
              <w:top w:val="nil"/>
              <w:left w:val="nil"/>
              <w:bottom w:val="single" w:sz="4" w:space="0" w:color="auto"/>
              <w:right w:val="single" w:sz="4" w:space="0" w:color="auto"/>
            </w:tcBorders>
            <w:shd w:val="clear" w:color="auto" w:fill="auto"/>
            <w:noWrap/>
            <w:vAlign w:val="bottom"/>
          </w:tcPr>
          <w:p w14:paraId="7830DDF3" w14:textId="32FDD390" w:rsidR="00DF4050" w:rsidRPr="00573EEC" w:rsidRDefault="00FA2EF3" w:rsidP="00DF4050">
            <w:pPr>
              <w:rPr>
                <w:sz w:val="20"/>
                <w:szCs w:val="20"/>
              </w:rPr>
            </w:pPr>
            <w:r>
              <w:rPr>
                <w:sz w:val="20"/>
                <w:szCs w:val="20"/>
              </w:rPr>
              <w:t>V</w:t>
            </w:r>
          </w:p>
        </w:tc>
        <w:tc>
          <w:tcPr>
            <w:tcW w:w="436" w:type="dxa"/>
            <w:tcBorders>
              <w:top w:val="nil"/>
              <w:left w:val="nil"/>
              <w:bottom w:val="single" w:sz="4" w:space="0" w:color="auto"/>
              <w:right w:val="single" w:sz="4" w:space="0" w:color="auto"/>
            </w:tcBorders>
            <w:shd w:val="clear" w:color="auto" w:fill="auto"/>
            <w:noWrap/>
            <w:vAlign w:val="bottom"/>
          </w:tcPr>
          <w:p w14:paraId="05BFB5E2" w14:textId="228BCB01"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26B1434B"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796F63D1"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41554562"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7F538F33"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43A9861F"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598B30FF"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4BE38964"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731AAA99" w14:textId="77777777" w:rsidR="00DF4050" w:rsidRPr="00573EEC" w:rsidRDefault="00DF4050" w:rsidP="00DF4050">
            <w:pPr>
              <w:rPr>
                <w:sz w:val="20"/>
                <w:szCs w:val="20"/>
              </w:rPr>
            </w:pPr>
            <w:r w:rsidRPr="00573EEC">
              <w:rPr>
                <w:sz w:val="20"/>
                <w:szCs w:val="20"/>
              </w:rPr>
              <w:t> </w:t>
            </w:r>
          </w:p>
        </w:tc>
      </w:tr>
      <w:tr w:rsidR="00DF4050" w:rsidRPr="00573EEC" w14:paraId="521DD7E1" w14:textId="77777777">
        <w:trPr>
          <w:trHeight w:val="255"/>
        </w:trPr>
        <w:tc>
          <w:tcPr>
            <w:tcW w:w="960" w:type="dxa"/>
            <w:tcBorders>
              <w:top w:val="nil"/>
              <w:left w:val="nil"/>
              <w:bottom w:val="nil"/>
              <w:right w:val="nil"/>
            </w:tcBorders>
            <w:shd w:val="clear" w:color="auto" w:fill="auto"/>
            <w:noWrap/>
            <w:vAlign w:val="bottom"/>
          </w:tcPr>
          <w:p w14:paraId="3305561D"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6EC56535" w14:textId="77777777" w:rsidR="00DF4050" w:rsidRPr="00573EEC" w:rsidRDefault="00DF4050" w:rsidP="00DF4050">
            <w:pPr>
              <w:rPr>
                <w:sz w:val="20"/>
                <w:szCs w:val="20"/>
              </w:rPr>
            </w:pPr>
            <w:r w:rsidRPr="00573EEC">
              <w:rPr>
                <w:sz w:val="20"/>
                <w:szCs w:val="20"/>
              </w:rPr>
              <w:t>Tuleohutus ja tuletööload</w:t>
            </w:r>
          </w:p>
        </w:tc>
        <w:tc>
          <w:tcPr>
            <w:tcW w:w="383" w:type="dxa"/>
            <w:tcBorders>
              <w:top w:val="nil"/>
              <w:left w:val="nil"/>
              <w:bottom w:val="single" w:sz="4" w:space="0" w:color="auto"/>
              <w:right w:val="single" w:sz="4" w:space="0" w:color="auto"/>
            </w:tcBorders>
            <w:shd w:val="clear" w:color="auto" w:fill="auto"/>
            <w:noWrap/>
            <w:vAlign w:val="bottom"/>
          </w:tcPr>
          <w:p w14:paraId="25C897D1" w14:textId="77777777" w:rsidR="00DF4050" w:rsidRPr="00573EEC" w:rsidRDefault="00DF4050" w:rsidP="00DF4050">
            <w:pPr>
              <w:rPr>
                <w:sz w:val="20"/>
                <w:szCs w:val="20"/>
              </w:rPr>
            </w:pPr>
            <w:r w:rsidRPr="00573EEC">
              <w:rPr>
                <w:sz w:val="20"/>
                <w:szCs w:val="20"/>
              </w:rPr>
              <w:t>O</w:t>
            </w:r>
          </w:p>
        </w:tc>
        <w:tc>
          <w:tcPr>
            <w:tcW w:w="383" w:type="dxa"/>
            <w:tcBorders>
              <w:top w:val="nil"/>
              <w:left w:val="nil"/>
              <w:bottom w:val="single" w:sz="4" w:space="0" w:color="auto"/>
              <w:right w:val="single" w:sz="4" w:space="0" w:color="auto"/>
            </w:tcBorders>
            <w:shd w:val="clear" w:color="auto" w:fill="auto"/>
            <w:noWrap/>
            <w:vAlign w:val="bottom"/>
          </w:tcPr>
          <w:p w14:paraId="1B75069E" w14:textId="77777777" w:rsidR="00DF4050" w:rsidRPr="00573EEC" w:rsidRDefault="00DF4050" w:rsidP="00DF4050">
            <w:pPr>
              <w:rPr>
                <w:sz w:val="20"/>
                <w:szCs w:val="20"/>
              </w:rPr>
            </w:pPr>
            <w:r w:rsidRPr="00573EEC">
              <w:rPr>
                <w:sz w:val="20"/>
                <w:szCs w:val="20"/>
              </w:rPr>
              <w:t>V</w:t>
            </w:r>
          </w:p>
        </w:tc>
        <w:tc>
          <w:tcPr>
            <w:tcW w:w="436" w:type="dxa"/>
            <w:tcBorders>
              <w:top w:val="nil"/>
              <w:left w:val="nil"/>
              <w:bottom w:val="single" w:sz="4" w:space="0" w:color="auto"/>
              <w:right w:val="single" w:sz="4" w:space="0" w:color="auto"/>
            </w:tcBorders>
            <w:shd w:val="clear" w:color="auto" w:fill="auto"/>
            <w:noWrap/>
            <w:vAlign w:val="bottom"/>
          </w:tcPr>
          <w:p w14:paraId="738B9F21" w14:textId="67F7AAF8"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4E64BCFC"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09B2DD1A"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2DD8E1D9"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745D0C88"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30B6C148"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6E21B501"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1E29DD01"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471029BB" w14:textId="77777777" w:rsidR="00DF4050" w:rsidRPr="00573EEC" w:rsidRDefault="00DF4050" w:rsidP="00DF4050">
            <w:pPr>
              <w:rPr>
                <w:sz w:val="20"/>
                <w:szCs w:val="20"/>
              </w:rPr>
            </w:pPr>
            <w:r w:rsidRPr="00573EEC">
              <w:rPr>
                <w:sz w:val="20"/>
                <w:szCs w:val="20"/>
              </w:rPr>
              <w:t> </w:t>
            </w:r>
          </w:p>
        </w:tc>
      </w:tr>
      <w:tr w:rsidR="00DF4050" w:rsidRPr="00573EEC" w14:paraId="78364209" w14:textId="77777777">
        <w:trPr>
          <w:trHeight w:val="255"/>
        </w:trPr>
        <w:tc>
          <w:tcPr>
            <w:tcW w:w="960" w:type="dxa"/>
            <w:tcBorders>
              <w:top w:val="nil"/>
              <w:left w:val="nil"/>
              <w:bottom w:val="nil"/>
              <w:right w:val="nil"/>
            </w:tcBorders>
            <w:shd w:val="clear" w:color="auto" w:fill="auto"/>
            <w:noWrap/>
            <w:vAlign w:val="bottom"/>
          </w:tcPr>
          <w:p w14:paraId="5DEFB09F"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4F57B474" w14:textId="77777777" w:rsidR="00DF4050" w:rsidRPr="00573EEC" w:rsidRDefault="00DF4050" w:rsidP="00DF4050">
            <w:pPr>
              <w:rPr>
                <w:sz w:val="20"/>
                <w:szCs w:val="20"/>
              </w:rPr>
            </w:pPr>
            <w:r w:rsidRPr="00573EEC">
              <w:rPr>
                <w:sz w:val="20"/>
                <w:szCs w:val="20"/>
              </w:rPr>
              <w:t>Läbipääsuload</w:t>
            </w:r>
          </w:p>
        </w:tc>
        <w:tc>
          <w:tcPr>
            <w:tcW w:w="383" w:type="dxa"/>
            <w:tcBorders>
              <w:top w:val="nil"/>
              <w:left w:val="nil"/>
              <w:bottom w:val="single" w:sz="4" w:space="0" w:color="auto"/>
              <w:right w:val="single" w:sz="4" w:space="0" w:color="auto"/>
            </w:tcBorders>
            <w:shd w:val="clear" w:color="auto" w:fill="auto"/>
            <w:noWrap/>
            <w:vAlign w:val="bottom"/>
          </w:tcPr>
          <w:p w14:paraId="72B2A72C" w14:textId="77777777" w:rsidR="00DF4050" w:rsidRPr="00573EEC" w:rsidRDefault="00DF4050" w:rsidP="00DF4050">
            <w:pPr>
              <w:rPr>
                <w:sz w:val="20"/>
                <w:szCs w:val="20"/>
              </w:rPr>
            </w:pPr>
            <w:r w:rsidRPr="00573EEC">
              <w:rPr>
                <w:sz w:val="20"/>
                <w:szCs w:val="20"/>
              </w:rPr>
              <w:t>O</w:t>
            </w:r>
          </w:p>
        </w:tc>
        <w:tc>
          <w:tcPr>
            <w:tcW w:w="383" w:type="dxa"/>
            <w:tcBorders>
              <w:top w:val="nil"/>
              <w:left w:val="nil"/>
              <w:bottom w:val="single" w:sz="4" w:space="0" w:color="auto"/>
              <w:right w:val="single" w:sz="4" w:space="0" w:color="auto"/>
            </w:tcBorders>
            <w:shd w:val="clear" w:color="auto" w:fill="auto"/>
            <w:noWrap/>
            <w:vAlign w:val="bottom"/>
          </w:tcPr>
          <w:p w14:paraId="4AC42571" w14:textId="77777777" w:rsidR="00DF4050" w:rsidRPr="00573EEC" w:rsidRDefault="00DF4050" w:rsidP="00DF4050">
            <w:pPr>
              <w:rPr>
                <w:sz w:val="20"/>
                <w:szCs w:val="20"/>
              </w:rPr>
            </w:pPr>
            <w:r w:rsidRPr="00573EEC">
              <w:rPr>
                <w:sz w:val="20"/>
                <w:szCs w:val="20"/>
              </w:rPr>
              <w:t>V</w:t>
            </w:r>
          </w:p>
        </w:tc>
        <w:tc>
          <w:tcPr>
            <w:tcW w:w="436" w:type="dxa"/>
            <w:tcBorders>
              <w:top w:val="nil"/>
              <w:left w:val="nil"/>
              <w:bottom w:val="single" w:sz="4" w:space="0" w:color="auto"/>
              <w:right w:val="single" w:sz="4" w:space="0" w:color="auto"/>
            </w:tcBorders>
            <w:shd w:val="clear" w:color="auto" w:fill="auto"/>
            <w:noWrap/>
            <w:vAlign w:val="bottom"/>
          </w:tcPr>
          <w:p w14:paraId="61DD2D9A" w14:textId="2366E27C"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7D2B46B5"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00447ED3"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5EC21BDF"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57B43532"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376998B4"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69140D8D"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4158C419"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0567BFD0" w14:textId="77777777" w:rsidR="00DF4050" w:rsidRPr="00573EEC" w:rsidRDefault="00DF4050" w:rsidP="00DF4050">
            <w:pPr>
              <w:rPr>
                <w:sz w:val="20"/>
                <w:szCs w:val="20"/>
              </w:rPr>
            </w:pPr>
            <w:r w:rsidRPr="00573EEC">
              <w:rPr>
                <w:sz w:val="20"/>
                <w:szCs w:val="20"/>
              </w:rPr>
              <w:t> </w:t>
            </w:r>
          </w:p>
        </w:tc>
      </w:tr>
      <w:tr w:rsidR="005F111B" w:rsidRPr="00573EEC" w14:paraId="7977B820" w14:textId="77777777">
        <w:trPr>
          <w:trHeight w:val="255"/>
        </w:trPr>
        <w:tc>
          <w:tcPr>
            <w:tcW w:w="960" w:type="dxa"/>
            <w:tcBorders>
              <w:top w:val="nil"/>
              <w:left w:val="nil"/>
              <w:bottom w:val="nil"/>
              <w:right w:val="nil"/>
            </w:tcBorders>
            <w:shd w:val="clear" w:color="auto" w:fill="auto"/>
            <w:noWrap/>
            <w:vAlign w:val="bottom"/>
          </w:tcPr>
          <w:p w14:paraId="54904B4E" w14:textId="77777777" w:rsidR="005F111B" w:rsidRPr="00573EEC" w:rsidRDefault="005F111B" w:rsidP="005F111B">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3EA5C8E0" w14:textId="77777777" w:rsidR="005F111B" w:rsidRPr="00573EEC" w:rsidRDefault="005F111B" w:rsidP="005F111B">
            <w:pPr>
              <w:rPr>
                <w:sz w:val="20"/>
                <w:szCs w:val="20"/>
              </w:rPr>
            </w:pPr>
            <w:r w:rsidRPr="00573EEC">
              <w:rPr>
                <w:sz w:val="20"/>
                <w:szCs w:val="20"/>
              </w:rPr>
              <w:t>Isiklikud kaitsevahendid</w:t>
            </w:r>
          </w:p>
        </w:tc>
        <w:tc>
          <w:tcPr>
            <w:tcW w:w="383" w:type="dxa"/>
            <w:tcBorders>
              <w:top w:val="nil"/>
              <w:left w:val="nil"/>
              <w:bottom w:val="single" w:sz="4" w:space="0" w:color="auto"/>
              <w:right w:val="single" w:sz="4" w:space="0" w:color="auto"/>
            </w:tcBorders>
            <w:shd w:val="clear" w:color="auto" w:fill="auto"/>
            <w:noWrap/>
            <w:vAlign w:val="bottom"/>
          </w:tcPr>
          <w:p w14:paraId="79181589" w14:textId="77777777" w:rsidR="005F111B" w:rsidRPr="00573EEC" w:rsidRDefault="005F111B" w:rsidP="005F111B">
            <w:pPr>
              <w:rPr>
                <w:sz w:val="20"/>
                <w:szCs w:val="20"/>
              </w:rPr>
            </w:pPr>
            <w:r w:rsidRPr="00573EEC">
              <w:rPr>
                <w:sz w:val="20"/>
                <w:szCs w:val="20"/>
              </w:rPr>
              <w:t>O</w:t>
            </w:r>
          </w:p>
        </w:tc>
        <w:tc>
          <w:tcPr>
            <w:tcW w:w="383" w:type="dxa"/>
            <w:tcBorders>
              <w:top w:val="nil"/>
              <w:left w:val="nil"/>
              <w:bottom w:val="single" w:sz="4" w:space="0" w:color="auto"/>
              <w:right w:val="single" w:sz="4" w:space="0" w:color="auto"/>
            </w:tcBorders>
            <w:shd w:val="clear" w:color="auto" w:fill="auto"/>
            <w:noWrap/>
            <w:vAlign w:val="bottom"/>
          </w:tcPr>
          <w:p w14:paraId="2BFF12A5" w14:textId="77777777" w:rsidR="005F111B" w:rsidRPr="00573EEC" w:rsidRDefault="005F111B" w:rsidP="005F111B">
            <w:pPr>
              <w:rPr>
                <w:sz w:val="20"/>
                <w:szCs w:val="20"/>
              </w:rPr>
            </w:pPr>
            <w:r w:rsidRPr="00573EEC">
              <w:rPr>
                <w:sz w:val="20"/>
                <w:szCs w:val="20"/>
              </w:rPr>
              <w:t>V</w:t>
            </w:r>
          </w:p>
        </w:tc>
        <w:tc>
          <w:tcPr>
            <w:tcW w:w="436" w:type="dxa"/>
            <w:tcBorders>
              <w:top w:val="nil"/>
              <w:left w:val="nil"/>
              <w:bottom w:val="single" w:sz="4" w:space="0" w:color="auto"/>
              <w:right w:val="single" w:sz="4" w:space="0" w:color="auto"/>
            </w:tcBorders>
            <w:shd w:val="clear" w:color="auto" w:fill="auto"/>
            <w:noWrap/>
            <w:vAlign w:val="bottom"/>
          </w:tcPr>
          <w:p w14:paraId="737B10BD" w14:textId="3D0B6239" w:rsidR="005F111B" w:rsidRPr="00573EEC" w:rsidRDefault="005F111B" w:rsidP="005F111B">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533E29D4" w14:textId="77777777" w:rsidR="005F111B" w:rsidRPr="00573EEC" w:rsidRDefault="005F111B" w:rsidP="005F111B">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12D79DEF" w14:textId="77777777" w:rsidR="005F111B" w:rsidRPr="00573EEC" w:rsidRDefault="005F111B" w:rsidP="005F111B">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74D28D39" w14:textId="77777777" w:rsidR="005F111B" w:rsidRPr="00573EEC" w:rsidRDefault="005F111B" w:rsidP="005F111B">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4C80B4C6" w14:textId="77777777" w:rsidR="005F111B" w:rsidRPr="00573EEC" w:rsidRDefault="005F111B" w:rsidP="005F111B">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00A3ED85" w14:textId="77777777" w:rsidR="005F111B" w:rsidRPr="00573EEC" w:rsidRDefault="005F111B" w:rsidP="005F111B">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2BDBB5C6" w14:textId="77777777" w:rsidR="005F111B" w:rsidRPr="00573EEC" w:rsidRDefault="005F111B" w:rsidP="005F111B">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26D93816" w14:textId="77777777" w:rsidR="005F111B" w:rsidRPr="00573EEC" w:rsidRDefault="005F111B" w:rsidP="005F111B">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76496A16" w14:textId="77777777" w:rsidR="005F111B" w:rsidRPr="00573EEC" w:rsidRDefault="005F111B" w:rsidP="005F111B">
            <w:pPr>
              <w:rPr>
                <w:sz w:val="20"/>
                <w:szCs w:val="20"/>
              </w:rPr>
            </w:pPr>
            <w:r w:rsidRPr="00573EEC">
              <w:rPr>
                <w:sz w:val="20"/>
                <w:szCs w:val="20"/>
              </w:rPr>
              <w:t> </w:t>
            </w:r>
          </w:p>
        </w:tc>
      </w:tr>
      <w:tr w:rsidR="005F111B" w:rsidRPr="00573EEC" w14:paraId="2DCFCEB0" w14:textId="77777777">
        <w:trPr>
          <w:trHeight w:val="255"/>
        </w:trPr>
        <w:tc>
          <w:tcPr>
            <w:tcW w:w="960" w:type="dxa"/>
            <w:tcBorders>
              <w:top w:val="nil"/>
              <w:left w:val="nil"/>
              <w:bottom w:val="nil"/>
              <w:right w:val="nil"/>
            </w:tcBorders>
            <w:shd w:val="clear" w:color="auto" w:fill="auto"/>
            <w:noWrap/>
            <w:vAlign w:val="bottom"/>
          </w:tcPr>
          <w:p w14:paraId="00DF9C0A" w14:textId="77777777" w:rsidR="005F111B" w:rsidRPr="00573EEC" w:rsidRDefault="005F111B" w:rsidP="005F111B">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1D71DB37" w14:textId="77777777" w:rsidR="005F111B" w:rsidRPr="00573EEC" w:rsidRDefault="005F111B" w:rsidP="005F111B">
            <w:pPr>
              <w:rPr>
                <w:sz w:val="20"/>
                <w:szCs w:val="20"/>
              </w:rPr>
            </w:pPr>
            <w:r w:rsidRPr="00573EEC">
              <w:rPr>
                <w:sz w:val="20"/>
                <w:szCs w:val="20"/>
              </w:rPr>
              <w:t>Ruumid</w:t>
            </w:r>
          </w:p>
        </w:tc>
        <w:tc>
          <w:tcPr>
            <w:tcW w:w="383" w:type="dxa"/>
            <w:tcBorders>
              <w:top w:val="nil"/>
              <w:left w:val="nil"/>
              <w:bottom w:val="single" w:sz="4" w:space="0" w:color="auto"/>
              <w:right w:val="single" w:sz="4" w:space="0" w:color="auto"/>
            </w:tcBorders>
            <w:shd w:val="clear" w:color="auto" w:fill="auto"/>
            <w:noWrap/>
            <w:vAlign w:val="bottom"/>
          </w:tcPr>
          <w:p w14:paraId="33F38D92" w14:textId="77777777" w:rsidR="005F111B" w:rsidRPr="00573EEC" w:rsidRDefault="005F111B" w:rsidP="005F111B">
            <w:pPr>
              <w:rPr>
                <w:sz w:val="20"/>
                <w:szCs w:val="20"/>
              </w:rPr>
            </w:pPr>
            <w:r w:rsidRPr="00573EEC">
              <w:rPr>
                <w:sz w:val="20"/>
                <w:szCs w:val="20"/>
              </w:rPr>
              <w:t>O</w:t>
            </w:r>
          </w:p>
        </w:tc>
        <w:tc>
          <w:tcPr>
            <w:tcW w:w="383" w:type="dxa"/>
            <w:tcBorders>
              <w:top w:val="nil"/>
              <w:left w:val="nil"/>
              <w:bottom w:val="single" w:sz="4" w:space="0" w:color="auto"/>
              <w:right w:val="single" w:sz="4" w:space="0" w:color="auto"/>
            </w:tcBorders>
            <w:shd w:val="clear" w:color="auto" w:fill="auto"/>
            <w:noWrap/>
            <w:vAlign w:val="bottom"/>
          </w:tcPr>
          <w:p w14:paraId="218AEF0C" w14:textId="77777777" w:rsidR="005F111B" w:rsidRPr="00573EEC" w:rsidRDefault="005F111B" w:rsidP="005F111B">
            <w:pPr>
              <w:rPr>
                <w:sz w:val="20"/>
                <w:szCs w:val="20"/>
              </w:rPr>
            </w:pPr>
            <w:r w:rsidRPr="00573EEC">
              <w:rPr>
                <w:sz w:val="20"/>
                <w:szCs w:val="20"/>
              </w:rPr>
              <w:t>V</w:t>
            </w:r>
          </w:p>
        </w:tc>
        <w:tc>
          <w:tcPr>
            <w:tcW w:w="436" w:type="dxa"/>
            <w:tcBorders>
              <w:top w:val="nil"/>
              <w:left w:val="nil"/>
              <w:bottom w:val="single" w:sz="4" w:space="0" w:color="auto"/>
              <w:right w:val="single" w:sz="4" w:space="0" w:color="auto"/>
            </w:tcBorders>
            <w:shd w:val="clear" w:color="auto" w:fill="auto"/>
            <w:noWrap/>
            <w:vAlign w:val="bottom"/>
          </w:tcPr>
          <w:p w14:paraId="6A0168C0" w14:textId="78C400DE" w:rsidR="005F111B" w:rsidRPr="00573EEC" w:rsidRDefault="005F111B" w:rsidP="005F111B">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531C7796" w14:textId="77777777" w:rsidR="005F111B" w:rsidRPr="00573EEC" w:rsidRDefault="005F111B" w:rsidP="005F111B">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062491F5" w14:textId="77777777" w:rsidR="005F111B" w:rsidRPr="00573EEC" w:rsidRDefault="005F111B" w:rsidP="005F111B">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44001D06" w14:textId="77777777" w:rsidR="005F111B" w:rsidRPr="00573EEC" w:rsidRDefault="005F111B" w:rsidP="005F111B">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536651C9" w14:textId="77777777" w:rsidR="005F111B" w:rsidRPr="00573EEC" w:rsidRDefault="005F111B" w:rsidP="005F111B">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175C675C" w14:textId="77777777" w:rsidR="005F111B" w:rsidRPr="00573EEC" w:rsidRDefault="005F111B" w:rsidP="005F111B">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4EF5F802" w14:textId="77777777" w:rsidR="005F111B" w:rsidRPr="00573EEC" w:rsidRDefault="005F111B" w:rsidP="005F111B">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4D38386C" w14:textId="77777777" w:rsidR="005F111B" w:rsidRPr="00573EEC" w:rsidRDefault="005F111B" w:rsidP="005F111B">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00D95CF5" w14:textId="77777777" w:rsidR="005F111B" w:rsidRPr="00573EEC" w:rsidRDefault="005F111B" w:rsidP="005F111B">
            <w:pPr>
              <w:rPr>
                <w:sz w:val="20"/>
                <w:szCs w:val="20"/>
              </w:rPr>
            </w:pPr>
            <w:r w:rsidRPr="00573EEC">
              <w:rPr>
                <w:sz w:val="20"/>
                <w:szCs w:val="20"/>
              </w:rPr>
              <w:t> </w:t>
            </w:r>
          </w:p>
        </w:tc>
      </w:tr>
      <w:tr w:rsidR="005F111B" w:rsidRPr="00573EEC" w14:paraId="499F0380" w14:textId="77777777">
        <w:trPr>
          <w:trHeight w:val="255"/>
        </w:trPr>
        <w:tc>
          <w:tcPr>
            <w:tcW w:w="960" w:type="dxa"/>
            <w:tcBorders>
              <w:top w:val="nil"/>
              <w:left w:val="nil"/>
              <w:bottom w:val="nil"/>
              <w:right w:val="nil"/>
            </w:tcBorders>
            <w:shd w:val="clear" w:color="auto" w:fill="auto"/>
            <w:noWrap/>
            <w:vAlign w:val="bottom"/>
          </w:tcPr>
          <w:p w14:paraId="18390BCF" w14:textId="77777777" w:rsidR="005F111B" w:rsidRPr="00573EEC" w:rsidRDefault="005F111B" w:rsidP="005F111B">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5F86C952" w14:textId="77777777" w:rsidR="005F111B" w:rsidRPr="00573EEC" w:rsidRDefault="005F111B" w:rsidP="005F111B">
            <w:pPr>
              <w:rPr>
                <w:sz w:val="20"/>
                <w:szCs w:val="20"/>
              </w:rPr>
            </w:pPr>
            <w:r w:rsidRPr="00573EEC">
              <w:rPr>
                <w:sz w:val="20"/>
                <w:szCs w:val="20"/>
              </w:rPr>
              <w:t>Esmaabi valmidus</w:t>
            </w:r>
          </w:p>
        </w:tc>
        <w:tc>
          <w:tcPr>
            <w:tcW w:w="383" w:type="dxa"/>
            <w:tcBorders>
              <w:top w:val="nil"/>
              <w:left w:val="nil"/>
              <w:bottom w:val="single" w:sz="4" w:space="0" w:color="auto"/>
              <w:right w:val="single" w:sz="4" w:space="0" w:color="auto"/>
            </w:tcBorders>
            <w:shd w:val="clear" w:color="auto" w:fill="auto"/>
            <w:noWrap/>
            <w:vAlign w:val="bottom"/>
          </w:tcPr>
          <w:p w14:paraId="50E62B10" w14:textId="77777777" w:rsidR="005F111B" w:rsidRPr="00573EEC" w:rsidRDefault="005F111B" w:rsidP="005F111B">
            <w:pPr>
              <w:rPr>
                <w:sz w:val="20"/>
                <w:szCs w:val="20"/>
              </w:rPr>
            </w:pPr>
            <w:r w:rsidRPr="00573EEC">
              <w:rPr>
                <w:sz w:val="20"/>
                <w:szCs w:val="20"/>
              </w:rPr>
              <w:t>O</w:t>
            </w:r>
          </w:p>
        </w:tc>
        <w:tc>
          <w:tcPr>
            <w:tcW w:w="383" w:type="dxa"/>
            <w:tcBorders>
              <w:top w:val="nil"/>
              <w:left w:val="nil"/>
              <w:bottom w:val="single" w:sz="4" w:space="0" w:color="auto"/>
              <w:right w:val="single" w:sz="4" w:space="0" w:color="auto"/>
            </w:tcBorders>
            <w:shd w:val="clear" w:color="auto" w:fill="auto"/>
            <w:noWrap/>
            <w:vAlign w:val="bottom"/>
          </w:tcPr>
          <w:p w14:paraId="290EE5EC" w14:textId="77777777" w:rsidR="005F111B" w:rsidRPr="00573EEC" w:rsidRDefault="005F111B" w:rsidP="005F111B">
            <w:pPr>
              <w:rPr>
                <w:sz w:val="20"/>
                <w:szCs w:val="20"/>
              </w:rPr>
            </w:pPr>
            <w:r w:rsidRPr="00573EEC">
              <w:rPr>
                <w:sz w:val="20"/>
                <w:szCs w:val="20"/>
              </w:rPr>
              <w:t>V</w:t>
            </w:r>
          </w:p>
        </w:tc>
        <w:tc>
          <w:tcPr>
            <w:tcW w:w="436" w:type="dxa"/>
            <w:tcBorders>
              <w:top w:val="nil"/>
              <w:left w:val="nil"/>
              <w:bottom w:val="single" w:sz="4" w:space="0" w:color="auto"/>
              <w:right w:val="single" w:sz="4" w:space="0" w:color="auto"/>
            </w:tcBorders>
            <w:shd w:val="clear" w:color="auto" w:fill="auto"/>
            <w:noWrap/>
            <w:vAlign w:val="bottom"/>
          </w:tcPr>
          <w:p w14:paraId="3B9751CC" w14:textId="12622E86" w:rsidR="005F111B" w:rsidRPr="00573EEC" w:rsidRDefault="005F111B" w:rsidP="005F111B">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3729C864" w14:textId="77777777" w:rsidR="005F111B" w:rsidRPr="00573EEC" w:rsidRDefault="005F111B" w:rsidP="005F111B">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58F97087" w14:textId="77777777" w:rsidR="005F111B" w:rsidRPr="00573EEC" w:rsidRDefault="005F111B" w:rsidP="005F111B">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745EE0D4" w14:textId="77777777" w:rsidR="005F111B" w:rsidRPr="00573EEC" w:rsidRDefault="005F111B" w:rsidP="005F111B">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76E41388" w14:textId="77777777" w:rsidR="005F111B" w:rsidRPr="00573EEC" w:rsidRDefault="005F111B" w:rsidP="005F111B">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26CE459D" w14:textId="77777777" w:rsidR="005F111B" w:rsidRPr="00573EEC" w:rsidRDefault="005F111B" w:rsidP="005F111B">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52515F97" w14:textId="77777777" w:rsidR="005F111B" w:rsidRPr="00573EEC" w:rsidRDefault="005F111B" w:rsidP="005F111B">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16CD0F9B" w14:textId="77777777" w:rsidR="005F111B" w:rsidRPr="00573EEC" w:rsidRDefault="005F111B" w:rsidP="005F111B">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53DC686D" w14:textId="77777777" w:rsidR="005F111B" w:rsidRPr="00573EEC" w:rsidRDefault="005F111B" w:rsidP="005F111B">
            <w:pPr>
              <w:rPr>
                <w:sz w:val="20"/>
                <w:szCs w:val="20"/>
              </w:rPr>
            </w:pPr>
            <w:r w:rsidRPr="00573EEC">
              <w:rPr>
                <w:sz w:val="20"/>
                <w:szCs w:val="20"/>
              </w:rPr>
              <w:t> </w:t>
            </w:r>
          </w:p>
        </w:tc>
      </w:tr>
      <w:tr w:rsidR="005F111B" w:rsidRPr="00573EEC" w14:paraId="0890F9D6" w14:textId="77777777">
        <w:trPr>
          <w:trHeight w:val="255"/>
        </w:trPr>
        <w:tc>
          <w:tcPr>
            <w:tcW w:w="960" w:type="dxa"/>
            <w:tcBorders>
              <w:top w:val="nil"/>
              <w:left w:val="nil"/>
              <w:bottom w:val="nil"/>
              <w:right w:val="nil"/>
            </w:tcBorders>
            <w:shd w:val="clear" w:color="auto" w:fill="auto"/>
            <w:noWrap/>
            <w:vAlign w:val="bottom"/>
          </w:tcPr>
          <w:p w14:paraId="74562089" w14:textId="77777777" w:rsidR="005F111B" w:rsidRPr="00573EEC" w:rsidRDefault="005F111B" w:rsidP="005F111B">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272B1C36" w14:textId="77777777" w:rsidR="005F111B" w:rsidRPr="00573EEC" w:rsidRDefault="005F111B" w:rsidP="005F111B">
            <w:pPr>
              <w:rPr>
                <w:sz w:val="20"/>
                <w:szCs w:val="20"/>
              </w:rPr>
            </w:pPr>
            <w:r w:rsidRPr="00573EEC">
              <w:rPr>
                <w:sz w:val="20"/>
                <w:szCs w:val="20"/>
              </w:rPr>
              <w:t>Töömaa kaitse jm korraldused</w:t>
            </w:r>
          </w:p>
        </w:tc>
        <w:tc>
          <w:tcPr>
            <w:tcW w:w="383" w:type="dxa"/>
            <w:tcBorders>
              <w:top w:val="nil"/>
              <w:left w:val="nil"/>
              <w:bottom w:val="single" w:sz="4" w:space="0" w:color="auto"/>
              <w:right w:val="single" w:sz="4" w:space="0" w:color="auto"/>
            </w:tcBorders>
            <w:shd w:val="clear" w:color="auto" w:fill="auto"/>
            <w:noWrap/>
            <w:vAlign w:val="bottom"/>
          </w:tcPr>
          <w:p w14:paraId="3BE60195" w14:textId="77777777" w:rsidR="005F111B" w:rsidRPr="00573EEC" w:rsidRDefault="005F111B" w:rsidP="005F111B">
            <w:pPr>
              <w:rPr>
                <w:sz w:val="20"/>
                <w:szCs w:val="20"/>
              </w:rPr>
            </w:pPr>
            <w:r w:rsidRPr="00573EEC">
              <w:rPr>
                <w:sz w:val="20"/>
                <w:szCs w:val="20"/>
              </w:rPr>
              <w:t>O</w:t>
            </w:r>
          </w:p>
        </w:tc>
        <w:tc>
          <w:tcPr>
            <w:tcW w:w="383" w:type="dxa"/>
            <w:tcBorders>
              <w:top w:val="nil"/>
              <w:left w:val="nil"/>
              <w:bottom w:val="single" w:sz="4" w:space="0" w:color="auto"/>
              <w:right w:val="single" w:sz="4" w:space="0" w:color="auto"/>
            </w:tcBorders>
            <w:shd w:val="clear" w:color="auto" w:fill="auto"/>
            <w:noWrap/>
            <w:vAlign w:val="bottom"/>
          </w:tcPr>
          <w:p w14:paraId="01D7934A" w14:textId="77777777" w:rsidR="005F111B" w:rsidRPr="00573EEC" w:rsidRDefault="005F111B" w:rsidP="005F111B">
            <w:pPr>
              <w:rPr>
                <w:sz w:val="20"/>
                <w:szCs w:val="20"/>
              </w:rPr>
            </w:pPr>
            <w:r w:rsidRPr="00573EEC">
              <w:rPr>
                <w:sz w:val="20"/>
                <w:szCs w:val="20"/>
              </w:rPr>
              <w:t>V</w:t>
            </w:r>
          </w:p>
        </w:tc>
        <w:tc>
          <w:tcPr>
            <w:tcW w:w="436" w:type="dxa"/>
            <w:tcBorders>
              <w:top w:val="nil"/>
              <w:left w:val="nil"/>
              <w:bottom w:val="single" w:sz="4" w:space="0" w:color="auto"/>
              <w:right w:val="single" w:sz="4" w:space="0" w:color="auto"/>
            </w:tcBorders>
            <w:shd w:val="clear" w:color="auto" w:fill="auto"/>
            <w:noWrap/>
            <w:vAlign w:val="bottom"/>
          </w:tcPr>
          <w:p w14:paraId="463A2F69" w14:textId="5B9F977B" w:rsidR="005F111B" w:rsidRPr="00573EEC" w:rsidRDefault="005F111B" w:rsidP="005F111B">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4139AB75" w14:textId="77777777" w:rsidR="005F111B" w:rsidRPr="00573EEC" w:rsidRDefault="005F111B" w:rsidP="005F111B">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5C738FF4" w14:textId="77777777" w:rsidR="005F111B" w:rsidRPr="00573EEC" w:rsidRDefault="005F111B" w:rsidP="005F111B">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5866656C" w14:textId="77777777" w:rsidR="005F111B" w:rsidRPr="00573EEC" w:rsidRDefault="005F111B" w:rsidP="005F111B">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6B4DBBA5" w14:textId="77777777" w:rsidR="005F111B" w:rsidRPr="00573EEC" w:rsidRDefault="005F111B" w:rsidP="005F111B">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202499DC" w14:textId="77777777" w:rsidR="005F111B" w:rsidRPr="00573EEC" w:rsidRDefault="005F111B" w:rsidP="005F111B">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372F5C92" w14:textId="77777777" w:rsidR="005F111B" w:rsidRPr="00573EEC" w:rsidRDefault="005F111B" w:rsidP="005F111B">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2EFF2A1A" w14:textId="77777777" w:rsidR="005F111B" w:rsidRPr="00573EEC" w:rsidRDefault="005F111B" w:rsidP="005F111B">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0DFEF1DA" w14:textId="77777777" w:rsidR="005F111B" w:rsidRPr="00573EEC" w:rsidRDefault="005F111B" w:rsidP="005F111B">
            <w:pPr>
              <w:rPr>
                <w:sz w:val="20"/>
                <w:szCs w:val="20"/>
              </w:rPr>
            </w:pPr>
            <w:r w:rsidRPr="00573EEC">
              <w:rPr>
                <w:sz w:val="20"/>
                <w:szCs w:val="20"/>
              </w:rPr>
              <w:t> </w:t>
            </w:r>
          </w:p>
        </w:tc>
      </w:tr>
      <w:tr w:rsidR="00DF4050" w:rsidRPr="00573EEC" w14:paraId="4C58A151" w14:textId="77777777">
        <w:trPr>
          <w:trHeight w:val="255"/>
        </w:trPr>
        <w:tc>
          <w:tcPr>
            <w:tcW w:w="960" w:type="dxa"/>
            <w:tcBorders>
              <w:top w:val="nil"/>
              <w:left w:val="nil"/>
              <w:bottom w:val="nil"/>
              <w:right w:val="nil"/>
            </w:tcBorders>
            <w:shd w:val="clear" w:color="auto" w:fill="auto"/>
            <w:noWrap/>
            <w:vAlign w:val="bottom"/>
          </w:tcPr>
          <w:p w14:paraId="3CCD3EB7"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28EBC042" w14:textId="77777777" w:rsidR="00DF4050" w:rsidRPr="00573EEC" w:rsidRDefault="00DF4050" w:rsidP="00DF4050">
            <w:pPr>
              <w:rPr>
                <w:sz w:val="20"/>
                <w:szCs w:val="20"/>
              </w:rPr>
            </w:pPr>
            <w:r w:rsidRPr="00573EEC">
              <w:rPr>
                <w:sz w:val="20"/>
                <w:szCs w:val="20"/>
              </w:rPr>
              <w:t>KESKKOND</w:t>
            </w:r>
          </w:p>
        </w:tc>
        <w:tc>
          <w:tcPr>
            <w:tcW w:w="383" w:type="dxa"/>
            <w:tcBorders>
              <w:top w:val="nil"/>
              <w:left w:val="nil"/>
              <w:bottom w:val="single" w:sz="4" w:space="0" w:color="auto"/>
              <w:right w:val="single" w:sz="4" w:space="0" w:color="auto"/>
            </w:tcBorders>
            <w:shd w:val="clear" w:color="auto" w:fill="auto"/>
            <w:noWrap/>
            <w:vAlign w:val="bottom"/>
          </w:tcPr>
          <w:p w14:paraId="773B6C48"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3DB5EADC"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06FFD88F"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2023A93D"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132040FC"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5769C362"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0F797D84"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42D0EE8B"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645C302C"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3FB0F47B"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029FED20" w14:textId="77777777" w:rsidR="00DF4050" w:rsidRPr="00573EEC" w:rsidRDefault="00DF4050" w:rsidP="00DF4050">
            <w:pPr>
              <w:rPr>
                <w:sz w:val="20"/>
                <w:szCs w:val="20"/>
              </w:rPr>
            </w:pPr>
            <w:r w:rsidRPr="00573EEC">
              <w:rPr>
                <w:sz w:val="20"/>
                <w:szCs w:val="20"/>
              </w:rPr>
              <w:t> </w:t>
            </w:r>
          </w:p>
        </w:tc>
      </w:tr>
      <w:tr w:rsidR="00DF4050" w:rsidRPr="00573EEC" w14:paraId="68B1E339" w14:textId="77777777">
        <w:trPr>
          <w:trHeight w:val="255"/>
        </w:trPr>
        <w:tc>
          <w:tcPr>
            <w:tcW w:w="960" w:type="dxa"/>
            <w:tcBorders>
              <w:top w:val="nil"/>
              <w:left w:val="nil"/>
              <w:bottom w:val="nil"/>
              <w:right w:val="nil"/>
            </w:tcBorders>
            <w:shd w:val="clear" w:color="auto" w:fill="auto"/>
            <w:noWrap/>
            <w:vAlign w:val="bottom"/>
          </w:tcPr>
          <w:p w14:paraId="7F317F35"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28EA22D8" w14:textId="77777777" w:rsidR="00DF4050" w:rsidRPr="00573EEC" w:rsidRDefault="00DF4050" w:rsidP="00DF4050">
            <w:pPr>
              <w:rPr>
                <w:sz w:val="20"/>
                <w:szCs w:val="20"/>
              </w:rPr>
            </w:pPr>
            <w:r w:rsidRPr="00573EEC">
              <w:rPr>
                <w:sz w:val="20"/>
                <w:szCs w:val="20"/>
              </w:rPr>
              <w:t>Load ja teated</w:t>
            </w:r>
          </w:p>
        </w:tc>
        <w:tc>
          <w:tcPr>
            <w:tcW w:w="383" w:type="dxa"/>
            <w:tcBorders>
              <w:top w:val="nil"/>
              <w:left w:val="nil"/>
              <w:bottom w:val="single" w:sz="4" w:space="0" w:color="auto"/>
              <w:right w:val="single" w:sz="4" w:space="0" w:color="auto"/>
            </w:tcBorders>
            <w:shd w:val="clear" w:color="auto" w:fill="auto"/>
            <w:noWrap/>
            <w:vAlign w:val="bottom"/>
          </w:tcPr>
          <w:p w14:paraId="3947856C" w14:textId="77777777" w:rsidR="00DF4050" w:rsidRPr="00573EEC" w:rsidRDefault="00DF4050" w:rsidP="00DF4050">
            <w:pPr>
              <w:rPr>
                <w:sz w:val="20"/>
                <w:szCs w:val="20"/>
              </w:rPr>
            </w:pPr>
            <w:r w:rsidRPr="00573EEC">
              <w:rPr>
                <w:sz w:val="20"/>
                <w:szCs w:val="20"/>
              </w:rPr>
              <w:t>O</w:t>
            </w:r>
          </w:p>
        </w:tc>
        <w:tc>
          <w:tcPr>
            <w:tcW w:w="383" w:type="dxa"/>
            <w:tcBorders>
              <w:top w:val="nil"/>
              <w:left w:val="nil"/>
              <w:bottom w:val="single" w:sz="4" w:space="0" w:color="auto"/>
              <w:right w:val="single" w:sz="4" w:space="0" w:color="auto"/>
            </w:tcBorders>
            <w:shd w:val="clear" w:color="auto" w:fill="auto"/>
            <w:noWrap/>
            <w:vAlign w:val="bottom"/>
          </w:tcPr>
          <w:p w14:paraId="07D6489E" w14:textId="77777777" w:rsidR="00DF4050" w:rsidRPr="00573EEC" w:rsidRDefault="00DF4050" w:rsidP="00DF4050">
            <w:pPr>
              <w:rPr>
                <w:sz w:val="20"/>
                <w:szCs w:val="20"/>
              </w:rPr>
            </w:pPr>
            <w:r w:rsidRPr="00573EEC">
              <w:rPr>
                <w:sz w:val="20"/>
                <w:szCs w:val="20"/>
              </w:rPr>
              <w:t>V</w:t>
            </w:r>
          </w:p>
        </w:tc>
        <w:tc>
          <w:tcPr>
            <w:tcW w:w="436" w:type="dxa"/>
            <w:tcBorders>
              <w:top w:val="nil"/>
              <w:left w:val="nil"/>
              <w:bottom w:val="single" w:sz="4" w:space="0" w:color="auto"/>
              <w:right w:val="single" w:sz="4" w:space="0" w:color="auto"/>
            </w:tcBorders>
            <w:shd w:val="clear" w:color="auto" w:fill="auto"/>
            <w:noWrap/>
            <w:vAlign w:val="bottom"/>
          </w:tcPr>
          <w:p w14:paraId="42AC9AB5" w14:textId="14832A7E"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72B7EC44"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14EFD6BB"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500D784F"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2FCD4744"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7133CA00"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6AD95B15"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2F8822DA"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14ADC02B" w14:textId="77777777" w:rsidR="00DF4050" w:rsidRPr="00573EEC" w:rsidRDefault="00DF4050" w:rsidP="00DF4050">
            <w:pPr>
              <w:rPr>
                <w:sz w:val="20"/>
                <w:szCs w:val="20"/>
              </w:rPr>
            </w:pPr>
            <w:r w:rsidRPr="00573EEC">
              <w:rPr>
                <w:sz w:val="20"/>
                <w:szCs w:val="20"/>
              </w:rPr>
              <w:t> </w:t>
            </w:r>
          </w:p>
        </w:tc>
      </w:tr>
      <w:tr w:rsidR="00DF4050" w:rsidRPr="00573EEC" w14:paraId="1DB9F398" w14:textId="77777777">
        <w:trPr>
          <w:trHeight w:val="255"/>
        </w:trPr>
        <w:tc>
          <w:tcPr>
            <w:tcW w:w="960" w:type="dxa"/>
            <w:tcBorders>
              <w:top w:val="nil"/>
              <w:left w:val="nil"/>
              <w:bottom w:val="nil"/>
              <w:right w:val="nil"/>
            </w:tcBorders>
            <w:shd w:val="clear" w:color="auto" w:fill="auto"/>
            <w:noWrap/>
            <w:vAlign w:val="bottom"/>
          </w:tcPr>
          <w:p w14:paraId="0B66E4FE"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056B8B3D" w14:textId="77777777" w:rsidR="00DF4050" w:rsidRPr="00573EEC" w:rsidRDefault="00DF4050" w:rsidP="00DF4050">
            <w:pPr>
              <w:rPr>
                <w:sz w:val="20"/>
                <w:szCs w:val="20"/>
              </w:rPr>
            </w:pPr>
            <w:r w:rsidRPr="00573EEC">
              <w:rPr>
                <w:sz w:val="20"/>
                <w:szCs w:val="20"/>
              </w:rPr>
              <w:t>Prügivedu</w:t>
            </w:r>
          </w:p>
        </w:tc>
        <w:tc>
          <w:tcPr>
            <w:tcW w:w="383" w:type="dxa"/>
            <w:tcBorders>
              <w:top w:val="nil"/>
              <w:left w:val="nil"/>
              <w:bottom w:val="single" w:sz="4" w:space="0" w:color="auto"/>
              <w:right w:val="single" w:sz="4" w:space="0" w:color="auto"/>
            </w:tcBorders>
            <w:shd w:val="clear" w:color="auto" w:fill="auto"/>
            <w:noWrap/>
            <w:vAlign w:val="bottom"/>
          </w:tcPr>
          <w:p w14:paraId="09C96806" w14:textId="77777777" w:rsidR="00DF4050" w:rsidRPr="00573EEC" w:rsidRDefault="00DF4050" w:rsidP="00DF4050">
            <w:pPr>
              <w:rPr>
                <w:sz w:val="20"/>
                <w:szCs w:val="20"/>
              </w:rPr>
            </w:pPr>
            <w:r w:rsidRPr="00573EEC">
              <w:rPr>
                <w:sz w:val="20"/>
                <w:szCs w:val="20"/>
              </w:rPr>
              <w:t>O</w:t>
            </w:r>
          </w:p>
        </w:tc>
        <w:tc>
          <w:tcPr>
            <w:tcW w:w="383" w:type="dxa"/>
            <w:tcBorders>
              <w:top w:val="nil"/>
              <w:left w:val="nil"/>
              <w:bottom w:val="single" w:sz="4" w:space="0" w:color="auto"/>
              <w:right w:val="single" w:sz="4" w:space="0" w:color="auto"/>
            </w:tcBorders>
            <w:shd w:val="clear" w:color="auto" w:fill="auto"/>
            <w:noWrap/>
            <w:vAlign w:val="bottom"/>
          </w:tcPr>
          <w:p w14:paraId="0EA85EE3" w14:textId="77777777" w:rsidR="00DF4050" w:rsidRPr="00573EEC" w:rsidRDefault="00DF4050" w:rsidP="00DF4050">
            <w:pPr>
              <w:rPr>
                <w:sz w:val="20"/>
                <w:szCs w:val="20"/>
              </w:rPr>
            </w:pPr>
            <w:r w:rsidRPr="00573EEC">
              <w:rPr>
                <w:sz w:val="20"/>
                <w:szCs w:val="20"/>
              </w:rPr>
              <w:t>V</w:t>
            </w:r>
          </w:p>
        </w:tc>
        <w:tc>
          <w:tcPr>
            <w:tcW w:w="436" w:type="dxa"/>
            <w:tcBorders>
              <w:top w:val="nil"/>
              <w:left w:val="nil"/>
              <w:bottom w:val="single" w:sz="4" w:space="0" w:color="auto"/>
              <w:right w:val="single" w:sz="4" w:space="0" w:color="auto"/>
            </w:tcBorders>
            <w:shd w:val="clear" w:color="auto" w:fill="auto"/>
            <w:noWrap/>
            <w:vAlign w:val="bottom"/>
          </w:tcPr>
          <w:p w14:paraId="6C4CE07C" w14:textId="0701F154"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5C4CF3D3"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0F32CC62"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2AD78034"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285E1200"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3BE54BF0"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669F0A08"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7E50B88F"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79C5361D" w14:textId="77777777" w:rsidR="00DF4050" w:rsidRPr="00573EEC" w:rsidRDefault="00DF4050" w:rsidP="00DF4050">
            <w:pPr>
              <w:rPr>
                <w:sz w:val="20"/>
                <w:szCs w:val="20"/>
              </w:rPr>
            </w:pPr>
            <w:r w:rsidRPr="00573EEC">
              <w:rPr>
                <w:sz w:val="20"/>
                <w:szCs w:val="20"/>
              </w:rPr>
              <w:t> </w:t>
            </w:r>
          </w:p>
        </w:tc>
      </w:tr>
      <w:tr w:rsidR="00DF4050" w:rsidRPr="00573EEC" w14:paraId="5615DD51" w14:textId="77777777">
        <w:trPr>
          <w:trHeight w:val="255"/>
        </w:trPr>
        <w:tc>
          <w:tcPr>
            <w:tcW w:w="960" w:type="dxa"/>
            <w:tcBorders>
              <w:top w:val="nil"/>
              <w:left w:val="nil"/>
              <w:bottom w:val="nil"/>
              <w:right w:val="nil"/>
            </w:tcBorders>
            <w:shd w:val="clear" w:color="auto" w:fill="auto"/>
            <w:noWrap/>
            <w:vAlign w:val="bottom"/>
          </w:tcPr>
          <w:p w14:paraId="01C2C7D8" w14:textId="77777777" w:rsidR="00DF4050" w:rsidRPr="00573EEC" w:rsidRDefault="00DF4050" w:rsidP="00DF4050">
            <w:pPr>
              <w:rPr>
                <w:sz w:val="20"/>
                <w:szCs w:val="20"/>
              </w:rPr>
            </w:pPr>
          </w:p>
        </w:tc>
        <w:tc>
          <w:tcPr>
            <w:tcW w:w="3036" w:type="dxa"/>
            <w:tcBorders>
              <w:top w:val="nil"/>
              <w:left w:val="single" w:sz="4" w:space="0" w:color="auto"/>
              <w:bottom w:val="single" w:sz="4" w:space="0" w:color="auto"/>
              <w:right w:val="single" w:sz="4" w:space="0" w:color="auto"/>
            </w:tcBorders>
            <w:shd w:val="clear" w:color="auto" w:fill="auto"/>
            <w:noWrap/>
            <w:vAlign w:val="bottom"/>
          </w:tcPr>
          <w:p w14:paraId="287950BC" w14:textId="77777777" w:rsidR="00DF4050" w:rsidRPr="00573EEC" w:rsidRDefault="00DF4050" w:rsidP="00DF4050">
            <w:pPr>
              <w:rPr>
                <w:sz w:val="20"/>
                <w:szCs w:val="20"/>
              </w:rPr>
            </w:pPr>
            <w:r w:rsidRPr="00573EEC">
              <w:rPr>
                <w:sz w:val="20"/>
                <w:szCs w:val="20"/>
              </w:rPr>
              <w:t>Garantiiperiood</w:t>
            </w:r>
          </w:p>
        </w:tc>
        <w:tc>
          <w:tcPr>
            <w:tcW w:w="383" w:type="dxa"/>
            <w:tcBorders>
              <w:top w:val="nil"/>
              <w:left w:val="nil"/>
              <w:bottom w:val="single" w:sz="4" w:space="0" w:color="auto"/>
              <w:right w:val="single" w:sz="4" w:space="0" w:color="auto"/>
            </w:tcBorders>
            <w:shd w:val="clear" w:color="auto" w:fill="auto"/>
            <w:noWrap/>
            <w:vAlign w:val="bottom"/>
          </w:tcPr>
          <w:p w14:paraId="511AF6AB" w14:textId="77777777" w:rsidR="00DF4050" w:rsidRPr="00573EEC" w:rsidRDefault="00DF4050" w:rsidP="00DF4050">
            <w:pPr>
              <w:rPr>
                <w:sz w:val="20"/>
                <w:szCs w:val="20"/>
              </w:rPr>
            </w:pPr>
            <w:r w:rsidRPr="00573EEC">
              <w:rPr>
                <w:sz w:val="20"/>
                <w:szCs w:val="20"/>
              </w:rPr>
              <w:t>O</w:t>
            </w:r>
          </w:p>
        </w:tc>
        <w:tc>
          <w:tcPr>
            <w:tcW w:w="383" w:type="dxa"/>
            <w:tcBorders>
              <w:top w:val="nil"/>
              <w:left w:val="nil"/>
              <w:bottom w:val="single" w:sz="4" w:space="0" w:color="auto"/>
              <w:right w:val="single" w:sz="4" w:space="0" w:color="auto"/>
            </w:tcBorders>
            <w:shd w:val="clear" w:color="auto" w:fill="auto"/>
            <w:noWrap/>
            <w:vAlign w:val="bottom"/>
          </w:tcPr>
          <w:p w14:paraId="1275DBB6" w14:textId="77777777" w:rsidR="00DF4050" w:rsidRPr="00573EEC" w:rsidRDefault="00DF4050" w:rsidP="00DF4050">
            <w:pPr>
              <w:rPr>
                <w:sz w:val="20"/>
                <w:szCs w:val="20"/>
              </w:rPr>
            </w:pPr>
            <w:r w:rsidRPr="00573EEC">
              <w:rPr>
                <w:sz w:val="20"/>
                <w:szCs w:val="20"/>
              </w:rPr>
              <w:t>V</w:t>
            </w:r>
          </w:p>
        </w:tc>
        <w:tc>
          <w:tcPr>
            <w:tcW w:w="436" w:type="dxa"/>
            <w:tcBorders>
              <w:top w:val="nil"/>
              <w:left w:val="nil"/>
              <w:bottom w:val="single" w:sz="4" w:space="0" w:color="auto"/>
              <w:right w:val="single" w:sz="4" w:space="0" w:color="auto"/>
            </w:tcBorders>
            <w:shd w:val="clear" w:color="auto" w:fill="auto"/>
            <w:noWrap/>
            <w:vAlign w:val="bottom"/>
          </w:tcPr>
          <w:p w14:paraId="4E7A8392" w14:textId="7093D6EA"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4D16698E" w14:textId="77777777" w:rsidR="00DF4050" w:rsidRPr="00573EEC" w:rsidRDefault="00DF4050" w:rsidP="00DF4050">
            <w:pPr>
              <w:rPr>
                <w:sz w:val="20"/>
                <w:szCs w:val="20"/>
              </w:rPr>
            </w:pPr>
          </w:p>
        </w:tc>
        <w:tc>
          <w:tcPr>
            <w:tcW w:w="383" w:type="dxa"/>
            <w:tcBorders>
              <w:top w:val="nil"/>
              <w:left w:val="nil"/>
              <w:bottom w:val="single" w:sz="4" w:space="0" w:color="auto"/>
              <w:right w:val="single" w:sz="4" w:space="0" w:color="auto"/>
            </w:tcBorders>
            <w:shd w:val="clear" w:color="auto" w:fill="auto"/>
            <w:noWrap/>
            <w:vAlign w:val="bottom"/>
          </w:tcPr>
          <w:p w14:paraId="6FDC4D8A"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7197A8FB"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623A9D24" w14:textId="77777777" w:rsidR="00DF4050" w:rsidRPr="00573EEC" w:rsidRDefault="00DF4050" w:rsidP="00DF4050">
            <w:pPr>
              <w:rPr>
                <w:sz w:val="20"/>
                <w:szCs w:val="20"/>
              </w:rPr>
            </w:pPr>
          </w:p>
        </w:tc>
        <w:tc>
          <w:tcPr>
            <w:tcW w:w="476" w:type="dxa"/>
            <w:tcBorders>
              <w:top w:val="nil"/>
              <w:left w:val="nil"/>
              <w:bottom w:val="single" w:sz="4" w:space="0" w:color="auto"/>
              <w:right w:val="single" w:sz="4" w:space="0" w:color="auto"/>
            </w:tcBorders>
            <w:shd w:val="clear" w:color="auto" w:fill="auto"/>
            <w:noWrap/>
            <w:vAlign w:val="bottom"/>
          </w:tcPr>
          <w:p w14:paraId="7DAB66EF" w14:textId="77777777" w:rsidR="00DF4050" w:rsidRPr="00573EEC" w:rsidRDefault="00DF4050" w:rsidP="00DF4050">
            <w:pPr>
              <w:rPr>
                <w:sz w:val="20"/>
                <w:szCs w:val="20"/>
              </w:rPr>
            </w:pPr>
          </w:p>
        </w:tc>
        <w:tc>
          <w:tcPr>
            <w:tcW w:w="456" w:type="dxa"/>
            <w:tcBorders>
              <w:top w:val="nil"/>
              <w:left w:val="nil"/>
              <w:bottom w:val="single" w:sz="4" w:space="0" w:color="auto"/>
              <w:right w:val="single" w:sz="4" w:space="0" w:color="auto"/>
            </w:tcBorders>
            <w:shd w:val="clear" w:color="auto" w:fill="auto"/>
            <w:noWrap/>
            <w:vAlign w:val="bottom"/>
          </w:tcPr>
          <w:p w14:paraId="3398DE81" w14:textId="77777777" w:rsidR="00DF4050" w:rsidRPr="00573EEC" w:rsidRDefault="00DF4050" w:rsidP="00DF4050">
            <w:pPr>
              <w:rPr>
                <w:sz w:val="20"/>
                <w:szCs w:val="20"/>
              </w:rPr>
            </w:pPr>
          </w:p>
        </w:tc>
        <w:tc>
          <w:tcPr>
            <w:tcW w:w="436" w:type="dxa"/>
            <w:tcBorders>
              <w:top w:val="nil"/>
              <w:left w:val="nil"/>
              <w:bottom w:val="single" w:sz="4" w:space="0" w:color="auto"/>
              <w:right w:val="single" w:sz="4" w:space="0" w:color="auto"/>
            </w:tcBorders>
            <w:shd w:val="clear" w:color="auto" w:fill="auto"/>
            <w:noWrap/>
            <w:vAlign w:val="bottom"/>
          </w:tcPr>
          <w:p w14:paraId="0A9CC220" w14:textId="77777777" w:rsidR="00DF4050" w:rsidRPr="00573EEC" w:rsidRDefault="00DF4050" w:rsidP="00DF4050">
            <w:pPr>
              <w:rPr>
                <w:sz w:val="20"/>
                <w:szCs w:val="20"/>
              </w:rPr>
            </w:pPr>
          </w:p>
        </w:tc>
        <w:tc>
          <w:tcPr>
            <w:tcW w:w="976" w:type="dxa"/>
            <w:tcBorders>
              <w:top w:val="nil"/>
              <w:left w:val="nil"/>
              <w:bottom w:val="single" w:sz="4" w:space="0" w:color="auto"/>
              <w:right w:val="single" w:sz="4" w:space="0" w:color="auto"/>
            </w:tcBorders>
            <w:shd w:val="clear" w:color="auto" w:fill="auto"/>
            <w:noWrap/>
            <w:vAlign w:val="bottom"/>
          </w:tcPr>
          <w:p w14:paraId="3ACFEF23" w14:textId="77777777" w:rsidR="00DF4050" w:rsidRPr="00573EEC" w:rsidRDefault="00DF4050" w:rsidP="00DF4050">
            <w:pPr>
              <w:rPr>
                <w:sz w:val="20"/>
                <w:szCs w:val="20"/>
              </w:rPr>
            </w:pPr>
            <w:r w:rsidRPr="00573EEC">
              <w:rPr>
                <w:sz w:val="20"/>
                <w:szCs w:val="20"/>
              </w:rPr>
              <w:t> </w:t>
            </w:r>
          </w:p>
        </w:tc>
      </w:tr>
    </w:tbl>
    <w:p w14:paraId="00083EDA" w14:textId="77777777" w:rsidR="00BF7ED1" w:rsidRDefault="00BF7ED1" w:rsidP="00BF7ED1">
      <w:pPr>
        <w:rPr>
          <w:b/>
          <w:sz w:val="20"/>
        </w:rPr>
      </w:pPr>
    </w:p>
    <w:p w14:paraId="18D1EF38" w14:textId="77777777" w:rsidR="00A254B0" w:rsidRPr="00573EEC" w:rsidRDefault="00A254B0" w:rsidP="00BF7ED1">
      <w:pPr>
        <w:rPr>
          <w:b/>
          <w:sz w:val="20"/>
        </w:rPr>
      </w:pPr>
    </w:p>
    <w:p w14:paraId="575FE784" w14:textId="77777777" w:rsidR="00BB6A5B" w:rsidRPr="00573EEC" w:rsidRDefault="00BB6A5B" w:rsidP="00615412">
      <w:pPr>
        <w:pStyle w:val="Pealkiri1"/>
        <w:rPr>
          <w:sz w:val="20"/>
          <w:szCs w:val="20"/>
        </w:rPr>
      </w:pPr>
      <w:bookmarkStart w:id="243" w:name="_Toc528689645"/>
      <w:bookmarkStart w:id="244" w:name="_Toc40377979"/>
      <w:r w:rsidRPr="00573EEC">
        <w:rPr>
          <w:sz w:val="20"/>
          <w:szCs w:val="20"/>
        </w:rPr>
        <w:t>Lisa</w:t>
      </w:r>
      <w:r w:rsidR="00FB47FF" w:rsidRPr="00573EEC">
        <w:rPr>
          <w:sz w:val="20"/>
          <w:szCs w:val="20"/>
        </w:rPr>
        <w:t xml:space="preserve"> 3</w:t>
      </w:r>
      <w:bookmarkEnd w:id="243"/>
      <w:r w:rsidR="00615412" w:rsidRPr="00573EEC">
        <w:rPr>
          <w:sz w:val="20"/>
          <w:szCs w:val="20"/>
        </w:rPr>
        <w:t xml:space="preserve">: </w:t>
      </w:r>
      <w:r w:rsidR="0050552C" w:rsidRPr="00573EEC">
        <w:rPr>
          <w:sz w:val="20"/>
          <w:szCs w:val="20"/>
        </w:rPr>
        <w:t>A</w:t>
      </w:r>
      <w:r w:rsidRPr="00573EEC">
        <w:rPr>
          <w:sz w:val="20"/>
          <w:szCs w:val="20"/>
        </w:rPr>
        <w:t>setäitjad</w:t>
      </w:r>
      <w:bookmarkEnd w:id="244"/>
    </w:p>
    <w:p w14:paraId="1541A73F" w14:textId="77777777" w:rsidR="00BB6A5B" w:rsidRPr="00573EEC" w:rsidRDefault="00BB6A5B" w:rsidP="00BB6A5B">
      <w:pPr>
        <w:jc w:val="center"/>
      </w:pPr>
    </w:p>
    <w:tbl>
      <w:tblPr>
        <w:tblW w:w="7640" w:type="dxa"/>
        <w:tblInd w:w="65" w:type="dxa"/>
        <w:tblCellMar>
          <w:left w:w="70" w:type="dxa"/>
          <w:right w:w="70" w:type="dxa"/>
        </w:tblCellMar>
        <w:tblLook w:val="04A0" w:firstRow="1" w:lastRow="0" w:firstColumn="1" w:lastColumn="0" w:noHBand="0" w:noVBand="1"/>
      </w:tblPr>
      <w:tblGrid>
        <w:gridCol w:w="960"/>
        <w:gridCol w:w="3020"/>
        <w:gridCol w:w="1900"/>
        <w:gridCol w:w="1760"/>
      </w:tblGrid>
      <w:tr w:rsidR="00BB6A5B" w:rsidRPr="00573EEC" w14:paraId="76C8A003" w14:textId="77777777" w:rsidTr="005F111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B9D968" w14:textId="77777777" w:rsidR="00BB6A5B" w:rsidRPr="00573EEC" w:rsidRDefault="00BB6A5B" w:rsidP="00EB1DB2">
            <w:pPr>
              <w:jc w:val="center"/>
              <w:rPr>
                <w:sz w:val="20"/>
                <w:szCs w:val="20"/>
              </w:rPr>
            </w:pPr>
            <w:r w:rsidRPr="00573EEC">
              <w:rPr>
                <w:sz w:val="20"/>
                <w:szCs w:val="20"/>
              </w:rPr>
              <w:t xml:space="preserve">nr </w:t>
            </w:r>
          </w:p>
        </w:tc>
        <w:tc>
          <w:tcPr>
            <w:tcW w:w="3020" w:type="dxa"/>
            <w:tcBorders>
              <w:top w:val="single" w:sz="4" w:space="0" w:color="auto"/>
              <w:left w:val="nil"/>
              <w:bottom w:val="single" w:sz="4" w:space="0" w:color="auto"/>
              <w:right w:val="single" w:sz="4" w:space="0" w:color="auto"/>
            </w:tcBorders>
            <w:shd w:val="clear" w:color="auto" w:fill="auto"/>
            <w:noWrap/>
            <w:vAlign w:val="center"/>
          </w:tcPr>
          <w:p w14:paraId="7ED62320" w14:textId="77777777" w:rsidR="00BB6A5B" w:rsidRPr="00573EEC" w:rsidRDefault="00BB6A5B" w:rsidP="00EB1DB2">
            <w:pPr>
              <w:rPr>
                <w:sz w:val="20"/>
                <w:szCs w:val="20"/>
              </w:rPr>
            </w:pPr>
            <w:r w:rsidRPr="00573EEC">
              <w:rPr>
                <w:sz w:val="20"/>
                <w:szCs w:val="20"/>
              </w:rPr>
              <w:t xml:space="preserve">Vastutav isik </w:t>
            </w:r>
          </w:p>
        </w:tc>
        <w:tc>
          <w:tcPr>
            <w:tcW w:w="1900" w:type="dxa"/>
            <w:tcBorders>
              <w:top w:val="single" w:sz="4" w:space="0" w:color="auto"/>
              <w:left w:val="nil"/>
              <w:bottom w:val="single" w:sz="4" w:space="0" w:color="auto"/>
              <w:right w:val="single" w:sz="4" w:space="0" w:color="auto"/>
            </w:tcBorders>
            <w:shd w:val="clear" w:color="auto" w:fill="auto"/>
            <w:noWrap/>
            <w:vAlign w:val="center"/>
          </w:tcPr>
          <w:p w14:paraId="780E733D" w14:textId="77777777" w:rsidR="00BB6A5B" w:rsidRPr="00573EEC" w:rsidRDefault="00BB6A5B" w:rsidP="00EB1DB2">
            <w:pPr>
              <w:rPr>
                <w:sz w:val="20"/>
                <w:szCs w:val="20"/>
              </w:rPr>
            </w:pPr>
            <w:r w:rsidRPr="00573EEC">
              <w:rPr>
                <w:sz w:val="20"/>
                <w:szCs w:val="20"/>
              </w:rPr>
              <w:t xml:space="preserve">Ülesanne </w:t>
            </w:r>
          </w:p>
        </w:tc>
        <w:tc>
          <w:tcPr>
            <w:tcW w:w="1760" w:type="dxa"/>
            <w:tcBorders>
              <w:top w:val="single" w:sz="4" w:space="0" w:color="auto"/>
              <w:left w:val="nil"/>
              <w:bottom w:val="single" w:sz="4" w:space="0" w:color="auto"/>
              <w:right w:val="single" w:sz="4" w:space="0" w:color="auto"/>
            </w:tcBorders>
            <w:shd w:val="clear" w:color="auto" w:fill="auto"/>
            <w:noWrap/>
            <w:vAlign w:val="center"/>
          </w:tcPr>
          <w:p w14:paraId="5D67EBA9" w14:textId="77777777" w:rsidR="00BB6A5B" w:rsidRPr="00573EEC" w:rsidRDefault="00BB6A5B" w:rsidP="00EB1DB2">
            <w:pPr>
              <w:rPr>
                <w:sz w:val="20"/>
                <w:szCs w:val="20"/>
              </w:rPr>
            </w:pPr>
            <w:r w:rsidRPr="00573EEC">
              <w:rPr>
                <w:sz w:val="20"/>
                <w:szCs w:val="20"/>
              </w:rPr>
              <w:t>Asetäitja</w:t>
            </w:r>
          </w:p>
        </w:tc>
      </w:tr>
      <w:tr w:rsidR="00BD2080" w:rsidRPr="00573EEC" w14:paraId="58D77842" w14:textId="77777777" w:rsidTr="005F111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AF8955" w14:textId="77777777" w:rsidR="00BD2080" w:rsidRPr="00573EEC" w:rsidRDefault="00BD2080" w:rsidP="00EB1DB2">
            <w:pPr>
              <w:jc w:val="center"/>
              <w:rPr>
                <w:sz w:val="20"/>
                <w:szCs w:val="20"/>
              </w:rPr>
            </w:pPr>
            <w:r w:rsidRPr="00573EEC">
              <w:rPr>
                <w:sz w:val="20"/>
                <w:szCs w:val="20"/>
              </w:rPr>
              <w:t>1</w:t>
            </w:r>
          </w:p>
        </w:tc>
        <w:tc>
          <w:tcPr>
            <w:tcW w:w="3020" w:type="dxa"/>
            <w:tcBorders>
              <w:top w:val="single" w:sz="4" w:space="0" w:color="auto"/>
              <w:left w:val="nil"/>
              <w:bottom w:val="single" w:sz="4" w:space="0" w:color="auto"/>
              <w:right w:val="single" w:sz="4" w:space="0" w:color="auto"/>
            </w:tcBorders>
            <w:shd w:val="clear" w:color="auto" w:fill="auto"/>
            <w:noWrap/>
            <w:vAlign w:val="center"/>
          </w:tcPr>
          <w:p w14:paraId="2E342745" w14:textId="231DDFDA" w:rsidR="00BD2080" w:rsidRPr="00573EEC" w:rsidRDefault="00FA2EF3" w:rsidP="00EB1DB2">
            <w:pPr>
              <w:rPr>
                <w:sz w:val="20"/>
                <w:szCs w:val="20"/>
              </w:rPr>
            </w:pPr>
            <w:r>
              <w:rPr>
                <w:sz w:val="20"/>
                <w:szCs w:val="20"/>
              </w:rPr>
              <w:t>V. Viks</w:t>
            </w:r>
          </w:p>
        </w:tc>
        <w:tc>
          <w:tcPr>
            <w:tcW w:w="1900" w:type="dxa"/>
            <w:tcBorders>
              <w:top w:val="single" w:sz="4" w:space="0" w:color="auto"/>
              <w:left w:val="nil"/>
              <w:bottom w:val="single" w:sz="4" w:space="0" w:color="auto"/>
              <w:right w:val="single" w:sz="4" w:space="0" w:color="auto"/>
            </w:tcBorders>
            <w:shd w:val="clear" w:color="auto" w:fill="auto"/>
            <w:noWrap/>
            <w:vAlign w:val="center"/>
          </w:tcPr>
          <w:p w14:paraId="21D34E0C" w14:textId="77777777" w:rsidR="00BD2080" w:rsidRPr="00573EEC" w:rsidRDefault="00BD2080" w:rsidP="00EB1DB2">
            <w:pPr>
              <w:rPr>
                <w:sz w:val="20"/>
                <w:szCs w:val="20"/>
              </w:rPr>
            </w:pPr>
            <w:r w:rsidRPr="00573EEC">
              <w:rPr>
                <w:sz w:val="20"/>
                <w:szCs w:val="20"/>
              </w:rPr>
              <w:t>üldjuhtimine</w:t>
            </w:r>
          </w:p>
        </w:tc>
        <w:tc>
          <w:tcPr>
            <w:tcW w:w="1760" w:type="dxa"/>
            <w:tcBorders>
              <w:top w:val="single" w:sz="4" w:space="0" w:color="auto"/>
              <w:left w:val="nil"/>
              <w:bottom w:val="single" w:sz="4" w:space="0" w:color="auto"/>
              <w:right w:val="single" w:sz="4" w:space="0" w:color="auto"/>
            </w:tcBorders>
            <w:shd w:val="clear" w:color="auto" w:fill="auto"/>
            <w:noWrap/>
            <w:vAlign w:val="center"/>
          </w:tcPr>
          <w:p w14:paraId="4265DCE1" w14:textId="31917896" w:rsidR="00BD2080" w:rsidRPr="00573EEC" w:rsidRDefault="00FA2EF3" w:rsidP="00EB1DB2">
            <w:pPr>
              <w:rPr>
                <w:sz w:val="20"/>
                <w:szCs w:val="20"/>
              </w:rPr>
            </w:pPr>
            <w:r>
              <w:rPr>
                <w:sz w:val="20"/>
                <w:szCs w:val="20"/>
              </w:rPr>
              <w:t>A.Kemppi</w:t>
            </w:r>
          </w:p>
        </w:tc>
      </w:tr>
      <w:tr w:rsidR="00BB6A5B" w:rsidRPr="00573EEC" w14:paraId="7A0940BB" w14:textId="77777777" w:rsidTr="005F111B">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14:paraId="5D2D519E" w14:textId="77777777" w:rsidR="00BB6A5B" w:rsidRPr="00573EEC" w:rsidRDefault="00BD2080" w:rsidP="00BD2080">
            <w:pPr>
              <w:jc w:val="center"/>
              <w:rPr>
                <w:sz w:val="20"/>
                <w:szCs w:val="20"/>
              </w:rPr>
            </w:pPr>
            <w:r w:rsidRPr="00573EEC">
              <w:rPr>
                <w:sz w:val="20"/>
                <w:szCs w:val="20"/>
              </w:rPr>
              <w:t>2</w:t>
            </w:r>
          </w:p>
        </w:tc>
        <w:tc>
          <w:tcPr>
            <w:tcW w:w="3020" w:type="dxa"/>
            <w:tcBorders>
              <w:top w:val="nil"/>
              <w:left w:val="nil"/>
              <w:bottom w:val="single" w:sz="4" w:space="0" w:color="auto"/>
              <w:right w:val="single" w:sz="4" w:space="0" w:color="auto"/>
            </w:tcBorders>
            <w:shd w:val="clear" w:color="auto" w:fill="auto"/>
            <w:noWrap/>
            <w:vAlign w:val="center"/>
          </w:tcPr>
          <w:p w14:paraId="2EA10BD7" w14:textId="3A505C8C" w:rsidR="00BB6A5B" w:rsidRPr="00573EEC" w:rsidRDefault="00FA2EF3" w:rsidP="00EB1DB2">
            <w:pPr>
              <w:rPr>
                <w:sz w:val="20"/>
                <w:szCs w:val="20"/>
              </w:rPr>
            </w:pPr>
            <w:r>
              <w:rPr>
                <w:sz w:val="20"/>
                <w:szCs w:val="20"/>
              </w:rPr>
              <w:t>V.Viks</w:t>
            </w:r>
          </w:p>
        </w:tc>
        <w:tc>
          <w:tcPr>
            <w:tcW w:w="1900" w:type="dxa"/>
            <w:tcBorders>
              <w:top w:val="single" w:sz="4" w:space="0" w:color="auto"/>
              <w:left w:val="nil"/>
              <w:bottom w:val="single" w:sz="4" w:space="0" w:color="auto"/>
              <w:right w:val="single" w:sz="4" w:space="0" w:color="auto"/>
            </w:tcBorders>
            <w:shd w:val="clear" w:color="auto" w:fill="auto"/>
            <w:noWrap/>
            <w:vAlign w:val="center"/>
          </w:tcPr>
          <w:p w14:paraId="73501117" w14:textId="77777777" w:rsidR="00BB6A5B" w:rsidRPr="00573EEC" w:rsidRDefault="005F111B" w:rsidP="00EB1DB2">
            <w:pPr>
              <w:rPr>
                <w:sz w:val="20"/>
                <w:szCs w:val="20"/>
              </w:rPr>
            </w:pPr>
            <w:r w:rsidRPr="00573EEC">
              <w:rPr>
                <w:sz w:val="20"/>
                <w:szCs w:val="20"/>
              </w:rPr>
              <w:t>T</w:t>
            </w:r>
            <w:r w:rsidR="00BD2080" w:rsidRPr="00573EEC">
              <w:rPr>
                <w:sz w:val="20"/>
                <w:szCs w:val="20"/>
              </w:rPr>
              <w:t>eedeehitus</w:t>
            </w:r>
            <w:r w:rsidRPr="00573EEC">
              <w:rPr>
                <w:sz w:val="20"/>
                <w:szCs w:val="20"/>
              </w:rPr>
              <w:t xml:space="preserve"> ja alltöövõtt</w:t>
            </w:r>
          </w:p>
        </w:tc>
        <w:tc>
          <w:tcPr>
            <w:tcW w:w="1760" w:type="dxa"/>
            <w:tcBorders>
              <w:top w:val="single" w:sz="4" w:space="0" w:color="auto"/>
              <w:left w:val="nil"/>
              <w:bottom w:val="single" w:sz="4" w:space="0" w:color="auto"/>
              <w:right w:val="single" w:sz="4" w:space="0" w:color="auto"/>
            </w:tcBorders>
            <w:shd w:val="clear" w:color="auto" w:fill="auto"/>
            <w:noWrap/>
            <w:vAlign w:val="center"/>
          </w:tcPr>
          <w:p w14:paraId="374F58AA" w14:textId="3A3B1F91" w:rsidR="00BB6A5B" w:rsidRPr="00573EEC" w:rsidRDefault="00FA2EF3" w:rsidP="009C7500">
            <w:pPr>
              <w:rPr>
                <w:sz w:val="20"/>
                <w:szCs w:val="20"/>
              </w:rPr>
            </w:pPr>
            <w:r>
              <w:rPr>
                <w:sz w:val="20"/>
                <w:szCs w:val="20"/>
              </w:rPr>
              <w:t>A.Kemppi</w:t>
            </w:r>
          </w:p>
        </w:tc>
      </w:tr>
      <w:tr w:rsidR="007D5C94" w:rsidRPr="00573EEC" w14:paraId="67D9B86A" w14:textId="77777777" w:rsidTr="005F111B">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14:paraId="50053101" w14:textId="77777777" w:rsidR="007D5C94" w:rsidRPr="00573EEC" w:rsidRDefault="00BD2080" w:rsidP="00BD2080">
            <w:pPr>
              <w:jc w:val="center"/>
              <w:rPr>
                <w:sz w:val="20"/>
                <w:szCs w:val="20"/>
              </w:rPr>
            </w:pPr>
            <w:r w:rsidRPr="00573EEC">
              <w:rPr>
                <w:sz w:val="20"/>
                <w:szCs w:val="20"/>
              </w:rPr>
              <w:t>3</w:t>
            </w:r>
          </w:p>
        </w:tc>
        <w:tc>
          <w:tcPr>
            <w:tcW w:w="3020" w:type="dxa"/>
            <w:tcBorders>
              <w:top w:val="nil"/>
              <w:left w:val="nil"/>
              <w:bottom w:val="single" w:sz="4" w:space="0" w:color="auto"/>
              <w:right w:val="single" w:sz="4" w:space="0" w:color="auto"/>
            </w:tcBorders>
            <w:shd w:val="clear" w:color="auto" w:fill="auto"/>
            <w:noWrap/>
            <w:vAlign w:val="center"/>
          </w:tcPr>
          <w:p w14:paraId="7235E2EE" w14:textId="1717BACF" w:rsidR="007D5C94" w:rsidRPr="00573EEC" w:rsidRDefault="00FA2EF3" w:rsidP="00EB1DB2">
            <w:pPr>
              <w:rPr>
                <w:sz w:val="20"/>
                <w:szCs w:val="20"/>
              </w:rPr>
            </w:pPr>
            <w:r>
              <w:rPr>
                <w:sz w:val="20"/>
                <w:szCs w:val="20"/>
              </w:rPr>
              <w:t>A.Kemppi</w:t>
            </w:r>
          </w:p>
        </w:tc>
        <w:tc>
          <w:tcPr>
            <w:tcW w:w="1900" w:type="dxa"/>
            <w:tcBorders>
              <w:top w:val="single" w:sz="4" w:space="0" w:color="auto"/>
              <w:left w:val="nil"/>
              <w:bottom w:val="single" w:sz="4" w:space="0" w:color="auto"/>
              <w:right w:val="single" w:sz="4" w:space="0" w:color="auto"/>
            </w:tcBorders>
            <w:shd w:val="clear" w:color="auto" w:fill="auto"/>
            <w:noWrap/>
            <w:vAlign w:val="center"/>
          </w:tcPr>
          <w:p w14:paraId="184FB010" w14:textId="77777777" w:rsidR="007D5C94" w:rsidRPr="00573EEC" w:rsidRDefault="00BD2080" w:rsidP="00EB1DB2">
            <w:pPr>
              <w:rPr>
                <w:sz w:val="20"/>
                <w:szCs w:val="20"/>
              </w:rPr>
            </w:pPr>
            <w:r w:rsidRPr="00573EEC">
              <w:rPr>
                <w:sz w:val="20"/>
                <w:szCs w:val="20"/>
              </w:rPr>
              <w:t>teedeehitus</w:t>
            </w:r>
          </w:p>
        </w:tc>
        <w:tc>
          <w:tcPr>
            <w:tcW w:w="1760" w:type="dxa"/>
            <w:tcBorders>
              <w:top w:val="single" w:sz="4" w:space="0" w:color="auto"/>
              <w:left w:val="nil"/>
              <w:bottom w:val="single" w:sz="4" w:space="0" w:color="auto"/>
              <w:right w:val="single" w:sz="4" w:space="0" w:color="auto"/>
            </w:tcBorders>
            <w:shd w:val="clear" w:color="auto" w:fill="auto"/>
            <w:noWrap/>
            <w:vAlign w:val="center"/>
          </w:tcPr>
          <w:p w14:paraId="442202FF" w14:textId="19ACA11F" w:rsidR="007D5C94" w:rsidRPr="00573EEC" w:rsidRDefault="00FA2EF3" w:rsidP="00D67081">
            <w:pPr>
              <w:rPr>
                <w:sz w:val="20"/>
                <w:szCs w:val="20"/>
              </w:rPr>
            </w:pPr>
            <w:r>
              <w:rPr>
                <w:sz w:val="20"/>
                <w:szCs w:val="20"/>
              </w:rPr>
              <w:t>V.Viks</w:t>
            </w:r>
          </w:p>
        </w:tc>
      </w:tr>
    </w:tbl>
    <w:p w14:paraId="2684BB29" w14:textId="77777777" w:rsidR="00BB6A5B" w:rsidRPr="00573EEC" w:rsidRDefault="00BB6A5B" w:rsidP="00BB6A5B"/>
    <w:p w14:paraId="4D0CE903" w14:textId="77777777" w:rsidR="00BB6A5B" w:rsidRPr="00573EEC" w:rsidRDefault="00BB6A5B" w:rsidP="00BB6A5B">
      <w:r w:rsidRPr="00573EEC">
        <w:br w:type="page"/>
      </w:r>
    </w:p>
    <w:p w14:paraId="0353FF1F" w14:textId="77777777" w:rsidR="00BB6A5B" w:rsidRPr="00573EEC" w:rsidRDefault="00FB47FF" w:rsidP="00BF7ED1">
      <w:pPr>
        <w:pStyle w:val="Pealkiri1"/>
        <w:rPr>
          <w:sz w:val="20"/>
          <w:szCs w:val="20"/>
        </w:rPr>
      </w:pPr>
      <w:bookmarkStart w:id="245" w:name="_Toc416962410"/>
      <w:bookmarkStart w:id="246" w:name="_Toc511394725"/>
      <w:bookmarkStart w:id="247" w:name="_Toc528689347"/>
      <w:bookmarkStart w:id="248" w:name="_Toc528689488"/>
      <w:bookmarkStart w:id="249" w:name="_Toc528689646"/>
      <w:bookmarkStart w:id="250" w:name="_Toc40377980"/>
      <w:r w:rsidRPr="00573EEC">
        <w:rPr>
          <w:sz w:val="20"/>
          <w:szCs w:val="20"/>
        </w:rPr>
        <w:lastRenderedPageBreak/>
        <w:t>Lisa 4</w:t>
      </w:r>
      <w:r w:rsidR="00615412" w:rsidRPr="00573EEC">
        <w:rPr>
          <w:sz w:val="20"/>
          <w:szCs w:val="20"/>
        </w:rPr>
        <w:t xml:space="preserve">: </w:t>
      </w:r>
      <w:r w:rsidR="00BB6A5B" w:rsidRPr="00573EEC">
        <w:rPr>
          <w:sz w:val="20"/>
          <w:szCs w:val="20"/>
        </w:rPr>
        <w:t>Projekti kvaliteeditagamise plaan ja teostusaruanne</w:t>
      </w:r>
      <w:bookmarkEnd w:id="245"/>
      <w:bookmarkEnd w:id="246"/>
      <w:bookmarkEnd w:id="247"/>
      <w:bookmarkEnd w:id="248"/>
      <w:bookmarkEnd w:id="249"/>
      <w:bookmarkEnd w:id="250"/>
    </w:p>
    <w:p w14:paraId="486EF25F" w14:textId="77777777" w:rsidR="00BB6A5B" w:rsidRPr="00573EEC" w:rsidRDefault="00BB6A5B" w:rsidP="00BB6A5B"/>
    <w:p w14:paraId="63550380" w14:textId="77777777" w:rsidR="00BB6A5B" w:rsidRPr="00573EEC" w:rsidRDefault="00B14A3D" w:rsidP="00BB6A5B">
      <w:r w:rsidRPr="00573EEC">
        <w:rPr>
          <w:noProof/>
          <w:lang w:eastAsia="et-EE"/>
        </w:rPr>
        <w:drawing>
          <wp:inline distT="0" distB="0" distL="0" distR="0" wp14:anchorId="52EAA273" wp14:editId="0E66F910">
            <wp:extent cx="5973445" cy="1210945"/>
            <wp:effectExtent l="0" t="0" r="0" b="0"/>
            <wp:docPr id="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73445" cy="1210945"/>
                    </a:xfrm>
                    <a:prstGeom prst="rect">
                      <a:avLst/>
                    </a:prstGeom>
                    <a:noFill/>
                    <a:ln>
                      <a:noFill/>
                    </a:ln>
                  </pic:spPr>
                </pic:pic>
              </a:graphicData>
            </a:graphic>
          </wp:inline>
        </w:drawing>
      </w:r>
    </w:p>
    <w:p w14:paraId="7A40B24E" w14:textId="77777777" w:rsidR="00BB6A5B" w:rsidRPr="00573EEC" w:rsidRDefault="00BB6A5B" w:rsidP="00BB6A5B"/>
    <w:p w14:paraId="1F0551EC" w14:textId="77777777" w:rsidR="00BB6A5B" w:rsidRPr="00573EEC" w:rsidRDefault="00BB6A5B" w:rsidP="00BB6A5B">
      <w:pPr>
        <w:rPr>
          <w:sz w:val="20"/>
          <w:szCs w:val="20"/>
        </w:rPr>
      </w:pPr>
      <w:r w:rsidRPr="00573EEC">
        <w:rPr>
          <w:sz w:val="20"/>
          <w:szCs w:val="20"/>
        </w:rPr>
        <w:t>Projektiosad, millele tehakse eraldi organisatsioonisisene kontroll</w:t>
      </w:r>
    </w:p>
    <w:p w14:paraId="2A24A0AE" w14:textId="77777777" w:rsidR="00BB6A5B" w:rsidRPr="00573EEC" w:rsidRDefault="00BB6A5B" w:rsidP="00BB6A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7"/>
        <w:gridCol w:w="4747"/>
      </w:tblGrid>
      <w:tr w:rsidR="00BB6A5B" w:rsidRPr="00573EEC" w14:paraId="271FFFEE" w14:textId="77777777">
        <w:tc>
          <w:tcPr>
            <w:tcW w:w="4747" w:type="dxa"/>
          </w:tcPr>
          <w:p w14:paraId="5A34F3CC" w14:textId="77777777" w:rsidR="00BB6A5B" w:rsidRPr="00573EEC" w:rsidRDefault="00BB6A5B" w:rsidP="00EB1DB2">
            <w:pPr>
              <w:rPr>
                <w:lang w:eastAsia="et-EE"/>
              </w:rPr>
            </w:pPr>
            <w:r w:rsidRPr="00573EEC">
              <w:rPr>
                <w:lang w:eastAsia="et-EE"/>
              </w:rPr>
              <w:t>Projektiosa</w:t>
            </w:r>
          </w:p>
        </w:tc>
        <w:tc>
          <w:tcPr>
            <w:tcW w:w="4747" w:type="dxa"/>
          </w:tcPr>
          <w:p w14:paraId="3C79C8FA" w14:textId="77777777" w:rsidR="00BB6A5B" w:rsidRPr="00573EEC" w:rsidRDefault="00BB6A5B" w:rsidP="00EB1DB2">
            <w:pPr>
              <w:rPr>
                <w:lang w:eastAsia="et-EE"/>
              </w:rPr>
            </w:pPr>
            <w:r w:rsidRPr="00573EEC">
              <w:rPr>
                <w:lang w:eastAsia="et-EE"/>
              </w:rPr>
              <w:t>Kontrolli kpv</w:t>
            </w:r>
          </w:p>
        </w:tc>
      </w:tr>
      <w:tr w:rsidR="00BB6A5B" w:rsidRPr="00573EEC" w14:paraId="33468292" w14:textId="77777777">
        <w:tc>
          <w:tcPr>
            <w:tcW w:w="4747" w:type="dxa"/>
          </w:tcPr>
          <w:p w14:paraId="11AA1086" w14:textId="77777777" w:rsidR="00BB6A5B" w:rsidRPr="00573EEC" w:rsidRDefault="00BB6A5B" w:rsidP="00EB1DB2">
            <w:pPr>
              <w:rPr>
                <w:lang w:eastAsia="et-EE"/>
              </w:rPr>
            </w:pPr>
          </w:p>
        </w:tc>
        <w:tc>
          <w:tcPr>
            <w:tcW w:w="4747" w:type="dxa"/>
          </w:tcPr>
          <w:p w14:paraId="4448ADF6" w14:textId="77777777" w:rsidR="00BB6A5B" w:rsidRPr="00573EEC" w:rsidRDefault="00BB6A5B" w:rsidP="00EB1DB2">
            <w:pPr>
              <w:rPr>
                <w:lang w:eastAsia="et-EE"/>
              </w:rPr>
            </w:pPr>
          </w:p>
        </w:tc>
      </w:tr>
      <w:tr w:rsidR="00BB6A5B" w:rsidRPr="00573EEC" w14:paraId="76A56FBB" w14:textId="77777777">
        <w:tc>
          <w:tcPr>
            <w:tcW w:w="4747" w:type="dxa"/>
          </w:tcPr>
          <w:p w14:paraId="330BEA77" w14:textId="77777777" w:rsidR="00BB6A5B" w:rsidRPr="00573EEC" w:rsidRDefault="00BB6A5B" w:rsidP="00EB1DB2">
            <w:pPr>
              <w:rPr>
                <w:lang w:eastAsia="et-EE"/>
              </w:rPr>
            </w:pPr>
          </w:p>
        </w:tc>
        <w:tc>
          <w:tcPr>
            <w:tcW w:w="4747" w:type="dxa"/>
          </w:tcPr>
          <w:p w14:paraId="6B2E9F62" w14:textId="77777777" w:rsidR="00BB6A5B" w:rsidRPr="00573EEC" w:rsidRDefault="00BB6A5B" w:rsidP="00EB1DB2">
            <w:pPr>
              <w:rPr>
                <w:lang w:eastAsia="et-EE"/>
              </w:rPr>
            </w:pPr>
          </w:p>
        </w:tc>
      </w:tr>
    </w:tbl>
    <w:p w14:paraId="43BC3FF6" w14:textId="77777777" w:rsidR="00BB6A5B" w:rsidRPr="00573EEC" w:rsidRDefault="00BB6A5B" w:rsidP="00BB6A5B"/>
    <w:p w14:paraId="27EE90EB" w14:textId="77777777" w:rsidR="00BB6A5B" w:rsidRPr="00573EEC" w:rsidRDefault="00BB6A5B" w:rsidP="00BB6A5B"/>
    <w:p w14:paraId="063A44F7" w14:textId="77777777" w:rsidR="00BB6A5B" w:rsidRPr="00573EEC" w:rsidRDefault="00BB6A5B" w:rsidP="00BF7ED1">
      <w:pPr>
        <w:pStyle w:val="Pealkiri1"/>
        <w:rPr>
          <w:sz w:val="22"/>
          <w:szCs w:val="20"/>
        </w:rPr>
      </w:pPr>
      <w:r w:rsidRPr="00573EEC">
        <w:br w:type="page"/>
      </w:r>
      <w:bookmarkStart w:id="251" w:name="_Toc416962411"/>
      <w:bookmarkStart w:id="252" w:name="_Toc511394726"/>
      <w:bookmarkStart w:id="253" w:name="_Toc528689348"/>
      <w:bookmarkStart w:id="254" w:name="_Toc528689489"/>
      <w:bookmarkStart w:id="255" w:name="_Toc528689647"/>
      <w:bookmarkStart w:id="256" w:name="_Toc40377981"/>
      <w:r w:rsidR="00FB47FF" w:rsidRPr="00573EEC">
        <w:rPr>
          <w:sz w:val="20"/>
          <w:szCs w:val="20"/>
        </w:rPr>
        <w:lastRenderedPageBreak/>
        <w:t>Lisa 5</w:t>
      </w:r>
      <w:r w:rsidR="00615412" w:rsidRPr="00573EEC">
        <w:rPr>
          <w:sz w:val="20"/>
          <w:szCs w:val="20"/>
        </w:rPr>
        <w:t xml:space="preserve">: </w:t>
      </w:r>
      <w:r w:rsidRPr="00573EEC">
        <w:rPr>
          <w:sz w:val="20"/>
          <w:szCs w:val="20"/>
        </w:rPr>
        <w:t>Ohutuse ja keskkonna plaanide vorm</w:t>
      </w:r>
      <w:bookmarkEnd w:id="251"/>
      <w:bookmarkEnd w:id="252"/>
      <w:bookmarkEnd w:id="253"/>
      <w:bookmarkEnd w:id="254"/>
      <w:bookmarkEnd w:id="255"/>
      <w:bookmarkEnd w:id="256"/>
    </w:p>
    <w:p w14:paraId="0474770D" w14:textId="77777777" w:rsidR="00BB6A5B" w:rsidRPr="00573EEC" w:rsidRDefault="00BB6A5B" w:rsidP="00BB6A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535"/>
        <w:gridCol w:w="3165"/>
      </w:tblGrid>
      <w:tr w:rsidR="00BB6A5B" w:rsidRPr="00573EEC" w14:paraId="2AE72B46" w14:textId="77777777">
        <w:tc>
          <w:tcPr>
            <w:tcW w:w="3794" w:type="dxa"/>
          </w:tcPr>
          <w:p w14:paraId="3E1B8343" w14:textId="77777777" w:rsidR="00FA2EF3" w:rsidRPr="00FA2EF3" w:rsidRDefault="00BB6A5B" w:rsidP="00FA2EF3">
            <w:pPr>
              <w:autoSpaceDE w:val="0"/>
              <w:autoSpaceDN w:val="0"/>
              <w:adjustRightInd w:val="0"/>
              <w:jc w:val="center"/>
              <w:rPr>
                <w:sz w:val="22"/>
                <w:szCs w:val="22"/>
              </w:rPr>
            </w:pPr>
            <w:r w:rsidRPr="00A254B0">
              <w:rPr>
                <w:sz w:val="20"/>
                <w:szCs w:val="20"/>
              </w:rPr>
              <w:t>Objekt</w:t>
            </w:r>
            <w:r w:rsidR="00DF4050" w:rsidRPr="00A254B0">
              <w:rPr>
                <w:sz w:val="20"/>
                <w:szCs w:val="20"/>
              </w:rPr>
              <w:t xml:space="preserve">: </w:t>
            </w:r>
            <w:r w:rsidR="00FA2EF3" w:rsidRPr="00FA2EF3">
              <w:rPr>
                <w:sz w:val="22"/>
                <w:szCs w:val="22"/>
              </w:rPr>
              <w:t>riigitee 37 Jõgeva – Põltsamaa km 6,892-7,707 Kõpu - Laisaare jalg- ja jalgrattatee ehitus</w:t>
            </w:r>
          </w:p>
          <w:p w14:paraId="5D633536" w14:textId="40878585" w:rsidR="00BB6A5B" w:rsidRPr="00A254B0" w:rsidRDefault="00BB6A5B" w:rsidP="00EB1DB2">
            <w:pPr>
              <w:rPr>
                <w:sz w:val="20"/>
                <w:szCs w:val="20"/>
              </w:rPr>
            </w:pPr>
          </w:p>
        </w:tc>
        <w:tc>
          <w:tcPr>
            <w:tcW w:w="5700" w:type="dxa"/>
            <w:gridSpan w:val="2"/>
          </w:tcPr>
          <w:p w14:paraId="41FD3BAD" w14:textId="77777777" w:rsidR="00BB6A5B" w:rsidRPr="00573EEC" w:rsidRDefault="00BB6A5B" w:rsidP="00EB1DB2">
            <w:pPr>
              <w:rPr>
                <w:sz w:val="20"/>
              </w:rPr>
            </w:pPr>
            <w:r w:rsidRPr="00573EEC">
              <w:rPr>
                <w:sz w:val="20"/>
              </w:rPr>
              <w:t>Koostaja</w:t>
            </w:r>
          </w:p>
        </w:tc>
      </w:tr>
      <w:tr w:rsidR="00BB6A5B" w:rsidRPr="00573EEC" w14:paraId="225C0E90" w14:textId="77777777">
        <w:tc>
          <w:tcPr>
            <w:tcW w:w="3794" w:type="dxa"/>
          </w:tcPr>
          <w:p w14:paraId="0173E497" w14:textId="77777777" w:rsidR="00BB6A5B" w:rsidRPr="00573EEC" w:rsidRDefault="00BB6A5B" w:rsidP="00EB1DB2">
            <w:pPr>
              <w:rPr>
                <w:sz w:val="20"/>
              </w:rPr>
            </w:pPr>
            <w:r w:rsidRPr="00573EEC">
              <w:rPr>
                <w:sz w:val="20"/>
              </w:rPr>
              <w:t>Tellija</w:t>
            </w:r>
          </w:p>
          <w:p w14:paraId="56152542" w14:textId="6F8159F3" w:rsidR="00BB6A5B" w:rsidRPr="00573EEC" w:rsidRDefault="00AD2428" w:rsidP="00EB1DB2">
            <w:pPr>
              <w:rPr>
                <w:sz w:val="20"/>
              </w:rPr>
            </w:pPr>
            <w:r>
              <w:rPr>
                <w:sz w:val="20"/>
              </w:rPr>
              <w:t>Transpordi</w:t>
            </w:r>
            <w:r w:rsidR="00BB6A5B" w:rsidRPr="00573EEC">
              <w:rPr>
                <w:sz w:val="20"/>
              </w:rPr>
              <w:t>amet</w:t>
            </w:r>
          </w:p>
        </w:tc>
        <w:tc>
          <w:tcPr>
            <w:tcW w:w="5700" w:type="dxa"/>
            <w:gridSpan w:val="2"/>
          </w:tcPr>
          <w:p w14:paraId="04433BDC" w14:textId="77777777" w:rsidR="00BB6A5B" w:rsidRPr="00573EEC" w:rsidRDefault="00BB6A5B" w:rsidP="00EB1DB2">
            <w:pPr>
              <w:rPr>
                <w:sz w:val="20"/>
              </w:rPr>
            </w:pPr>
            <w:r w:rsidRPr="00573EEC">
              <w:rPr>
                <w:sz w:val="20"/>
              </w:rPr>
              <w:t>Kuupäev</w:t>
            </w:r>
          </w:p>
        </w:tc>
      </w:tr>
      <w:tr w:rsidR="00BB6A5B" w:rsidRPr="00573EEC" w14:paraId="70473A3B" w14:textId="77777777">
        <w:tc>
          <w:tcPr>
            <w:tcW w:w="9494" w:type="dxa"/>
            <w:gridSpan w:val="3"/>
          </w:tcPr>
          <w:p w14:paraId="40A76129" w14:textId="77777777" w:rsidR="00BB6A5B" w:rsidRPr="00573EEC" w:rsidRDefault="00BB6A5B" w:rsidP="00EB1DB2">
            <w:pPr>
              <w:rPr>
                <w:sz w:val="20"/>
              </w:rPr>
            </w:pPr>
            <w:r w:rsidRPr="00573EEC">
              <w:rPr>
                <w:sz w:val="20"/>
              </w:rPr>
              <w:t>PROJKTI LOAD, TEADAANDED JA KOOSTATAVAD PLAANID</w:t>
            </w:r>
          </w:p>
        </w:tc>
      </w:tr>
      <w:tr w:rsidR="00BB6A5B" w:rsidRPr="00573EEC" w14:paraId="41039774" w14:textId="77777777">
        <w:tc>
          <w:tcPr>
            <w:tcW w:w="3794" w:type="dxa"/>
          </w:tcPr>
          <w:p w14:paraId="7791EF8D" w14:textId="77777777" w:rsidR="00BB6A5B" w:rsidRPr="00573EEC" w:rsidRDefault="00BB6A5B" w:rsidP="00EB1DB2">
            <w:pPr>
              <w:rPr>
                <w:sz w:val="20"/>
              </w:rPr>
            </w:pPr>
            <w:r w:rsidRPr="00573EEC">
              <w:rPr>
                <w:sz w:val="20"/>
              </w:rPr>
              <w:t>Ohutusega seotud load ja teadaanded</w:t>
            </w:r>
          </w:p>
          <w:p w14:paraId="349FF9D2" w14:textId="77777777" w:rsidR="00BB6A5B" w:rsidRPr="00573EEC" w:rsidRDefault="00BB6A5B" w:rsidP="00EB1DB2">
            <w:pPr>
              <w:rPr>
                <w:sz w:val="20"/>
              </w:rPr>
            </w:pPr>
          </w:p>
        </w:tc>
        <w:tc>
          <w:tcPr>
            <w:tcW w:w="5700" w:type="dxa"/>
            <w:gridSpan w:val="2"/>
          </w:tcPr>
          <w:p w14:paraId="783FC208" w14:textId="77777777" w:rsidR="00BB6A5B" w:rsidRPr="00573EEC" w:rsidRDefault="00BB6A5B" w:rsidP="00EB1DB2">
            <w:pPr>
              <w:rPr>
                <w:sz w:val="20"/>
              </w:rPr>
            </w:pPr>
          </w:p>
        </w:tc>
      </w:tr>
      <w:tr w:rsidR="00BB6A5B" w:rsidRPr="00573EEC" w14:paraId="0B806554" w14:textId="77777777">
        <w:tc>
          <w:tcPr>
            <w:tcW w:w="3794" w:type="dxa"/>
          </w:tcPr>
          <w:p w14:paraId="41D6225E" w14:textId="77777777" w:rsidR="00BB6A5B" w:rsidRPr="00573EEC" w:rsidRDefault="00BB6A5B" w:rsidP="00EB1DB2">
            <w:pPr>
              <w:rPr>
                <w:sz w:val="20"/>
              </w:rPr>
            </w:pPr>
            <w:r w:rsidRPr="00573EEC">
              <w:rPr>
                <w:sz w:val="20"/>
              </w:rPr>
              <w:t>Keskkonnaga seotud load ja teadaanded</w:t>
            </w:r>
          </w:p>
          <w:p w14:paraId="4EF15933" w14:textId="77777777" w:rsidR="00BB6A5B" w:rsidRPr="00573EEC" w:rsidRDefault="00BB6A5B" w:rsidP="00EB1DB2">
            <w:pPr>
              <w:rPr>
                <w:sz w:val="20"/>
              </w:rPr>
            </w:pPr>
          </w:p>
        </w:tc>
        <w:tc>
          <w:tcPr>
            <w:tcW w:w="5700" w:type="dxa"/>
            <w:gridSpan w:val="2"/>
          </w:tcPr>
          <w:p w14:paraId="1BF7C655" w14:textId="77777777" w:rsidR="00BB6A5B" w:rsidRPr="00573EEC" w:rsidRDefault="00BB6A5B" w:rsidP="00EB1DB2">
            <w:pPr>
              <w:rPr>
                <w:sz w:val="20"/>
              </w:rPr>
            </w:pPr>
          </w:p>
        </w:tc>
      </w:tr>
      <w:tr w:rsidR="00BB6A5B" w:rsidRPr="00573EEC" w14:paraId="1366314F" w14:textId="77777777">
        <w:tc>
          <w:tcPr>
            <w:tcW w:w="3794" w:type="dxa"/>
          </w:tcPr>
          <w:p w14:paraId="57BBEEB4" w14:textId="77777777" w:rsidR="00BB6A5B" w:rsidRPr="00573EEC" w:rsidRDefault="00BB6A5B" w:rsidP="00EB1DB2">
            <w:pPr>
              <w:rPr>
                <w:sz w:val="20"/>
              </w:rPr>
            </w:pPr>
            <w:r w:rsidRPr="00573EEC">
              <w:rPr>
                <w:sz w:val="20"/>
              </w:rPr>
              <w:t>Erinevad ohutusplaanid</w:t>
            </w:r>
          </w:p>
          <w:p w14:paraId="5FC14927" w14:textId="77777777" w:rsidR="00BB6A5B" w:rsidRPr="00573EEC" w:rsidRDefault="00BB6A5B" w:rsidP="00EB1DB2">
            <w:pPr>
              <w:rPr>
                <w:sz w:val="20"/>
              </w:rPr>
            </w:pPr>
          </w:p>
        </w:tc>
        <w:tc>
          <w:tcPr>
            <w:tcW w:w="5700" w:type="dxa"/>
            <w:gridSpan w:val="2"/>
          </w:tcPr>
          <w:p w14:paraId="15204E3D" w14:textId="77777777" w:rsidR="00BB6A5B" w:rsidRPr="00573EEC" w:rsidRDefault="00BB6A5B" w:rsidP="00EB1DB2">
            <w:pPr>
              <w:rPr>
                <w:sz w:val="20"/>
              </w:rPr>
            </w:pPr>
          </w:p>
        </w:tc>
      </w:tr>
      <w:tr w:rsidR="00BB6A5B" w:rsidRPr="00573EEC" w14:paraId="25C55EDB" w14:textId="77777777">
        <w:tc>
          <w:tcPr>
            <w:tcW w:w="3794" w:type="dxa"/>
          </w:tcPr>
          <w:p w14:paraId="527E718D" w14:textId="77777777" w:rsidR="00BB6A5B" w:rsidRPr="00573EEC" w:rsidRDefault="00BB6A5B" w:rsidP="00EB1DB2">
            <w:pPr>
              <w:rPr>
                <w:sz w:val="20"/>
              </w:rPr>
            </w:pPr>
            <w:r w:rsidRPr="00573EEC">
              <w:rPr>
                <w:sz w:val="20"/>
              </w:rPr>
              <w:t>Erinevad keskkonnaga seotud plaanid</w:t>
            </w:r>
          </w:p>
          <w:p w14:paraId="57D6FD7F" w14:textId="77777777" w:rsidR="00BB6A5B" w:rsidRPr="00573EEC" w:rsidRDefault="00BB6A5B" w:rsidP="00EB1DB2">
            <w:pPr>
              <w:rPr>
                <w:sz w:val="20"/>
              </w:rPr>
            </w:pPr>
          </w:p>
        </w:tc>
        <w:tc>
          <w:tcPr>
            <w:tcW w:w="5700" w:type="dxa"/>
            <w:gridSpan w:val="2"/>
          </w:tcPr>
          <w:p w14:paraId="6DC7D1B8" w14:textId="77777777" w:rsidR="00BB6A5B" w:rsidRPr="00573EEC" w:rsidRDefault="00BB6A5B" w:rsidP="00EB1DB2">
            <w:pPr>
              <w:rPr>
                <w:sz w:val="20"/>
              </w:rPr>
            </w:pPr>
          </w:p>
        </w:tc>
      </w:tr>
      <w:tr w:rsidR="00BB6A5B" w:rsidRPr="00573EEC" w14:paraId="43E75202" w14:textId="77777777">
        <w:tc>
          <w:tcPr>
            <w:tcW w:w="3794" w:type="dxa"/>
          </w:tcPr>
          <w:p w14:paraId="1FD4B753" w14:textId="77777777" w:rsidR="00BB6A5B" w:rsidRPr="00573EEC" w:rsidRDefault="00BB6A5B" w:rsidP="00EB1DB2">
            <w:pPr>
              <w:rPr>
                <w:sz w:val="20"/>
              </w:rPr>
            </w:pPr>
            <w:r w:rsidRPr="00573EEC">
              <w:rPr>
                <w:sz w:val="20"/>
              </w:rPr>
              <w:t>JÄÄTMEKÄITLUS</w:t>
            </w:r>
          </w:p>
        </w:tc>
        <w:tc>
          <w:tcPr>
            <w:tcW w:w="5700" w:type="dxa"/>
            <w:gridSpan w:val="2"/>
          </w:tcPr>
          <w:p w14:paraId="3E89B4BB" w14:textId="77777777" w:rsidR="00BB6A5B" w:rsidRPr="00573EEC" w:rsidRDefault="00BB6A5B" w:rsidP="00EB1DB2">
            <w:pPr>
              <w:rPr>
                <w:sz w:val="20"/>
              </w:rPr>
            </w:pPr>
          </w:p>
        </w:tc>
      </w:tr>
      <w:tr w:rsidR="00BB6A5B" w:rsidRPr="00573EEC" w14:paraId="73872574" w14:textId="77777777">
        <w:tc>
          <w:tcPr>
            <w:tcW w:w="3794" w:type="dxa"/>
          </w:tcPr>
          <w:p w14:paraId="1C41FC08" w14:textId="77777777" w:rsidR="00BB6A5B" w:rsidRPr="00573EEC" w:rsidRDefault="00BB6A5B" w:rsidP="00EB1DB2">
            <w:pPr>
              <w:rPr>
                <w:sz w:val="20"/>
              </w:rPr>
            </w:pPr>
            <w:r w:rsidRPr="00573EEC">
              <w:rPr>
                <w:sz w:val="20"/>
              </w:rPr>
              <w:t>Tegevuse tagajärjel tekkivad jäätmed ja nende käitlus</w:t>
            </w:r>
          </w:p>
        </w:tc>
        <w:tc>
          <w:tcPr>
            <w:tcW w:w="2535" w:type="dxa"/>
          </w:tcPr>
          <w:p w14:paraId="2A6E8890" w14:textId="77777777" w:rsidR="00BB6A5B" w:rsidRPr="00573EEC" w:rsidRDefault="00BB6A5B" w:rsidP="00EB1DB2">
            <w:pPr>
              <w:rPr>
                <w:sz w:val="20"/>
              </w:rPr>
            </w:pPr>
            <w:r w:rsidRPr="00573EEC">
              <w:rPr>
                <w:sz w:val="20"/>
              </w:rPr>
              <w:t>Jäätmete liigid</w:t>
            </w:r>
          </w:p>
        </w:tc>
        <w:tc>
          <w:tcPr>
            <w:tcW w:w="3165" w:type="dxa"/>
          </w:tcPr>
          <w:p w14:paraId="6D79C4FE" w14:textId="77777777" w:rsidR="00BB6A5B" w:rsidRPr="00573EEC" w:rsidRDefault="00BB6A5B" w:rsidP="00EB1DB2">
            <w:pPr>
              <w:rPr>
                <w:sz w:val="20"/>
              </w:rPr>
            </w:pPr>
            <w:r w:rsidRPr="00573EEC">
              <w:rPr>
                <w:sz w:val="20"/>
              </w:rPr>
              <w:t>Käitlus/meede/vastuvõtja</w:t>
            </w:r>
          </w:p>
        </w:tc>
      </w:tr>
      <w:tr w:rsidR="00BB6A5B" w:rsidRPr="00573EEC" w14:paraId="5406BBA1" w14:textId="77777777">
        <w:tc>
          <w:tcPr>
            <w:tcW w:w="3794" w:type="dxa"/>
          </w:tcPr>
          <w:p w14:paraId="22B4C39C" w14:textId="77777777" w:rsidR="00BB6A5B" w:rsidRPr="00573EEC" w:rsidRDefault="00BB6A5B" w:rsidP="00FF5A3D">
            <w:pPr>
              <w:numPr>
                <w:ilvl w:val="0"/>
                <w:numId w:val="2"/>
              </w:numPr>
              <w:rPr>
                <w:sz w:val="20"/>
              </w:rPr>
            </w:pPr>
            <w:r w:rsidRPr="00573EEC">
              <w:rPr>
                <w:sz w:val="20"/>
              </w:rPr>
              <w:t>Ehitusjäätmed</w:t>
            </w:r>
          </w:p>
        </w:tc>
        <w:tc>
          <w:tcPr>
            <w:tcW w:w="2535" w:type="dxa"/>
          </w:tcPr>
          <w:p w14:paraId="0BC103E1" w14:textId="77777777" w:rsidR="00BB6A5B" w:rsidRPr="00573EEC" w:rsidRDefault="00BB6A5B" w:rsidP="00EB1DB2">
            <w:pPr>
              <w:rPr>
                <w:sz w:val="20"/>
              </w:rPr>
            </w:pPr>
          </w:p>
        </w:tc>
        <w:tc>
          <w:tcPr>
            <w:tcW w:w="3165" w:type="dxa"/>
          </w:tcPr>
          <w:p w14:paraId="06BE77CE" w14:textId="77777777" w:rsidR="00BB6A5B" w:rsidRPr="00573EEC" w:rsidRDefault="00BB6A5B" w:rsidP="00EB1DB2">
            <w:pPr>
              <w:rPr>
                <w:sz w:val="20"/>
              </w:rPr>
            </w:pPr>
          </w:p>
        </w:tc>
      </w:tr>
      <w:tr w:rsidR="00BB6A5B" w:rsidRPr="00573EEC" w14:paraId="2C3691EE" w14:textId="77777777">
        <w:tc>
          <w:tcPr>
            <w:tcW w:w="3794" w:type="dxa"/>
          </w:tcPr>
          <w:p w14:paraId="2158E642" w14:textId="77777777" w:rsidR="00BB6A5B" w:rsidRPr="00573EEC" w:rsidRDefault="00BB6A5B" w:rsidP="00FF5A3D">
            <w:pPr>
              <w:numPr>
                <w:ilvl w:val="0"/>
                <w:numId w:val="2"/>
              </w:numPr>
              <w:rPr>
                <w:sz w:val="20"/>
              </w:rPr>
            </w:pPr>
            <w:r w:rsidRPr="00573EEC">
              <w:rPr>
                <w:sz w:val="20"/>
              </w:rPr>
              <w:t>Taaskasutatavad jäätmed/prügilasse toimetatavad jäätmed</w:t>
            </w:r>
          </w:p>
        </w:tc>
        <w:tc>
          <w:tcPr>
            <w:tcW w:w="2535" w:type="dxa"/>
          </w:tcPr>
          <w:p w14:paraId="6A86327D" w14:textId="77777777" w:rsidR="00BB6A5B" w:rsidRPr="00573EEC" w:rsidRDefault="00BB6A5B" w:rsidP="00EB1DB2">
            <w:pPr>
              <w:rPr>
                <w:sz w:val="20"/>
              </w:rPr>
            </w:pPr>
          </w:p>
        </w:tc>
        <w:tc>
          <w:tcPr>
            <w:tcW w:w="3165" w:type="dxa"/>
          </w:tcPr>
          <w:p w14:paraId="394BCE4F" w14:textId="77777777" w:rsidR="00BB6A5B" w:rsidRPr="00573EEC" w:rsidRDefault="00BB6A5B" w:rsidP="00EB1DB2">
            <w:pPr>
              <w:rPr>
                <w:sz w:val="20"/>
              </w:rPr>
            </w:pPr>
          </w:p>
        </w:tc>
      </w:tr>
      <w:tr w:rsidR="00BB6A5B" w:rsidRPr="00573EEC" w14:paraId="1EB98B74" w14:textId="77777777">
        <w:tc>
          <w:tcPr>
            <w:tcW w:w="3794" w:type="dxa"/>
          </w:tcPr>
          <w:p w14:paraId="44891A26" w14:textId="77777777" w:rsidR="00BB6A5B" w:rsidRPr="00573EEC" w:rsidRDefault="00BB6A5B" w:rsidP="00FF5A3D">
            <w:pPr>
              <w:numPr>
                <w:ilvl w:val="0"/>
                <w:numId w:val="2"/>
              </w:numPr>
              <w:rPr>
                <w:sz w:val="20"/>
              </w:rPr>
            </w:pPr>
            <w:r w:rsidRPr="00573EEC">
              <w:rPr>
                <w:sz w:val="20"/>
              </w:rPr>
              <w:t>Ohtlikud jäätmed</w:t>
            </w:r>
          </w:p>
        </w:tc>
        <w:tc>
          <w:tcPr>
            <w:tcW w:w="2535" w:type="dxa"/>
          </w:tcPr>
          <w:p w14:paraId="5ABCF09B" w14:textId="77777777" w:rsidR="00BB6A5B" w:rsidRPr="00573EEC" w:rsidRDefault="00BB6A5B" w:rsidP="00EB1DB2">
            <w:pPr>
              <w:rPr>
                <w:sz w:val="20"/>
              </w:rPr>
            </w:pPr>
          </w:p>
        </w:tc>
        <w:tc>
          <w:tcPr>
            <w:tcW w:w="3165" w:type="dxa"/>
          </w:tcPr>
          <w:p w14:paraId="1D674B1E" w14:textId="77777777" w:rsidR="00BB6A5B" w:rsidRPr="00573EEC" w:rsidRDefault="00BB6A5B" w:rsidP="00EB1DB2">
            <w:pPr>
              <w:rPr>
                <w:sz w:val="20"/>
              </w:rPr>
            </w:pPr>
          </w:p>
        </w:tc>
      </w:tr>
      <w:tr w:rsidR="00BB6A5B" w:rsidRPr="00573EEC" w14:paraId="30FC427C" w14:textId="77777777">
        <w:tc>
          <w:tcPr>
            <w:tcW w:w="3794" w:type="dxa"/>
          </w:tcPr>
          <w:p w14:paraId="4F27948A" w14:textId="77777777" w:rsidR="00BB6A5B" w:rsidRPr="00573EEC" w:rsidRDefault="00BB6A5B" w:rsidP="00EB1DB2">
            <w:pPr>
              <w:rPr>
                <w:sz w:val="20"/>
              </w:rPr>
            </w:pPr>
            <w:r w:rsidRPr="00573EEC">
              <w:rPr>
                <w:sz w:val="20"/>
              </w:rPr>
              <w:t>Jäätmete koguste jälgimine</w:t>
            </w:r>
          </w:p>
        </w:tc>
        <w:tc>
          <w:tcPr>
            <w:tcW w:w="2535" w:type="dxa"/>
          </w:tcPr>
          <w:p w14:paraId="3C7A6333" w14:textId="77777777" w:rsidR="00BB6A5B" w:rsidRPr="00573EEC" w:rsidRDefault="00BB6A5B" w:rsidP="00EB1DB2">
            <w:pPr>
              <w:rPr>
                <w:sz w:val="20"/>
              </w:rPr>
            </w:pPr>
          </w:p>
        </w:tc>
        <w:tc>
          <w:tcPr>
            <w:tcW w:w="3165" w:type="dxa"/>
          </w:tcPr>
          <w:p w14:paraId="3E3C790A" w14:textId="77777777" w:rsidR="00BB6A5B" w:rsidRPr="00573EEC" w:rsidRDefault="00BB6A5B" w:rsidP="00EB1DB2">
            <w:pPr>
              <w:rPr>
                <w:sz w:val="20"/>
              </w:rPr>
            </w:pPr>
          </w:p>
        </w:tc>
      </w:tr>
    </w:tbl>
    <w:p w14:paraId="588F5E52" w14:textId="77777777" w:rsidR="00BB6A5B" w:rsidRPr="00573EEC" w:rsidRDefault="00BB6A5B" w:rsidP="00BB6A5B"/>
    <w:p w14:paraId="0F225060" w14:textId="77777777" w:rsidR="00BB6A5B" w:rsidRPr="00573EEC" w:rsidRDefault="00BB6A5B" w:rsidP="00BB6A5B">
      <w:r w:rsidRPr="00573EEC">
        <w:br w:type="page"/>
      </w:r>
    </w:p>
    <w:p w14:paraId="32722B86" w14:textId="77777777" w:rsidR="00BB6A5B" w:rsidRPr="00573EEC" w:rsidRDefault="00FB47FF" w:rsidP="00BF7ED1">
      <w:pPr>
        <w:pStyle w:val="Pealkiri1"/>
        <w:rPr>
          <w:sz w:val="20"/>
        </w:rPr>
      </w:pPr>
      <w:bookmarkStart w:id="257" w:name="_Toc416962412"/>
      <w:bookmarkStart w:id="258" w:name="_Toc511394727"/>
      <w:bookmarkStart w:id="259" w:name="_Toc528689349"/>
      <w:bookmarkStart w:id="260" w:name="_Toc528689490"/>
      <w:bookmarkStart w:id="261" w:name="_Toc528689648"/>
      <w:bookmarkStart w:id="262" w:name="_Toc40377982"/>
      <w:r w:rsidRPr="00573EEC">
        <w:rPr>
          <w:sz w:val="20"/>
        </w:rPr>
        <w:lastRenderedPageBreak/>
        <w:t>Lisa 6</w:t>
      </w:r>
      <w:r w:rsidR="00615412" w:rsidRPr="00573EEC">
        <w:rPr>
          <w:sz w:val="20"/>
        </w:rPr>
        <w:t xml:space="preserve">: </w:t>
      </w:r>
      <w:r w:rsidR="00BB6A5B" w:rsidRPr="00573EEC">
        <w:rPr>
          <w:sz w:val="20"/>
        </w:rPr>
        <w:t>Tööetapikohase töökirjelduse vorm</w:t>
      </w:r>
      <w:bookmarkEnd w:id="257"/>
      <w:bookmarkEnd w:id="258"/>
      <w:bookmarkEnd w:id="259"/>
      <w:bookmarkEnd w:id="260"/>
      <w:bookmarkEnd w:id="261"/>
      <w:bookmarkEnd w:id="262"/>
    </w:p>
    <w:p w14:paraId="60FC7371" w14:textId="77777777" w:rsidR="00BB6A5B" w:rsidRPr="00573EEC" w:rsidRDefault="00BB6A5B" w:rsidP="00BB6A5B"/>
    <w:p w14:paraId="456C4EE7" w14:textId="77777777" w:rsidR="00FA2EF3" w:rsidRPr="00FA2EF3" w:rsidRDefault="00BB6A5B" w:rsidP="00FA2EF3">
      <w:pPr>
        <w:autoSpaceDE w:val="0"/>
        <w:autoSpaceDN w:val="0"/>
        <w:adjustRightInd w:val="0"/>
        <w:jc w:val="center"/>
        <w:rPr>
          <w:sz w:val="22"/>
          <w:szCs w:val="22"/>
        </w:rPr>
      </w:pPr>
      <w:r w:rsidRPr="00573EEC">
        <w:rPr>
          <w:sz w:val="20"/>
          <w:szCs w:val="20"/>
        </w:rPr>
        <w:t>Projekt:</w:t>
      </w:r>
      <w:r w:rsidR="00C31B4B" w:rsidRPr="00573EEC">
        <w:rPr>
          <w:b/>
          <w:sz w:val="20"/>
          <w:szCs w:val="20"/>
        </w:rPr>
        <w:t xml:space="preserve"> </w:t>
      </w:r>
      <w:r w:rsidR="00FA2EF3" w:rsidRPr="00FA2EF3">
        <w:rPr>
          <w:sz w:val="22"/>
          <w:szCs w:val="22"/>
        </w:rPr>
        <w:t>riigitee 37 Jõgeva – Põltsamaa km 6,892-7,707 Kõpu - Laisaare jalg- ja jalgrattatee ehitus</w:t>
      </w:r>
    </w:p>
    <w:p w14:paraId="4FE5A5FE" w14:textId="671BCF7A" w:rsidR="00C31B4B" w:rsidRPr="00573EEC" w:rsidRDefault="00C31B4B" w:rsidP="00BB6A5B">
      <w:pPr>
        <w:rPr>
          <w:sz w:val="20"/>
          <w:szCs w:val="20"/>
        </w:rPr>
      </w:pPr>
    </w:p>
    <w:p w14:paraId="381DE95A" w14:textId="77777777" w:rsidR="00BB6A5B" w:rsidRPr="00573EEC" w:rsidRDefault="00BB6A5B" w:rsidP="00BB6A5B">
      <w:pPr>
        <w:rPr>
          <w:sz w:val="20"/>
          <w:szCs w:val="20"/>
        </w:rPr>
      </w:pPr>
      <w:r w:rsidRPr="00573EEC">
        <w:rPr>
          <w:sz w:val="20"/>
          <w:szCs w:val="20"/>
        </w:rPr>
        <w:t xml:space="preserve">Kuupäev: </w:t>
      </w:r>
    </w:p>
    <w:p w14:paraId="6E8DE0A2" w14:textId="77777777" w:rsidR="00BB6A5B" w:rsidRPr="00573EEC" w:rsidRDefault="00BB6A5B" w:rsidP="00BB6A5B">
      <w:pPr>
        <w:rPr>
          <w:sz w:val="20"/>
          <w:szCs w:val="20"/>
        </w:rPr>
      </w:pPr>
      <w:r w:rsidRPr="00573EEC">
        <w:rPr>
          <w:sz w:val="20"/>
          <w:szCs w:val="20"/>
        </w:rPr>
        <w:t>Töö:</w:t>
      </w:r>
    </w:p>
    <w:p w14:paraId="53EF96DE" w14:textId="77777777" w:rsidR="00ED5C5E" w:rsidRPr="00573EEC" w:rsidRDefault="00ED5C5E" w:rsidP="00BB6A5B">
      <w:pPr>
        <w:rPr>
          <w:sz w:val="20"/>
          <w:szCs w:val="20"/>
        </w:rPr>
      </w:pPr>
      <w:r w:rsidRPr="00573EEC">
        <w:rPr>
          <w:sz w:val="20"/>
          <w:szCs w:val="20"/>
        </w:rPr>
        <w:t>Makseartikkel:</w:t>
      </w:r>
    </w:p>
    <w:p w14:paraId="297BB1C5" w14:textId="77777777" w:rsidR="00BB6A5B" w:rsidRPr="00573EEC" w:rsidRDefault="00BB6A5B" w:rsidP="00BB6A5B">
      <w:pPr>
        <w:rPr>
          <w:sz w:val="20"/>
          <w:szCs w:val="20"/>
        </w:rPr>
      </w:pPr>
    </w:p>
    <w:p w14:paraId="095F945B" w14:textId="77777777" w:rsidR="00BB6A5B" w:rsidRPr="00573EEC" w:rsidRDefault="00BB6A5B" w:rsidP="00BB6A5B">
      <w:pPr>
        <w:rPr>
          <w:b/>
          <w:sz w:val="20"/>
          <w:szCs w:val="20"/>
        </w:rPr>
      </w:pPr>
      <w:r w:rsidRPr="00573EEC">
        <w:rPr>
          <w:b/>
          <w:sz w:val="20"/>
          <w:szCs w:val="20"/>
        </w:rPr>
        <w:t>1.Töökirjeldus</w:t>
      </w:r>
    </w:p>
    <w:tbl>
      <w:tblPr>
        <w:tblW w:w="9436" w:type="dxa"/>
        <w:tblInd w:w="55" w:type="dxa"/>
        <w:tblCellMar>
          <w:left w:w="70" w:type="dxa"/>
          <w:right w:w="70" w:type="dxa"/>
        </w:tblCellMar>
        <w:tblLook w:val="04A0" w:firstRow="1" w:lastRow="0" w:firstColumn="1" w:lastColumn="0" w:noHBand="0" w:noVBand="1"/>
      </w:tblPr>
      <w:tblGrid>
        <w:gridCol w:w="1407"/>
        <w:gridCol w:w="3067"/>
        <w:gridCol w:w="827"/>
        <w:gridCol w:w="827"/>
        <w:gridCol w:w="827"/>
        <w:gridCol w:w="827"/>
        <w:gridCol w:w="827"/>
        <w:gridCol w:w="827"/>
      </w:tblGrid>
      <w:tr w:rsidR="00BB6A5B" w:rsidRPr="00573EEC" w14:paraId="771FDA27" w14:textId="77777777">
        <w:trPr>
          <w:trHeight w:val="255"/>
        </w:trPr>
        <w:tc>
          <w:tcPr>
            <w:tcW w:w="1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B2CF8" w14:textId="77777777" w:rsidR="00BB6A5B" w:rsidRPr="00573EEC" w:rsidRDefault="00BB6A5B" w:rsidP="00EB1DB2">
            <w:pPr>
              <w:rPr>
                <w:sz w:val="20"/>
                <w:szCs w:val="20"/>
                <w:lang w:eastAsia="et-EE"/>
              </w:rPr>
            </w:pPr>
            <w:r w:rsidRPr="00573EEC">
              <w:rPr>
                <w:sz w:val="20"/>
                <w:szCs w:val="20"/>
                <w:lang w:eastAsia="et-EE"/>
              </w:rPr>
              <w:t>Tööde eest vastutav</w:t>
            </w:r>
          </w:p>
        </w:tc>
        <w:tc>
          <w:tcPr>
            <w:tcW w:w="3067" w:type="dxa"/>
            <w:tcBorders>
              <w:top w:val="single" w:sz="4" w:space="0" w:color="auto"/>
              <w:left w:val="nil"/>
              <w:bottom w:val="single" w:sz="4" w:space="0" w:color="auto"/>
              <w:right w:val="nil"/>
            </w:tcBorders>
            <w:shd w:val="clear" w:color="auto" w:fill="auto"/>
            <w:noWrap/>
            <w:vAlign w:val="bottom"/>
          </w:tcPr>
          <w:p w14:paraId="3788EBA1" w14:textId="77777777" w:rsidR="00BB6A5B" w:rsidRPr="00573EEC" w:rsidRDefault="00BB6A5B" w:rsidP="00EB1DB2">
            <w:pPr>
              <w:rPr>
                <w:sz w:val="20"/>
                <w:szCs w:val="20"/>
                <w:lang w:eastAsia="et-EE"/>
              </w:rPr>
            </w:pPr>
          </w:p>
        </w:tc>
        <w:tc>
          <w:tcPr>
            <w:tcW w:w="4962" w:type="dxa"/>
            <w:gridSpan w:val="6"/>
            <w:tcBorders>
              <w:top w:val="single" w:sz="4" w:space="0" w:color="auto"/>
              <w:left w:val="nil"/>
              <w:bottom w:val="single" w:sz="4" w:space="0" w:color="auto"/>
              <w:right w:val="single" w:sz="4" w:space="0" w:color="000000"/>
            </w:tcBorders>
            <w:shd w:val="clear" w:color="auto" w:fill="auto"/>
            <w:noWrap/>
            <w:vAlign w:val="bottom"/>
          </w:tcPr>
          <w:p w14:paraId="1AC4488C" w14:textId="77777777" w:rsidR="00BB6A5B" w:rsidRPr="00573EEC" w:rsidRDefault="00BB6A5B" w:rsidP="00EB1DB2">
            <w:pPr>
              <w:rPr>
                <w:sz w:val="20"/>
                <w:szCs w:val="20"/>
                <w:lang w:eastAsia="et-EE"/>
              </w:rPr>
            </w:pPr>
          </w:p>
        </w:tc>
      </w:tr>
      <w:tr w:rsidR="00BB6A5B" w:rsidRPr="00573EEC" w14:paraId="203CC244" w14:textId="77777777">
        <w:trPr>
          <w:trHeight w:val="255"/>
        </w:trPr>
        <w:tc>
          <w:tcPr>
            <w:tcW w:w="1407" w:type="dxa"/>
            <w:tcBorders>
              <w:top w:val="nil"/>
              <w:left w:val="single" w:sz="4" w:space="0" w:color="auto"/>
              <w:bottom w:val="nil"/>
              <w:right w:val="single" w:sz="4" w:space="0" w:color="auto"/>
            </w:tcBorders>
            <w:shd w:val="clear" w:color="auto" w:fill="auto"/>
            <w:noWrap/>
            <w:vAlign w:val="bottom"/>
          </w:tcPr>
          <w:p w14:paraId="1C010C52" w14:textId="77777777" w:rsidR="00BB6A5B" w:rsidRPr="00573EEC" w:rsidRDefault="00BB6A5B" w:rsidP="00EB1DB2">
            <w:pPr>
              <w:rPr>
                <w:sz w:val="20"/>
                <w:szCs w:val="20"/>
                <w:lang w:eastAsia="et-EE"/>
              </w:rPr>
            </w:pPr>
            <w:r w:rsidRPr="00573EEC">
              <w:rPr>
                <w:sz w:val="20"/>
                <w:szCs w:val="20"/>
                <w:lang w:eastAsia="et-EE"/>
              </w:rPr>
              <w:t>Ressursid</w:t>
            </w:r>
          </w:p>
        </w:tc>
        <w:tc>
          <w:tcPr>
            <w:tcW w:w="3067" w:type="dxa"/>
            <w:tcBorders>
              <w:top w:val="nil"/>
              <w:left w:val="nil"/>
              <w:bottom w:val="single" w:sz="4" w:space="0" w:color="auto"/>
              <w:right w:val="single" w:sz="4" w:space="0" w:color="auto"/>
            </w:tcBorders>
            <w:shd w:val="clear" w:color="auto" w:fill="auto"/>
            <w:noWrap/>
            <w:vAlign w:val="bottom"/>
          </w:tcPr>
          <w:p w14:paraId="6F426CE5" w14:textId="77777777" w:rsidR="00BB6A5B" w:rsidRPr="00573EEC" w:rsidRDefault="00BB6A5B" w:rsidP="00EB1DB2">
            <w:pPr>
              <w:rPr>
                <w:sz w:val="20"/>
                <w:szCs w:val="20"/>
                <w:lang w:eastAsia="et-EE"/>
              </w:rPr>
            </w:pPr>
            <w:r w:rsidRPr="00573EEC">
              <w:rPr>
                <w:sz w:val="20"/>
                <w:szCs w:val="20"/>
                <w:lang w:eastAsia="et-EE"/>
              </w:rPr>
              <w:t xml:space="preserve">Tööjõud </w:t>
            </w:r>
          </w:p>
        </w:tc>
        <w:tc>
          <w:tcPr>
            <w:tcW w:w="2481" w:type="dxa"/>
            <w:gridSpan w:val="3"/>
            <w:tcBorders>
              <w:top w:val="single" w:sz="4" w:space="0" w:color="auto"/>
              <w:left w:val="single" w:sz="4" w:space="0" w:color="auto"/>
              <w:bottom w:val="single" w:sz="4" w:space="0" w:color="auto"/>
              <w:right w:val="nil"/>
            </w:tcBorders>
            <w:shd w:val="clear" w:color="auto" w:fill="auto"/>
            <w:noWrap/>
            <w:vAlign w:val="bottom"/>
          </w:tcPr>
          <w:p w14:paraId="6258757D" w14:textId="77777777" w:rsidR="00BB6A5B" w:rsidRPr="00573EEC" w:rsidRDefault="00BB6A5B" w:rsidP="00EB1DB2">
            <w:pPr>
              <w:rPr>
                <w:sz w:val="20"/>
                <w:szCs w:val="20"/>
                <w:lang w:eastAsia="et-EE"/>
              </w:rPr>
            </w:pPr>
          </w:p>
        </w:tc>
        <w:tc>
          <w:tcPr>
            <w:tcW w:w="827" w:type="dxa"/>
            <w:tcBorders>
              <w:top w:val="nil"/>
              <w:left w:val="nil"/>
              <w:bottom w:val="single" w:sz="4" w:space="0" w:color="auto"/>
              <w:right w:val="nil"/>
            </w:tcBorders>
            <w:shd w:val="clear" w:color="auto" w:fill="auto"/>
            <w:noWrap/>
            <w:vAlign w:val="bottom"/>
          </w:tcPr>
          <w:p w14:paraId="76A0369D" w14:textId="77777777" w:rsidR="00BB6A5B" w:rsidRPr="00573EEC" w:rsidRDefault="00BB6A5B" w:rsidP="00EB1DB2">
            <w:pPr>
              <w:rPr>
                <w:sz w:val="20"/>
                <w:szCs w:val="20"/>
                <w:lang w:eastAsia="et-EE"/>
              </w:rPr>
            </w:pPr>
          </w:p>
        </w:tc>
        <w:tc>
          <w:tcPr>
            <w:tcW w:w="827" w:type="dxa"/>
            <w:tcBorders>
              <w:top w:val="nil"/>
              <w:left w:val="nil"/>
              <w:bottom w:val="single" w:sz="4" w:space="0" w:color="auto"/>
              <w:right w:val="nil"/>
            </w:tcBorders>
            <w:shd w:val="clear" w:color="auto" w:fill="auto"/>
            <w:noWrap/>
            <w:vAlign w:val="bottom"/>
          </w:tcPr>
          <w:p w14:paraId="7B5C2F0D"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single" w:sz="4" w:space="0" w:color="auto"/>
              <w:right w:val="single" w:sz="4" w:space="0" w:color="auto"/>
            </w:tcBorders>
            <w:shd w:val="clear" w:color="auto" w:fill="auto"/>
            <w:noWrap/>
            <w:vAlign w:val="bottom"/>
          </w:tcPr>
          <w:p w14:paraId="1A85F60B" w14:textId="77777777" w:rsidR="00BB6A5B" w:rsidRPr="00573EEC" w:rsidRDefault="00BB6A5B" w:rsidP="00EB1DB2">
            <w:pPr>
              <w:rPr>
                <w:sz w:val="20"/>
                <w:szCs w:val="20"/>
                <w:lang w:eastAsia="et-EE"/>
              </w:rPr>
            </w:pPr>
            <w:r w:rsidRPr="00573EEC">
              <w:rPr>
                <w:sz w:val="20"/>
                <w:szCs w:val="20"/>
                <w:lang w:eastAsia="et-EE"/>
              </w:rPr>
              <w:t> </w:t>
            </w:r>
          </w:p>
        </w:tc>
      </w:tr>
      <w:tr w:rsidR="00BB6A5B" w:rsidRPr="00573EEC" w14:paraId="11DAD656" w14:textId="77777777">
        <w:trPr>
          <w:trHeight w:val="255"/>
        </w:trPr>
        <w:tc>
          <w:tcPr>
            <w:tcW w:w="1407" w:type="dxa"/>
            <w:tcBorders>
              <w:top w:val="nil"/>
              <w:left w:val="single" w:sz="4" w:space="0" w:color="auto"/>
              <w:bottom w:val="nil"/>
              <w:right w:val="single" w:sz="4" w:space="0" w:color="auto"/>
            </w:tcBorders>
            <w:shd w:val="clear" w:color="auto" w:fill="auto"/>
            <w:noWrap/>
            <w:vAlign w:val="bottom"/>
          </w:tcPr>
          <w:p w14:paraId="55F55C01" w14:textId="77777777" w:rsidR="00BB6A5B" w:rsidRPr="00573EEC" w:rsidRDefault="00BB6A5B" w:rsidP="00EB1DB2">
            <w:pPr>
              <w:rPr>
                <w:sz w:val="20"/>
                <w:szCs w:val="20"/>
                <w:lang w:eastAsia="et-EE"/>
              </w:rPr>
            </w:pPr>
            <w:r w:rsidRPr="00573EEC">
              <w:rPr>
                <w:sz w:val="20"/>
                <w:szCs w:val="20"/>
                <w:lang w:eastAsia="et-EE"/>
              </w:rPr>
              <w:t> </w:t>
            </w:r>
          </w:p>
        </w:tc>
        <w:tc>
          <w:tcPr>
            <w:tcW w:w="3067" w:type="dxa"/>
            <w:tcBorders>
              <w:top w:val="nil"/>
              <w:left w:val="nil"/>
              <w:bottom w:val="nil"/>
              <w:right w:val="single" w:sz="4" w:space="0" w:color="auto"/>
            </w:tcBorders>
            <w:shd w:val="clear" w:color="auto" w:fill="auto"/>
            <w:noWrap/>
            <w:vAlign w:val="bottom"/>
          </w:tcPr>
          <w:p w14:paraId="40D78022" w14:textId="77777777" w:rsidR="00BB6A5B" w:rsidRPr="00573EEC" w:rsidRDefault="00BB6A5B" w:rsidP="00EB1DB2">
            <w:pPr>
              <w:rPr>
                <w:sz w:val="20"/>
                <w:szCs w:val="20"/>
                <w:lang w:eastAsia="et-EE"/>
              </w:rPr>
            </w:pPr>
            <w:r w:rsidRPr="00573EEC">
              <w:rPr>
                <w:sz w:val="20"/>
                <w:szCs w:val="20"/>
                <w:lang w:eastAsia="et-EE"/>
              </w:rPr>
              <w:t xml:space="preserve">mehhanismid </w:t>
            </w:r>
          </w:p>
        </w:tc>
        <w:tc>
          <w:tcPr>
            <w:tcW w:w="2481" w:type="dxa"/>
            <w:gridSpan w:val="3"/>
            <w:tcBorders>
              <w:top w:val="single" w:sz="4" w:space="0" w:color="auto"/>
              <w:left w:val="single" w:sz="4" w:space="0" w:color="auto"/>
              <w:bottom w:val="nil"/>
              <w:right w:val="nil"/>
            </w:tcBorders>
            <w:shd w:val="clear" w:color="auto" w:fill="auto"/>
            <w:noWrap/>
            <w:vAlign w:val="bottom"/>
          </w:tcPr>
          <w:p w14:paraId="265B762A"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1DD0EC9F"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73124E8D"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single" w:sz="4" w:space="0" w:color="auto"/>
            </w:tcBorders>
            <w:shd w:val="clear" w:color="auto" w:fill="auto"/>
            <w:noWrap/>
            <w:vAlign w:val="bottom"/>
          </w:tcPr>
          <w:p w14:paraId="205C594E" w14:textId="77777777" w:rsidR="00BB6A5B" w:rsidRPr="00573EEC" w:rsidRDefault="00BB6A5B" w:rsidP="00EB1DB2">
            <w:pPr>
              <w:rPr>
                <w:sz w:val="20"/>
                <w:szCs w:val="20"/>
                <w:lang w:eastAsia="et-EE"/>
              </w:rPr>
            </w:pPr>
            <w:r w:rsidRPr="00573EEC">
              <w:rPr>
                <w:sz w:val="20"/>
                <w:szCs w:val="20"/>
                <w:lang w:eastAsia="et-EE"/>
              </w:rPr>
              <w:t> </w:t>
            </w:r>
          </w:p>
        </w:tc>
      </w:tr>
      <w:tr w:rsidR="00BB6A5B" w:rsidRPr="00573EEC" w14:paraId="761EF371" w14:textId="77777777">
        <w:trPr>
          <w:trHeight w:val="255"/>
        </w:trPr>
        <w:tc>
          <w:tcPr>
            <w:tcW w:w="1407" w:type="dxa"/>
            <w:tcBorders>
              <w:top w:val="nil"/>
              <w:left w:val="single" w:sz="4" w:space="0" w:color="auto"/>
              <w:bottom w:val="nil"/>
              <w:right w:val="single" w:sz="4" w:space="0" w:color="auto"/>
            </w:tcBorders>
            <w:shd w:val="clear" w:color="auto" w:fill="auto"/>
            <w:noWrap/>
            <w:vAlign w:val="bottom"/>
          </w:tcPr>
          <w:p w14:paraId="135D6248" w14:textId="77777777" w:rsidR="00BB6A5B" w:rsidRPr="00573EEC" w:rsidRDefault="00BB6A5B" w:rsidP="00EB1DB2">
            <w:pPr>
              <w:rPr>
                <w:sz w:val="20"/>
                <w:szCs w:val="20"/>
                <w:lang w:eastAsia="et-EE"/>
              </w:rPr>
            </w:pPr>
            <w:r w:rsidRPr="00573EEC">
              <w:rPr>
                <w:sz w:val="20"/>
                <w:szCs w:val="20"/>
                <w:lang w:eastAsia="et-EE"/>
              </w:rPr>
              <w:t> </w:t>
            </w:r>
          </w:p>
        </w:tc>
        <w:tc>
          <w:tcPr>
            <w:tcW w:w="3067" w:type="dxa"/>
            <w:tcBorders>
              <w:top w:val="nil"/>
              <w:left w:val="nil"/>
              <w:bottom w:val="nil"/>
              <w:right w:val="single" w:sz="4" w:space="0" w:color="auto"/>
            </w:tcBorders>
            <w:shd w:val="clear" w:color="auto" w:fill="auto"/>
            <w:noWrap/>
            <w:vAlign w:val="bottom"/>
          </w:tcPr>
          <w:p w14:paraId="0090311D" w14:textId="77777777" w:rsidR="00BB6A5B" w:rsidRPr="00573EEC" w:rsidRDefault="00BB6A5B" w:rsidP="00EB1DB2">
            <w:pPr>
              <w:rPr>
                <w:sz w:val="20"/>
                <w:szCs w:val="20"/>
                <w:lang w:eastAsia="et-EE"/>
              </w:rPr>
            </w:pPr>
            <w:r w:rsidRPr="00573EEC">
              <w:rPr>
                <w:sz w:val="20"/>
                <w:szCs w:val="20"/>
                <w:lang w:eastAsia="et-EE"/>
              </w:rPr>
              <w:t> </w:t>
            </w:r>
          </w:p>
        </w:tc>
        <w:tc>
          <w:tcPr>
            <w:tcW w:w="2481" w:type="dxa"/>
            <w:gridSpan w:val="3"/>
            <w:tcBorders>
              <w:top w:val="nil"/>
              <w:left w:val="single" w:sz="4" w:space="0" w:color="auto"/>
              <w:bottom w:val="nil"/>
              <w:right w:val="nil"/>
            </w:tcBorders>
            <w:shd w:val="clear" w:color="auto" w:fill="auto"/>
            <w:noWrap/>
            <w:vAlign w:val="bottom"/>
          </w:tcPr>
          <w:p w14:paraId="36B8C78E"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69CC57E5"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5F54D22B" w14:textId="77777777" w:rsidR="00BB6A5B" w:rsidRPr="00573EEC" w:rsidRDefault="00BB6A5B" w:rsidP="00EB1DB2">
            <w:pPr>
              <w:rPr>
                <w:sz w:val="20"/>
                <w:szCs w:val="20"/>
                <w:lang w:eastAsia="et-EE"/>
              </w:rPr>
            </w:pPr>
          </w:p>
        </w:tc>
        <w:tc>
          <w:tcPr>
            <w:tcW w:w="827" w:type="dxa"/>
            <w:tcBorders>
              <w:top w:val="nil"/>
              <w:left w:val="nil"/>
              <w:bottom w:val="nil"/>
              <w:right w:val="single" w:sz="4" w:space="0" w:color="auto"/>
            </w:tcBorders>
            <w:shd w:val="clear" w:color="auto" w:fill="auto"/>
            <w:noWrap/>
            <w:vAlign w:val="bottom"/>
          </w:tcPr>
          <w:p w14:paraId="540F9DA0" w14:textId="77777777" w:rsidR="00BB6A5B" w:rsidRPr="00573EEC" w:rsidRDefault="00BB6A5B" w:rsidP="00EB1DB2">
            <w:pPr>
              <w:rPr>
                <w:sz w:val="20"/>
                <w:szCs w:val="20"/>
                <w:lang w:eastAsia="et-EE"/>
              </w:rPr>
            </w:pPr>
            <w:r w:rsidRPr="00573EEC">
              <w:rPr>
                <w:sz w:val="20"/>
                <w:szCs w:val="20"/>
                <w:lang w:eastAsia="et-EE"/>
              </w:rPr>
              <w:t> </w:t>
            </w:r>
          </w:p>
        </w:tc>
      </w:tr>
      <w:tr w:rsidR="00BB6A5B" w:rsidRPr="00573EEC" w14:paraId="2253B16A" w14:textId="77777777">
        <w:trPr>
          <w:trHeight w:val="255"/>
        </w:trPr>
        <w:tc>
          <w:tcPr>
            <w:tcW w:w="1407" w:type="dxa"/>
            <w:tcBorders>
              <w:top w:val="nil"/>
              <w:left w:val="single" w:sz="4" w:space="0" w:color="auto"/>
              <w:bottom w:val="nil"/>
              <w:right w:val="single" w:sz="4" w:space="0" w:color="auto"/>
            </w:tcBorders>
            <w:shd w:val="clear" w:color="auto" w:fill="auto"/>
            <w:noWrap/>
            <w:vAlign w:val="bottom"/>
          </w:tcPr>
          <w:p w14:paraId="1C6E1A9B" w14:textId="77777777" w:rsidR="00BB6A5B" w:rsidRPr="00573EEC" w:rsidRDefault="00BB6A5B" w:rsidP="00EB1DB2">
            <w:pPr>
              <w:rPr>
                <w:sz w:val="20"/>
                <w:szCs w:val="20"/>
                <w:lang w:eastAsia="et-EE"/>
              </w:rPr>
            </w:pPr>
            <w:r w:rsidRPr="00573EEC">
              <w:rPr>
                <w:sz w:val="20"/>
                <w:szCs w:val="20"/>
                <w:lang w:eastAsia="et-EE"/>
              </w:rPr>
              <w:t> </w:t>
            </w:r>
          </w:p>
        </w:tc>
        <w:tc>
          <w:tcPr>
            <w:tcW w:w="3067" w:type="dxa"/>
            <w:tcBorders>
              <w:top w:val="nil"/>
              <w:left w:val="nil"/>
              <w:bottom w:val="single" w:sz="4" w:space="0" w:color="auto"/>
              <w:right w:val="single" w:sz="4" w:space="0" w:color="auto"/>
            </w:tcBorders>
            <w:shd w:val="clear" w:color="auto" w:fill="auto"/>
            <w:noWrap/>
            <w:vAlign w:val="bottom"/>
          </w:tcPr>
          <w:p w14:paraId="46FF7D28" w14:textId="77777777" w:rsidR="00BB6A5B" w:rsidRPr="00573EEC" w:rsidRDefault="00BB6A5B" w:rsidP="00EB1DB2">
            <w:pPr>
              <w:rPr>
                <w:sz w:val="20"/>
                <w:szCs w:val="20"/>
                <w:lang w:eastAsia="et-EE"/>
              </w:rPr>
            </w:pPr>
            <w:r w:rsidRPr="00573EEC">
              <w:rPr>
                <w:sz w:val="20"/>
                <w:szCs w:val="20"/>
                <w:lang w:eastAsia="et-EE"/>
              </w:rPr>
              <w:t> </w:t>
            </w:r>
          </w:p>
        </w:tc>
        <w:tc>
          <w:tcPr>
            <w:tcW w:w="2481" w:type="dxa"/>
            <w:gridSpan w:val="3"/>
            <w:tcBorders>
              <w:top w:val="nil"/>
              <w:left w:val="single" w:sz="4" w:space="0" w:color="auto"/>
              <w:bottom w:val="single" w:sz="4" w:space="0" w:color="auto"/>
              <w:right w:val="nil"/>
            </w:tcBorders>
            <w:shd w:val="clear" w:color="auto" w:fill="auto"/>
            <w:noWrap/>
            <w:vAlign w:val="bottom"/>
          </w:tcPr>
          <w:p w14:paraId="527140FF" w14:textId="77777777" w:rsidR="00BB6A5B" w:rsidRPr="00573EEC" w:rsidRDefault="00BB6A5B" w:rsidP="00EB1DB2">
            <w:pPr>
              <w:rPr>
                <w:sz w:val="20"/>
                <w:szCs w:val="20"/>
                <w:lang w:eastAsia="et-EE"/>
              </w:rPr>
            </w:pPr>
          </w:p>
        </w:tc>
        <w:tc>
          <w:tcPr>
            <w:tcW w:w="827" w:type="dxa"/>
            <w:tcBorders>
              <w:top w:val="nil"/>
              <w:left w:val="nil"/>
              <w:bottom w:val="single" w:sz="4" w:space="0" w:color="auto"/>
              <w:right w:val="nil"/>
            </w:tcBorders>
            <w:shd w:val="clear" w:color="auto" w:fill="auto"/>
            <w:noWrap/>
            <w:vAlign w:val="bottom"/>
          </w:tcPr>
          <w:p w14:paraId="5DD74BD4"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single" w:sz="4" w:space="0" w:color="auto"/>
              <w:right w:val="nil"/>
            </w:tcBorders>
            <w:shd w:val="clear" w:color="auto" w:fill="auto"/>
            <w:noWrap/>
            <w:vAlign w:val="bottom"/>
          </w:tcPr>
          <w:p w14:paraId="2784F203"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single" w:sz="4" w:space="0" w:color="auto"/>
              <w:right w:val="single" w:sz="4" w:space="0" w:color="auto"/>
            </w:tcBorders>
            <w:shd w:val="clear" w:color="auto" w:fill="auto"/>
            <w:noWrap/>
            <w:vAlign w:val="bottom"/>
          </w:tcPr>
          <w:p w14:paraId="32452971" w14:textId="77777777" w:rsidR="00BB6A5B" w:rsidRPr="00573EEC" w:rsidRDefault="00BB6A5B" w:rsidP="00EB1DB2">
            <w:pPr>
              <w:rPr>
                <w:sz w:val="20"/>
                <w:szCs w:val="20"/>
                <w:lang w:eastAsia="et-EE"/>
              </w:rPr>
            </w:pPr>
            <w:r w:rsidRPr="00573EEC">
              <w:rPr>
                <w:sz w:val="20"/>
                <w:szCs w:val="20"/>
                <w:lang w:eastAsia="et-EE"/>
              </w:rPr>
              <w:t> </w:t>
            </w:r>
          </w:p>
        </w:tc>
      </w:tr>
      <w:tr w:rsidR="00BB6A5B" w:rsidRPr="00573EEC" w14:paraId="17A38C2F" w14:textId="77777777">
        <w:trPr>
          <w:trHeight w:val="255"/>
        </w:trPr>
        <w:tc>
          <w:tcPr>
            <w:tcW w:w="1407" w:type="dxa"/>
            <w:tcBorders>
              <w:top w:val="nil"/>
              <w:left w:val="single" w:sz="4" w:space="0" w:color="auto"/>
              <w:bottom w:val="nil"/>
              <w:right w:val="single" w:sz="4" w:space="0" w:color="auto"/>
            </w:tcBorders>
            <w:shd w:val="clear" w:color="auto" w:fill="auto"/>
            <w:noWrap/>
            <w:vAlign w:val="bottom"/>
          </w:tcPr>
          <w:p w14:paraId="7FC9EF6B" w14:textId="77777777" w:rsidR="00BB6A5B" w:rsidRPr="00573EEC" w:rsidRDefault="00BB6A5B" w:rsidP="00EB1DB2">
            <w:pPr>
              <w:rPr>
                <w:sz w:val="20"/>
                <w:szCs w:val="20"/>
                <w:lang w:eastAsia="et-EE"/>
              </w:rPr>
            </w:pPr>
            <w:r w:rsidRPr="00573EEC">
              <w:rPr>
                <w:sz w:val="20"/>
                <w:szCs w:val="20"/>
                <w:lang w:eastAsia="et-EE"/>
              </w:rPr>
              <w:t> </w:t>
            </w:r>
          </w:p>
        </w:tc>
        <w:tc>
          <w:tcPr>
            <w:tcW w:w="3067" w:type="dxa"/>
            <w:tcBorders>
              <w:top w:val="nil"/>
              <w:left w:val="nil"/>
              <w:bottom w:val="nil"/>
              <w:right w:val="single" w:sz="4" w:space="0" w:color="auto"/>
            </w:tcBorders>
            <w:shd w:val="clear" w:color="auto" w:fill="auto"/>
            <w:noWrap/>
            <w:vAlign w:val="bottom"/>
          </w:tcPr>
          <w:p w14:paraId="00F2D9C1" w14:textId="77777777" w:rsidR="00BB6A5B" w:rsidRPr="00573EEC" w:rsidRDefault="00BB6A5B" w:rsidP="00EB1DB2">
            <w:pPr>
              <w:rPr>
                <w:sz w:val="20"/>
                <w:szCs w:val="20"/>
                <w:lang w:eastAsia="et-EE"/>
              </w:rPr>
            </w:pPr>
            <w:r w:rsidRPr="00573EEC">
              <w:rPr>
                <w:sz w:val="20"/>
                <w:szCs w:val="20"/>
                <w:lang w:eastAsia="et-EE"/>
              </w:rPr>
              <w:t>materjalid ja neile esitatud kvaliteedinõuded</w:t>
            </w:r>
          </w:p>
        </w:tc>
        <w:tc>
          <w:tcPr>
            <w:tcW w:w="4962" w:type="dxa"/>
            <w:gridSpan w:val="6"/>
            <w:tcBorders>
              <w:top w:val="single" w:sz="4" w:space="0" w:color="auto"/>
              <w:left w:val="single" w:sz="4" w:space="0" w:color="auto"/>
              <w:bottom w:val="nil"/>
              <w:right w:val="single" w:sz="4" w:space="0" w:color="000000"/>
            </w:tcBorders>
            <w:shd w:val="clear" w:color="auto" w:fill="auto"/>
            <w:noWrap/>
            <w:vAlign w:val="bottom"/>
          </w:tcPr>
          <w:p w14:paraId="7F987A94" w14:textId="77777777" w:rsidR="00BB6A5B" w:rsidRPr="00573EEC" w:rsidRDefault="00BB6A5B" w:rsidP="00EB1DB2">
            <w:pPr>
              <w:rPr>
                <w:sz w:val="20"/>
                <w:szCs w:val="20"/>
                <w:lang w:eastAsia="et-EE"/>
              </w:rPr>
            </w:pPr>
          </w:p>
        </w:tc>
      </w:tr>
      <w:tr w:rsidR="00BB6A5B" w:rsidRPr="00573EEC" w14:paraId="60EF40A3" w14:textId="77777777">
        <w:trPr>
          <w:trHeight w:val="255"/>
        </w:trPr>
        <w:tc>
          <w:tcPr>
            <w:tcW w:w="1407" w:type="dxa"/>
            <w:tcBorders>
              <w:top w:val="nil"/>
              <w:left w:val="single" w:sz="4" w:space="0" w:color="auto"/>
              <w:bottom w:val="single" w:sz="4" w:space="0" w:color="auto"/>
              <w:right w:val="single" w:sz="4" w:space="0" w:color="auto"/>
            </w:tcBorders>
            <w:shd w:val="clear" w:color="auto" w:fill="auto"/>
            <w:noWrap/>
            <w:vAlign w:val="bottom"/>
          </w:tcPr>
          <w:p w14:paraId="7845B539" w14:textId="77777777" w:rsidR="00BB6A5B" w:rsidRPr="00573EEC" w:rsidRDefault="00BB6A5B" w:rsidP="00EB1DB2">
            <w:pPr>
              <w:rPr>
                <w:sz w:val="20"/>
                <w:szCs w:val="20"/>
                <w:lang w:eastAsia="et-EE"/>
              </w:rPr>
            </w:pPr>
            <w:r w:rsidRPr="00573EEC">
              <w:rPr>
                <w:sz w:val="20"/>
                <w:szCs w:val="20"/>
                <w:lang w:eastAsia="et-EE"/>
              </w:rPr>
              <w:t> </w:t>
            </w:r>
          </w:p>
        </w:tc>
        <w:tc>
          <w:tcPr>
            <w:tcW w:w="3067" w:type="dxa"/>
            <w:tcBorders>
              <w:top w:val="nil"/>
              <w:left w:val="nil"/>
              <w:bottom w:val="single" w:sz="4" w:space="0" w:color="auto"/>
              <w:right w:val="single" w:sz="4" w:space="0" w:color="auto"/>
            </w:tcBorders>
            <w:shd w:val="clear" w:color="auto" w:fill="auto"/>
            <w:noWrap/>
            <w:vAlign w:val="bottom"/>
          </w:tcPr>
          <w:p w14:paraId="254636DB" w14:textId="77777777" w:rsidR="00BB6A5B" w:rsidRPr="00573EEC" w:rsidRDefault="00BB6A5B" w:rsidP="00EB1DB2">
            <w:pPr>
              <w:rPr>
                <w:sz w:val="20"/>
                <w:szCs w:val="20"/>
                <w:lang w:eastAsia="et-EE"/>
              </w:rPr>
            </w:pPr>
            <w:r w:rsidRPr="00573EEC">
              <w:rPr>
                <w:sz w:val="20"/>
                <w:szCs w:val="20"/>
                <w:lang w:eastAsia="et-EE"/>
              </w:rPr>
              <w:t> </w:t>
            </w:r>
          </w:p>
        </w:tc>
        <w:tc>
          <w:tcPr>
            <w:tcW w:w="3308" w:type="dxa"/>
            <w:gridSpan w:val="4"/>
            <w:tcBorders>
              <w:top w:val="nil"/>
              <w:left w:val="single" w:sz="4" w:space="0" w:color="auto"/>
              <w:bottom w:val="single" w:sz="4" w:space="0" w:color="auto"/>
              <w:right w:val="nil"/>
            </w:tcBorders>
            <w:shd w:val="clear" w:color="auto" w:fill="auto"/>
            <w:noWrap/>
            <w:vAlign w:val="bottom"/>
          </w:tcPr>
          <w:p w14:paraId="11B33FCF" w14:textId="77777777" w:rsidR="00BB6A5B" w:rsidRPr="00573EEC" w:rsidRDefault="00BB6A5B" w:rsidP="00EB1DB2">
            <w:pPr>
              <w:rPr>
                <w:sz w:val="20"/>
                <w:szCs w:val="20"/>
                <w:lang w:eastAsia="et-EE"/>
              </w:rPr>
            </w:pPr>
          </w:p>
        </w:tc>
        <w:tc>
          <w:tcPr>
            <w:tcW w:w="827" w:type="dxa"/>
            <w:tcBorders>
              <w:top w:val="nil"/>
              <w:left w:val="nil"/>
              <w:bottom w:val="single" w:sz="4" w:space="0" w:color="auto"/>
              <w:right w:val="nil"/>
            </w:tcBorders>
            <w:shd w:val="clear" w:color="auto" w:fill="auto"/>
            <w:noWrap/>
            <w:vAlign w:val="bottom"/>
          </w:tcPr>
          <w:p w14:paraId="24A3B048"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single" w:sz="4" w:space="0" w:color="auto"/>
              <w:right w:val="single" w:sz="4" w:space="0" w:color="auto"/>
            </w:tcBorders>
            <w:shd w:val="clear" w:color="auto" w:fill="auto"/>
            <w:noWrap/>
            <w:vAlign w:val="bottom"/>
          </w:tcPr>
          <w:p w14:paraId="36AE89F5" w14:textId="77777777" w:rsidR="00BB6A5B" w:rsidRPr="00573EEC" w:rsidRDefault="00BB6A5B" w:rsidP="00EB1DB2">
            <w:pPr>
              <w:rPr>
                <w:sz w:val="20"/>
                <w:szCs w:val="20"/>
                <w:lang w:eastAsia="et-EE"/>
              </w:rPr>
            </w:pPr>
            <w:r w:rsidRPr="00573EEC">
              <w:rPr>
                <w:sz w:val="20"/>
                <w:szCs w:val="20"/>
                <w:lang w:eastAsia="et-EE"/>
              </w:rPr>
              <w:t> </w:t>
            </w:r>
          </w:p>
        </w:tc>
      </w:tr>
      <w:tr w:rsidR="00BB6A5B" w:rsidRPr="00573EEC" w14:paraId="2102036E" w14:textId="77777777">
        <w:trPr>
          <w:trHeight w:val="255"/>
        </w:trPr>
        <w:tc>
          <w:tcPr>
            <w:tcW w:w="1407" w:type="dxa"/>
            <w:tcBorders>
              <w:top w:val="nil"/>
              <w:left w:val="single" w:sz="4" w:space="0" w:color="auto"/>
              <w:bottom w:val="nil"/>
              <w:right w:val="single" w:sz="4" w:space="0" w:color="auto"/>
            </w:tcBorders>
            <w:shd w:val="clear" w:color="auto" w:fill="auto"/>
            <w:noWrap/>
            <w:vAlign w:val="bottom"/>
          </w:tcPr>
          <w:p w14:paraId="558F95BD" w14:textId="77777777" w:rsidR="00BB6A5B" w:rsidRPr="00573EEC" w:rsidRDefault="00BB6A5B" w:rsidP="00EB1DB2">
            <w:pPr>
              <w:rPr>
                <w:sz w:val="20"/>
                <w:szCs w:val="20"/>
                <w:lang w:eastAsia="et-EE"/>
              </w:rPr>
            </w:pPr>
            <w:r w:rsidRPr="00573EEC">
              <w:rPr>
                <w:sz w:val="20"/>
                <w:szCs w:val="20"/>
                <w:lang w:eastAsia="et-EE"/>
              </w:rPr>
              <w:t>Ettevalmistus,</w:t>
            </w:r>
          </w:p>
        </w:tc>
        <w:tc>
          <w:tcPr>
            <w:tcW w:w="3067" w:type="dxa"/>
            <w:tcBorders>
              <w:top w:val="nil"/>
              <w:left w:val="nil"/>
              <w:bottom w:val="nil"/>
              <w:right w:val="nil"/>
            </w:tcBorders>
            <w:shd w:val="clear" w:color="auto" w:fill="auto"/>
            <w:noWrap/>
            <w:vAlign w:val="bottom"/>
          </w:tcPr>
          <w:p w14:paraId="00705C6A"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7195FF6F"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2275369E"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05BD22FE"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43F42AB6"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09176A0D"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single" w:sz="4" w:space="0" w:color="auto"/>
            </w:tcBorders>
            <w:shd w:val="clear" w:color="auto" w:fill="auto"/>
            <w:noWrap/>
            <w:vAlign w:val="bottom"/>
          </w:tcPr>
          <w:p w14:paraId="624C37B5" w14:textId="77777777" w:rsidR="00BB6A5B" w:rsidRPr="00573EEC" w:rsidRDefault="00BB6A5B" w:rsidP="00EB1DB2">
            <w:pPr>
              <w:rPr>
                <w:sz w:val="20"/>
                <w:szCs w:val="20"/>
                <w:lang w:eastAsia="et-EE"/>
              </w:rPr>
            </w:pPr>
            <w:r w:rsidRPr="00573EEC">
              <w:rPr>
                <w:sz w:val="20"/>
                <w:szCs w:val="20"/>
                <w:lang w:eastAsia="et-EE"/>
              </w:rPr>
              <w:t> </w:t>
            </w:r>
          </w:p>
        </w:tc>
      </w:tr>
      <w:tr w:rsidR="00BB6A5B" w:rsidRPr="00573EEC" w14:paraId="0EA1AED8" w14:textId="77777777">
        <w:trPr>
          <w:trHeight w:val="255"/>
        </w:trPr>
        <w:tc>
          <w:tcPr>
            <w:tcW w:w="1407" w:type="dxa"/>
            <w:tcBorders>
              <w:top w:val="nil"/>
              <w:left w:val="single" w:sz="4" w:space="0" w:color="auto"/>
              <w:bottom w:val="nil"/>
              <w:right w:val="single" w:sz="4" w:space="0" w:color="auto"/>
            </w:tcBorders>
            <w:shd w:val="clear" w:color="auto" w:fill="auto"/>
            <w:noWrap/>
            <w:vAlign w:val="bottom"/>
          </w:tcPr>
          <w:p w14:paraId="654A6348" w14:textId="77777777" w:rsidR="00BB6A5B" w:rsidRPr="00573EEC" w:rsidRDefault="00BB6A5B" w:rsidP="00EB1DB2">
            <w:pPr>
              <w:rPr>
                <w:sz w:val="20"/>
                <w:szCs w:val="20"/>
                <w:lang w:eastAsia="et-EE"/>
              </w:rPr>
            </w:pPr>
            <w:r w:rsidRPr="00573EEC">
              <w:rPr>
                <w:sz w:val="20"/>
                <w:szCs w:val="20"/>
                <w:lang w:eastAsia="et-EE"/>
              </w:rPr>
              <w:t>alustamine sh.</w:t>
            </w:r>
          </w:p>
        </w:tc>
        <w:tc>
          <w:tcPr>
            <w:tcW w:w="3067" w:type="dxa"/>
            <w:tcBorders>
              <w:top w:val="nil"/>
              <w:left w:val="nil"/>
              <w:bottom w:val="nil"/>
              <w:right w:val="nil"/>
            </w:tcBorders>
            <w:shd w:val="clear" w:color="auto" w:fill="auto"/>
            <w:noWrap/>
            <w:vAlign w:val="bottom"/>
          </w:tcPr>
          <w:p w14:paraId="71CFB691"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489BCAB7"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1BBCBA01"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323884F1"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3D50DD74"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624C850E" w14:textId="77777777" w:rsidR="00BB6A5B" w:rsidRPr="00573EEC" w:rsidRDefault="00BB6A5B" w:rsidP="00EB1DB2">
            <w:pPr>
              <w:rPr>
                <w:sz w:val="20"/>
                <w:szCs w:val="20"/>
                <w:lang w:eastAsia="et-EE"/>
              </w:rPr>
            </w:pPr>
          </w:p>
        </w:tc>
        <w:tc>
          <w:tcPr>
            <w:tcW w:w="827" w:type="dxa"/>
            <w:tcBorders>
              <w:top w:val="nil"/>
              <w:left w:val="nil"/>
              <w:bottom w:val="nil"/>
              <w:right w:val="single" w:sz="4" w:space="0" w:color="auto"/>
            </w:tcBorders>
            <w:shd w:val="clear" w:color="auto" w:fill="auto"/>
            <w:noWrap/>
            <w:vAlign w:val="bottom"/>
          </w:tcPr>
          <w:p w14:paraId="2C9942BA" w14:textId="77777777" w:rsidR="00BB6A5B" w:rsidRPr="00573EEC" w:rsidRDefault="00BB6A5B" w:rsidP="00EB1DB2">
            <w:pPr>
              <w:rPr>
                <w:sz w:val="20"/>
                <w:szCs w:val="20"/>
                <w:lang w:eastAsia="et-EE"/>
              </w:rPr>
            </w:pPr>
            <w:r w:rsidRPr="00573EEC">
              <w:rPr>
                <w:sz w:val="20"/>
                <w:szCs w:val="20"/>
                <w:lang w:eastAsia="et-EE"/>
              </w:rPr>
              <w:t> </w:t>
            </w:r>
          </w:p>
        </w:tc>
      </w:tr>
      <w:tr w:rsidR="00BB6A5B" w:rsidRPr="00573EEC" w14:paraId="0030590C" w14:textId="77777777">
        <w:trPr>
          <w:trHeight w:val="255"/>
        </w:trPr>
        <w:tc>
          <w:tcPr>
            <w:tcW w:w="1407" w:type="dxa"/>
            <w:tcBorders>
              <w:top w:val="nil"/>
              <w:left w:val="single" w:sz="4" w:space="0" w:color="auto"/>
              <w:bottom w:val="nil"/>
              <w:right w:val="single" w:sz="4" w:space="0" w:color="auto"/>
            </w:tcBorders>
            <w:shd w:val="clear" w:color="auto" w:fill="auto"/>
            <w:noWrap/>
            <w:vAlign w:val="bottom"/>
          </w:tcPr>
          <w:p w14:paraId="6BBD3CB4" w14:textId="77777777" w:rsidR="00BB6A5B" w:rsidRPr="00573EEC" w:rsidRDefault="00BB6A5B" w:rsidP="00EB1DB2">
            <w:pPr>
              <w:rPr>
                <w:sz w:val="20"/>
                <w:szCs w:val="20"/>
                <w:lang w:eastAsia="et-EE"/>
              </w:rPr>
            </w:pPr>
            <w:r w:rsidRPr="00573EEC">
              <w:rPr>
                <w:sz w:val="20"/>
                <w:szCs w:val="20"/>
                <w:lang w:eastAsia="et-EE"/>
              </w:rPr>
              <w:t>load ja</w:t>
            </w:r>
          </w:p>
        </w:tc>
        <w:tc>
          <w:tcPr>
            <w:tcW w:w="3067" w:type="dxa"/>
            <w:tcBorders>
              <w:top w:val="nil"/>
              <w:left w:val="nil"/>
              <w:bottom w:val="nil"/>
              <w:right w:val="nil"/>
            </w:tcBorders>
            <w:shd w:val="clear" w:color="auto" w:fill="auto"/>
            <w:noWrap/>
            <w:vAlign w:val="bottom"/>
          </w:tcPr>
          <w:p w14:paraId="55CEB3FC"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75DBA847"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06D3B4EA"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02D03813"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0903D3D3"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72E1EB7E" w14:textId="77777777" w:rsidR="00BB6A5B" w:rsidRPr="00573EEC" w:rsidRDefault="00BB6A5B" w:rsidP="00EB1DB2">
            <w:pPr>
              <w:rPr>
                <w:sz w:val="20"/>
                <w:szCs w:val="20"/>
                <w:lang w:eastAsia="et-EE"/>
              </w:rPr>
            </w:pPr>
          </w:p>
        </w:tc>
        <w:tc>
          <w:tcPr>
            <w:tcW w:w="827" w:type="dxa"/>
            <w:tcBorders>
              <w:top w:val="nil"/>
              <w:left w:val="nil"/>
              <w:bottom w:val="nil"/>
              <w:right w:val="single" w:sz="4" w:space="0" w:color="auto"/>
            </w:tcBorders>
            <w:shd w:val="clear" w:color="auto" w:fill="auto"/>
            <w:noWrap/>
            <w:vAlign w:val="bottom"/>
          </w:tcPr>
          <w:p w14:paraId="60142730" w14:textId="77777777" w:rsidR="00BB6A5B" w:rsidRPr="00573EEC" w:rsidRDefault="00BB6A5B" w:rsidP="00EB1DB2">
            <w:pPr>
              <w:rPr>
                <w:sz w:val="20"/>
                <w:szCs w:val="20"/>
                <w:lang w:eastAsia="et-EE"/>
              </w:rPr>
            </w:pPr>
            <w:r w:rsidRPr="00573EEC">
              <w:rPr>
                <w:sz w:val="20"/>
                <w:szCs w:val="20"/>
                <w:lang w:eastAsia="et-EE"/>
              </w:rPr>
              <w:t> </w:t>
            </w:r>
          </w:p>
        </w:tc>
      </w:tr>
      <w:tr w:rsidR="00BB6A5B" w:rsidRPr="00573EEC" w14:paraId="0D22B798" w14:textId="77777777">
        <w:trPr>
          <w:trHeight w:val="255"/>
        </w:trPr>
        <w:tc>
          <w:tcPr>
            <w:tcW w:w="1407" w:type="dxa"/>
            <w:tcBorders>
              <w:top w:val="nil"/>
              <w:left w:val="single" w:sz="4" w:space="0" w:color="auto"/>
              <w:bottom w:val="nil"/>
              <w:right w:val="single" w:sz="4" w:space="0" w:color="auto"/>
            </w:tcBorders>
            <w:shd w:val="clear" w:color="auto" w:fill="auto"/>
            <w:noWrap/>
            <w:vAlign w:val="bottom"/>
          </w:tcPr>
          <w:p w14:paraId="59D4D775" w14:textId="77777777" w:rsidR="00BB6A5B" w:rsidRPr="00573EEC" w:rsidRDefault="00BB6A5B" w:rsidP="00EB1DB2">
            <w:pPr>
              <w:rPr>
                <w:sz w:val="20"/>
                <w:szCs w:val="20"/>
                <w:lang w:eastAsia="et-EE"/>
              </w:rPr>
            </w:pPr>
            <w:r w:rsidRPr="00573EEC">
              <w:rPr>
                <w:sz w:val="20"/>
                <w:szCs w:val="20"/>
                <w:lang w:eastAsia="et-EE"/>
              </w:rPr>
              <w:t>kooskõlastused</w:t>
            </w:r>
          </w:p>
        </w:tc>
        <w:tc>
          <w:tcPr>
            <w:tcW w:w="3067" w:type="dxa"/>
            <w:tcBorders>
              <w:top w:val="nil"/>
              <w:left w:val="nil"/>
              <w:bottom w:val="nil"/>
              <w:right w:val="nil"/>
            </w:tcBorders>
            <w:shd w:val="clear" w:color="auto" w:fill="auto"/>
            <w:noWrap/>
            <w:vAlign w:val="bottom"/>
          </w:tcPr>
          <w:p w14:paraId="555A82E3"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0C5C2F76"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4795720C"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4B450855"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325D73C8"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462F7D66" w14:textId="77777777" w:rsidR="00BB6A5B" w:rsidRPr="00573EEC" w:rsidRDefault="00BB6A5B" w:rsidP="00EB1DB2">
            <w:pPr>
              <w:rPr>
                <w:sz w:val="20"/>
                <w:szCs w:val="20"/>
                <w:lang w:eastAsia="et-EE"/>
              </w:rPr>
            </w:pPr>
          </w:p>
        </w:tc>
        <w:tc>
          <w:tcPr>
            <w:tcW w:w="827" w:type="dxa"/>
            <w:tcBorders>
              <w:top w:val="nil"/>
              <w:left w:val="nil"/>
              <w:bottom w:val="nil"/>
              <w:right w:val="single" w:sz="4" w:space="0" w:color="auto"/>
            </w:tcBorders>
            <w:shd w:val="clear" w:color="auto" w:fill="auto"/>
            <w:noWrap/>
            <w:vAlign w:val="bottom"/>
          </w:tcPr>
          <w:p w14:paraId="26EA7F4F" w14:textId="77777777" w:rsidR="00BB6A5B" w:rsidRPr="00573EEC" w:rsidRDefault="00BB6A5B" w:rsidP="00EB1DB2">
            <w:pPr>
              <w:rPr>
                <w:sz w:val="20"/>
                <w:szCs w:val="20"/>
                <w:lang w:eastAsia="et-EE"/>
              </w:rPr>
            </w:pPr>
            <w:r w:rsidRPr="00573EEC">
              <w:rPr>
                <w:sz w:val="20"/>
                <w:szCs w:val="20"/>
                <w:lang w:eastAsia="et-EE"/>
              </w:rPr>
              <w:t> </w:t>
            </w:r>
          </w:p>
        </w:tc>
      </w:tr>
      <w:tr w:rsidR="00BB6A5B" w:rsidRPr="00573EEC" w14:paraId="7EE6A1BA" w14:textId="77777777">
        <w:trPr>
          <w:trHeight w:val="255"/>
        </w:trPr>
        <w:tc>
          <w:tcPr>
            <w:tcW w:w="1407" w:type="dxa"/>
            <w:tcBorders>
              <w:top w:val="nil"/>
              <w:left w:val="single" w:sz="4" w:space="0" w:color="auto"/>
              <w:bottom w:val="nil"/>
              <w:right w:val="single" w:sz="4" w:space="0" w:color="auto"/>
            </w:tcBorders>
            <w:shd w:val="clear" w:color="auto" w:fill="auto"/>
            <w:noWrap/>
            <w:vAlign w:val="bottom"/>
          </w:tcPr>
          <w:p w14:paraId="07E9F70C" w14:textId="77777777" w:rsidR="00BB6A5B" w:rsidRPr="00573EEC" w:rsidRDefault="00BB6A5B" w:rsidP="00EB1DB2">
            <w:pPr>
              <w:rPr>
                <w:sz w:val="20"/>
                <w:szCs w:val="20"/>
                <w:lang w:eastAsia="et-EE"/>
              </w:rPr>
            </w:pPr>
            <w:r w:rsidRPr="00573EEC">
              <w:rPr>
                <w:sz w:val="20"/>
                <w:szCs w:val="20"/>
                <w:lang w:eastAsia="et-EE"/>
              </w:rPr>
              <w:t>ning</w:t>
            </w:r>
          </w:p>
        </w:tc>
        <w:tc>
          <w:tcPr>
            <w:tcW w:w="3067" w:type="dxa"/>
            <w:tcBorders>
              <w:top w:val="nil"/>
              <w:left w:val="nil"/>
              <w:bottom w:val="nil"/>
              <w:right w:val="nil"/>
            </w:tcBorders>
            <w:shd w:val="clear" w:color="auto" w:fill="auto"/>
            <w:noWrap/>
            <w:vAlign w:val="bottom"/>
          </w:tcPr>
          <w:p w14:paraId="35B73D02"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51AC51AA"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5AC5BBBA"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6EBFA7A8"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498FD71C"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2E3C2969" w14:textId="77777777" w:rsidR="00BB6A5B" w:rsidRPr="00573EEC" w:rsidRDefault="00BB6A5B" w:rsidP="00EB1DB2">
            <w:pPr>
              <w:rPr>
                <w:sz w:val="20"/>
                <w:szCs w:val="20"/>
                <w:lang w:eastAsia="et-EE"/>
              </w:rPr>
            </w:pPr>
          </w:p>
        </w:tc>
        <w:tc>
          <w:tcPr>
            <w:tcW w:w="827" w:type="dxa"/>
            <w:tcBorders>
              <w:top w:val="nil"/>
              <w:left w:val="nil"/>
              <w:bottom w:val="nil"/>
              <w:right w:val="single" w:sz="4" w:space="0" w:color="auto"/>
            </w:tcBorders>
            <w:shd w:val="clear" w:color="auto" w:fill="auto"/>
            <w:noWrap/>
            <w:vAlign w:val="bottom"/>
          </w:tcPr>
          <w:p w14:paraId="550D6B9F" w14:textId="77777777" w:rsidR="00BB6A5B" w:rsidRPr="00573EEC" w:rsidRDefault="00BB6A5B" w:rsidP="00EB1DB2">
            <w:pPr>
              <w:rPr>
                <w:sz w:val="20"/>
                <w:szCs w:val="20"/>
                <w:lang w:eastAsia="et-EE"/>
              </w:rPr>
            </w:pPr>
            <w:r w:rsidRPr="00573EEC">
              <w:rPr>
                <w:sz w:val="20"/>
                <w:szCs w:val="20"/>
                <w:lang w:eastAsia="et-EE"/>
              </w:rPr>
              <w:t> </w:t>
            </w:r>
          </w:p>
        </w:tc>
      </w:tr>
      <w:tr w:rsidR="00BB6A5B" w:rsidRPr="00573EEC" w14:paraId="4D36364E" w14:textId="77777777">
        <w:trPr>
          <w:trHeight w:val="255"/>
        </w:trPr>
        <w:tc>
          <w:tcPr>
            <w:tcW w:w="1407" w:type="dxa"/>
            <w:tcBorders>
              <w:top w:val="nil"/>
              <w:left w:val="single" w:sz="4" w:space="0" w:color="auto"/>
              <w:bottom w:val="single" w:sz="4" w:space="0" w:color="auto"/>
              <w:right w:val="single" w:sz="4" w:space="0" w:color="auto"/>
            </w:tcBorders>
            <w:shd w:val="clear" w:color="auto" w:fill="auto"/>
            <w:noWrap/>
            <w:vAlign w:val="bottom"/>
          </w:tcPr>
          <w:p w14:paraId="70D75D25" w14:textId="77777777" w:rsidR="00BB6A5B" w:rsidRPr="00573EEC" w:rsidRDefault="00BB6A5B" w:rsidP="00EB1DB2">
            <w:pPr>
              <w:rPr>
                <w:sz w:val="20"/>
                <w:szCs w:val="20"/>
                <w:lang w:eastAsia="et-EE"/>
              </w:rPr>
            </w:pPr>
            <w:r w:rsidRPr="00573EEC">
              <w:rPr>
                <w:sz w:val="20"/>
                <w:szCs w:val="20"/>
                <w:lang w:eastAsia="et-EE"/>
              </w:rPr>
              <w:t>liikluskorraldus</w:t>
            </w:r>
          </w:p>
        </w:tc>
        <w:tc>
          <w:tcPr>
            <w:tcW w:w="3067" w:type="dxa"/>
            <w:tcBorders>
              <w:top w:val="nil"/>
              <w:left w:val="nil"/>
              <w:bottom w:val="single" w:sz="4" w:space="0" w:color="auto"/>
              <w:right w:val="nil"/>
            </w:tcBorders>
            <w:shd w:val="clear" w:color="auto" w:fill="auto"/>
            <w:noWrap/>
            <w:vAlign w:val="bottom"/>
          </w:tcPr>
          <w:p w14:paraId="111D48F5"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single" w:sz="4" w:space="0" w:color="auto"/>
              <w:right w:val="nil"/>
            </w:tcBorders>
            <w:shd w:val="clear" w:color="auto" w:fill="auto"/>
            <w:noWrap/>
            <w:vAlign w:val="bottom"/>
          </w:tcPr>
          <w:p w14:paraId="2B84A3DD"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single" w:sz="4" w:space="0" w:color="auto"/>
              <w:right w:val="nil"/>
            </w:tcBorders>
            <w:shd w:val="clear" w:color="auto" w:fill="auto"/>
            <w:noWrap/>
            <w:vAlign w:val="bottom"/>
          </w:tcPr>
          <w:p w14:paraId="1A8F2C5B"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single" w:sz="4" w:space="0" w:color="auto"/>
              <w:right w:val="nil"/>
            </w:tcBorders>
            <w:shd w:val="clear" w:color="auto" w:fill="auto"/>
            <w:noWrap/>
            <w:vAlign w:val="bottom"/>
          </w:tcPr>
          <w:p w14:paraId="01A55516"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single" w:sz="4" w:space="0" w:color="auto"/>
              <w:right w:val="nil"/>
            </w:tcBorders>
            <w:shd w:val="clear" w:color="auto" w:fill="auto"/>
            <w:noWrap/>
            <w:vAlign w:val="bottom"/>
          </w:tcPr>
          <w:p w14:paraId="3EBDDF0B"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single" w:sz="4" w:space="0" w:color="auto"/>
              <w:right w:val="nil"/>
            </w:tcBorders>
            <w:shd w:val="clear" w:color="auto" w:fill="auto"/>
            <w:noWrap/>
            <w:vAlign w:val="bottom"/>
          </w:tcPr>
          <w:p w14:paraId="15228FBA"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single" w:sz="4" w:space="0" w:color="auto"/>
              <w:right w:val="single" w:sz="4" w:space="0" w:color="auto"/>
            </w:tcBorders>
            <w:shd w:val="clear" w:color="auto" w:fill="auto"/>
            <w:noWrap/>
            <w:vAlign w:val="bottom"/>
          </w:tcPr>
          <w:p w14:paraId="69F092A2" w14:textId="77777777" w:rsidR="00BB6A5B" w:rsidRPr="00573EEC" w:rsidRDefault="00BB6A5B" w:rsidP="00EB1DB2">
            <w:pPr>
              <w:rPr>
                <w:sz w:val="20"/>
                <w:szCs w:val="20"/>
                <w:lang w:eastAsia="et-EE"/>
              </w:rPr>
            </w:pPr>
            <w:r w:rsidRPr="00573EEC">
              <w:rPr>
                <w:sz w:val="20"/>
                <w:szCs w:val="20"/>
                <w:lang w:eastAsia="et-EE"/>
              </w:rPr>
              <w:t> </w:t>
            </w:r>
          </w:p>
        </w:tc>
      </w:tr>
      <w:tr w:rsidR="00BB6A5B" w:rsidRPr="00573EEC" w14:paraId="045CF2AA" w14:textId="77777777">
        <w:trPr>
          <w:trHeight w:val="255"/>
        </w:trPr>
        <w:tc>
          <w:tcPr>
            <w:tcW w:w="1407" w:type="dxa"/>
            <w:tcBorders>
              <w:top w:val="nil"/>
              <w:left w:val="single" w:sz="4" w:space="0" w:color="auto"/>
              <w:bottom w:val="nil"/>
              <w:right w:val="single" w:sz="4" w:space="0" w:color="auto"/>
            </w:tcBorders>
            <w:shd w:val="clear" w:color="auto" w:fill="auto"/>
            <w:noWrap/>
            <w:vAlign w:val="bottom"/>
          </w:tcPr>
          <w:p w14:paraId="33CE25EE" w14:textId="77777777" w:rsidR="00BB6A5B" w:rsidRPr="00573EEC" w:rsidRDefault="00BB6A5B" w:rsidP="00EB1DB2">
            <w:pPr>
              <w:rPr>
                <w:sz w:val="20"/>
                <w:szCs w:val="20"/>
                <w:lang w:eastAsia="et-EE"/>
              </w:rPr>
            </w:pPr>
            <w:r w:rsidRPr="00573EEC">
              <w:rPr>
                <w:sz w:val="20"/>
                <w:szCs w:val="20"/>
                <w:lang w:eastAsia="et-EE"/>
              </w:rPr>
              <w:t>Töö teostus</w:t>
            </w:r>
          </w:p>
        </w:tc>
        <w:tc>
          <w:tcPr>
            <w:tcW w:w="3067" w:type="dxa"/>
            <w:tcBorders>
              <w:top w:val="nil"/>
              <w:left w:val="nil"/>
              <w:bottom w:val="nil"/>
              <w:right w:val="nil"/>
            </w:tcBorders>
            <w:shd w:val="clear" w:color="auto" w:fill="auto"/>
            <w:noWrap/>
            <w:vAlign w:val="bottom"/>
          </w:tcPr>
          <w:p w14:paraId="0691DBE7"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24ADE87D"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3EBCC665"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6B13F95D"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78525B78"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0A8C0003"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single" w:sz="4" w:space="0" w:color="auto"/>
            </w:tcBorders>
            <w:shd w:val="clear" w:color="auto" w:fill="auto"/>
            <w:noWrap/>
            <w:vAlign w:val="bottom"/>
          </w:tcPr>
          <w:p w14:paraId="37E9187B" w14:textId="77777777" w:rsidR="00BB6A5B" w:rsidRPr="00573EEC" w:rsidRDefault="00BB6A5B" w:rsidP="00EB1DB2">
            <w:pPr>
              <w:rPr>
                <w:sz w:val="20"/>
                <w:szCs w:val="20"/>
                <w:lang w:eastAsia="et-EE"/>
              </w:rPr>
            </w:pPr>
            <w:r w:rsidRPr="00573EEC">
              <w:rPr>
                <w:sz w:val="20"/>
                <w:szCs w:val="20"/>
                <w:lang w:eastAsia="et-EE"/>
              </w:rPr>
              <w:t> </w:t>
            </w:r>
          </w:p>
        </w:tc>
      </w:tr>
      <w:tr w:rsidR="00BB6A5B" w:rsidRPr="00573EEC" w14:paraId="5E426227" w14:textId="77777777">
        <w:trPr>
          <w:trHeight w:val="255"/>
        </w:trPr>
        <w:tc>
          <w:tcPr>
            <w:tcW w:w="1407" w:type="dxa"/>
            <w:tcBorders>
              <w:top w:val="nil"/>
              <w:left w:val="single" w:sz="4" w:space="0" w:color="auto"/>
              <w:bottom w:val="nil"/>
              <w:right w:val="single" w:sz="4" w:space="0" w:color="auto"/>
            </w:tcBorders>
            <w:shd w:val="clear" w:color="auto" w:fill="auto"/>
            <w:noWrap/>
            <w:vAlign w:val="bottom"/>
          </w:tcPr>
          <w:p w14:paraId="7CD61E46" w14:textId="77777777" w:rsidR="00BB6A5B" w:rsidRPr="00573EEC" w:rsidRDefault="00BB6A5B" w:rsidP="00EB1DB2">
            <w:pPr>
              <w:rPr>
                <w:sz w:val="20"/>
                <w:szCs w:val="20"/>
                <w:lang w:eastAsia="et-EE"/>
              </w:rPr>
            </w:pPr>
            <w:r w:rsidRPr="00573EEC">
              <w:rPr>
                <w:sz w:val="20"/>
                <w:szCs w:val="20"/>
                <w:lang w:eastAsia="et-EE"/>
              </w:rPr>
              <w:t> </w:t>
            </w:r>
          </w:p>
        </w:tc>
        <w:tc>
          <w:tcPr>
            <w:tcW w:w="3067" w:type="dxa"/>
            <w:tcBorders>
              <w:top w:val="nil"/>
              <w:left w:val="nil"/>
              <w:bottom w:val="nil"/>
              <w:right w:val="nil"/>
            </w:tcBorders>
            <w:shd w:val="clear" w:color="auto" w:fill="auto"/>
            <w:noWrap/>
            <w:vAlign w:val="bottom"/>
          </w:tcPr>
          <w:p w14:paraId="3D545E50"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68B2F8B4"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34FC02D5"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43057F5E"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44F418C2"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63669B9F" w14:textId="77777777" w:rsidR="00BB6A5B" w:rsidRPr="00573EEC" w:rsidRDefault="00BB6A5B" w:rsidP="00EB1DB2">
            <w:pPr>
              <w:rPr>
                <w:sz w:val="20"/>
                <w:szCs w:val="20"/>
                <w:lang w:eastAsia="et-EE"/>
              </w:rPr>
            </w:pPr>
          </w:p>
        </w:tc>
        <w:tc>
          <w:tcPr>
            <w:tcW w:w="827" w:type="dxa"/>
            <w:tcBorders>
              <w:top w:val="nil"/>
              <w:left w:val="nil"/>
              <w:bottom w:val="nil"/>
              <w:right w:val="single" w:sz="4" w:space="0" w:color="auto"/>
            </w:tcBorders>
            <w:shd w:val="clear" w:color="auto" w:fill="auto"/>
            <w:noWrap/>
            <w:vAlign w:val="bottom"/>
          </w:tcPr>
          <w:p w14:paraId="726D1819" w14:textId="77777777" w:rsidR="00BB6A5B" w:rsidRPr="00573EEC" w:rsidRDefault="00BB6A5B" w:rsidP="00EB1DB2">
            <w:pPr>
              <w:rPr>
                <w:sz w:val="20"/>
                <w:szCs w:val="20"/>
                <w:lang w:eastAsia="et-EE"/>
              </w:rPr>
            </w:pPr>
            <w:r w:rsidRPr="00573EEC">
              <w:rPr>
                <w:sz w:val="20"/>
                <w:szCs w:val="20"/>
                <w:lang w:eastAsia="et-EE"/>
              </w:rPr>
              <w:t> </w:t>
            </w:r>
          </w:p>
        </w:tc>
      </w:tr>
      <w:tr w:rsidR="00BB6A5B" w:rsidRPr="00573EEC" w14:paraId="1ED2E342" w14:textId="77777777">
        <w:trPr>
          <w:trHeight w:val="255"/>
        </w:trPr>
        <w:tc>
          <w:tcPr>
            <w:tcW w:w="1407" w:type="dxa"/>
            <w:tcBorders>
              <w:top w:val="nil"/>
              <w:left w:val="single" w:sz="4" w:space="0" w:color="auto"/>
              <w:bottom w:val="nil"/>
              <w:right w:val="single" w:sz="4" w:space="0" w:color="auto"/>
            </w:tcBorders>
            <w:shd w:val="clear" w:color="auto" w:fill="auto"/>
            <w:noWrap/>
            <w:vAlign w:val="bottom"/>
          </w:tcPr>
          <w:p w14:paraId="33BC61BD" w14:textId="77777777" w:rsidR="00BB6A5B" w:rsidRPr="00573EEC" w:rsidRDefault="00BB6A5B" w:rsidP="00EB1DB2">
            <w:pPr>
              <w:rPr>
                <w:sz w:val="20"/>
                <w:szCs w:val="20"/>
                <w:lang w:eastAsia="et-EE"/>
              </w:rPr>
            </w:pPr>
            <w:r w:rsidRPr="00573EEC">
              <w:rPr>
                <w:sz w:val="20"/>
                <w:szCs w:val="20"/>
                <w:lang w:eastAsia="et-EE"/>
              </w:rPr>
              <w:t> </w:t>
            </w:r>
          </w:p>
        </w:tc>
        <w:tc>
          <w:tcPr>
            <w:tcW w:w="3067" w:type="dxa"/>
            <w:tcBorders>
              <w:top w:val="nil"/>
              <w:left w:val="nil"/>
              <w:bottom w:val="nil"/>
              <w:right w:val="nil"/>
            </w:tcBorders>
            <w:shd w:val="clear" w:color="auto" w:fill="auto"/>
            <w:noWrap/>
            <w:vAlign w:val="bottom"/>
          </w:tcPr>
          <w:p w14:paraId="5CFE54E4"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240BA8BD"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6E552270"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53172357"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39B395CD"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3986A11B" w14:textId="77777777" w:rsidR="00BB6A5B" w:rsidRPr="00573EEC" w:rsidRDefault="00BB6A5B" w:rsidP="00EB1DB2">
            <w:pPr>
              <w:rPr>
                <w:sz w:val="20"/>
                <w:szCs w:val="20"/>
                <w:lang w:eastAsia="et-EE"/>
              </w:rPr>
            </w:pPr>
          </w:p>
        </w:tc>
        <w:tc>
          <w:tcPr>
            <w:tcW w:w="827" w:type="dxa"/>
            <w:tcBorders>
              <w:top w:val="nil"/>
              <w:left w:val="nil"/>
              <w:bottom w:val="nil"/>
              <w:right w:val="single" w:sz="4" w:space="0" w:color="auto"/>
            </w:tcBorders>
            <w:shd w:val="clear" w:color="auto" w:fill="auto"/>
            <w:noWrap/>
            <w:vAlign w:val="bottom"/>
          </w:tcPr>
          <w:p w14:paraId="7CDF5528" w14:textId="77777777" w:rsidR="00BB6A5B" w:rsidRPr="00573EEC" w:rsidRDefault="00BB6A5B" w:rsidP="00EB1DB2">
            <w:pPr>
              <w:rPr>
                <w:sz w:val="20"/>
                <w:szCs w:val="20"/>
                <w:lang w:eastAsia="et-EE"/>
              </w:rPr>
            </w:pPr>
            <w:r w:rsidRPr="00573EEC">
              <w:rPr>
                <w:sz w:val="20"/>
                <w:szCs w:val="20"/>
                <w:lang w:eastAsia="et-EE"/>
              </w:rPr>
              <w:t> </w:t>
            </w:r>
          </w:p>
        </w:tc>
      </w:tr>
      <w:tr w:rsidR="00BB6A5B" w:rsidRPr="00573EEC" w14:paraId="7C158969" w14:textId="77777777">
        <w:trPr>
          <w:trHeight w:val="255"/>
        </w:trPr>
        <w:tc>
          <w:tcPr>
            <w:tcW w:w="1407" w:type="dxa"/>
            <w:tcBorders>
              <w:top w:val="nil"/>
              <w:left w:val="single" w:sz="4" w:space="0" w:color="auto"/>
              <w:bottom w:val="nil"/>
              <w:right w:val="single" w:sz="4" w:space="0" w:color="auto"/>
            </w:tcBorders>
            <w:shd w:val="clear" w:color="auto" w:fill="auto"/>
            <w:noWrap/>
            <w:vAlign w:val="bottom"/>
          </w:tcPr>
          <w:p w14:paraId="1B651B0B" w14:textId="77777777" w:rsidR="00BB6A5B" w:rsidRPr="00573EEC" w:rsidRDefault="00BB6A5B" w:rsidP="00EB1DB2">
            <w:pPr>
              <w:rPr>
                <w:sz w:val="20"/>
                <w:szCs w:val="20"/>
                <w:lang w:eastAsia="et-EE"/>
              </w:rPr>
            </w:pPr>
            <w:r w:rsidRPr="00573EEC">
              <w:rPr>
                <w:sz w:val="20"/>
                <w:szCs w:val="20"/>
                <w:lang w:eastAsia="et-EE"/>
              </w:rPr>
              <w:t> </w:t>
            </w:r>
          </w:p>
        </w:tc>
        <w:tc>
          <w:tcPr>
            <w:tcW w:w="3067" w:type="dxa"/>
            <w:tcBorders>
              <w:top w:val="nil"/>
              <w:left w:val="nil"/>
              <w:bottom w:val="nil"/>
              <w:right w:val="nil"/>
            </w:tcBorders>
            <w:shd w:val="clear" w:color="auto" w:fill="auto"/>
            <w:noWrap/>
            <w:vAlign w:val="bottom"/>
          </w:tcPr>
          <w:p w14:paraId="10CB3417"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5E9A0795"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5621C5EE"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68B31D64"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3A7B6EAE"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2C51CB86" w14:textId="77777777" w:rsidR="00BB6A5B" w:rsidRPr="00573EEC" w:rsidRDefault="00BB6A5B" w:rsidP="00EB1DB2">
            <w:pPr>
              <w:rPr>
                <w:sz w:val="20"/>
                <w:szCs w:val="20"/>
                <w:lang w:eastAsia="et-EE"/>
              </w:rPr>
            </w:pPr>
          </w:p>
        </w:tc>
        <w:tc>
          <w:tcPr>
            <w:tcW w:w="827" w:type="dxa"/>
            <w:tcBorders>
              <w:top w:val="nil"/>
              <w:left w:val="nil"/>
              <w:bottom w:val="nil"/>
              <w:right w:val="single" w:sz="4" w:space="0" w:color="auto"/>
            </w:tcBorders>
            <w:shd w:val="clear" w:color="auto" w:fill="auto"/>
            <w:noWrap/>
            <w:vAlign w:val="bottom"/>
          </w:tcPr>
          <w:p w14:paraId="58F9A400" w14:textId="77777777" w:rsidR="00BB6A5B" w:rsidRPr="00573EEC" w:rsidRDefault="00BB6A5B" w:rsidP="00EB1DB2">
            <w:pPr>
              <w:rPr>
                <w:sz w:val="20"/>
                <w:szCs w:val="20"/>
                <w:lang w:eastAsia="et-EE"/>
              </w:rPr>
            </w:pPr>
            <w:r w:rsidRPr="00573EEC">
              <w:rPr>
                <w:sz w:val="20"/>
                <w:szCs w:val="20"/>
                <w:lang w:eastAsia="et-EE"/>
              </w:rPr>
              <w:t> </w:t>
            </w:r>
          </w:p>
        </w:tc>
      </w:tr>
      <w:tr w:rsidR="00BB6A5B" w:rsidRPr="00573EEC" w14:paraId="185EE788" w14:textId="77777777">
        <w:trPr>
          <w:trHeight w:val="255"/>
        </w:trPr>
        <w:tc>
          <w:tcPr>
            <w:tcW w:w="1407" w:type="dxa"/>
            <w:tcBorders>
              <w:top w:val="nil"/>
              <w:left w:val="single" w:sz="4" w:space="0" w:color="auto"/>
              <w:bottom w:val="nil"/>
              <w:right w:val="single" w:sz="4" w:space="0" w:color="auto"/>
            </w:tcBorders>
            <w:shd w:val="clear" w:color="auto" w:fill="auto"/>
            <w:noWrap/>
            <w:vAlign w:val="bottom"/>
          </w:tcPr>
          <w:p w14:paraId="6145732F" w14:textId="77777777" w:rsidR="00BB6A5B" w:rsidRPr="00573EEC" w:rsidRDefault="00BB6A5B" w:rsidP="00EB1DB2">
            <w:pPr>
              <w:rPr>
                <w:sz w:val="20"/>
                <w:szCs w:val="20"/>
                <w:lang w:eastAsia="et-EE"/>
              </w:rPr>
            </w:pPr>
            <w:r w:rsidRPr="00573EEC">
              <w:rPr>
                <w:sz w:val="20"/>
                <w:szCs w:val="20"/>
                <w:lang w:eastAsia="et-EE"/>
              </w:rPr>
              <w:t> </w:t>
            </w:r>
          </w:p>
        </w:tc>
        <w:tc>
          <w:tcPr>
            <w:tcW w:w="3067" w:type="dxa"/>
            <w:tcBorders>
              <w:top w:val="nil"/>
              <w:left w:val="nil"/>
              <w:bottom w:val="nil"/>
              <w:right w:val="nil"/>
            </w:tcBorders>
            <w:shd w:val="clear" w:color="auto" w:fill="auto"/>
            <w:noWrap/>
            <w:vAlign w:val="bottom"/>
          </w:tcPr>
          <w:p w14:paraId="4060BD99"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5A566328"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3F26E7CC"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52975706"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12F259D3"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766CA28E" w14:textId="77777777" w:rsidR="00BB6A5B" w:rsidRPr="00573EEC" w:rsidRDefault="00BB6A5B" w:rsidP="00EB1DB2">
            <w:pPr>
              <w:rPr>
                <w:sz w:val="20"/>
                <w:szCs w:val="20"/>
                <w:lang w:eastAsia="et-EE"/>
              </w:rPr>
            </w:pPr>
          </w:p>
        </w:tc>
        <w:tc>
          <w:tcPr>
            <w:tcW w:w="827" w:type="dxa"/>
            <w:tcBorders>
              <w:top w:val="nil"/>
              <w:left w:val="nil"/>
              <w:bottom w:val="nil"/>
              <w:right w:val="single" w:sz="4" w:space="0" w:color="auto"/>
            </w:tcBorders>
            <w:shd w:val="clear" w:color="auto" w:fill="auto"/>
            <w:noWrap/>
            <w:vAlign w:val="bottom"/>
          </w:tcPr>
          <w:p w14:paraId="40A5168D" w14:textId="77777777" w:rsidR="00BB6A5B" w:rsidRPr="00573EEC" w:rsidRDefault="00BB6A5B" w:rsidP="00EB1DB2">
            <w:pPr>
              <w:rPr>
                <w:sz w:val="20"/>
                <w:szCs w:val="20"/>
                <w:lang w:eastAsia="et-EE"/>
              </w:rPr>
            </w:pPr>
            <w:r w:rsidRPr="00573EEC">
              <w:rPr>
                <w:sz w:val="20"/>
                <w:szCs w:val="20"/>
                <w:lang w:eastAsia="et-EE"/>
              </w:rPr>
              <w:t> </w:t>
            </w:r>
          </w:p>
        </w:tc>
      </w:tr>
      <w:tr w:rsidR="00BB6A5B" w:rsidRPr="00573EEC" w14:paraId="51F3100E" w14:textId="77777777">
        <w:trPr>
          <w:trHeight w:val="255"/>
        </w:trPr>
        <w:tc>
          <w:tcPr>
            <w:tcW w:w="1407" w:type="dxa"/>
            <w:tcBorders>
              <w:top w:val="nil"/>
              <w:left w:val="single" w:sz="4" w:space="0" w:color="auto"/>
              <w:bottom w:val="single" w:sz="4" w:space="0" w:color="auto"/>
              <w:right w:val="single" w:sz="4" w:space="0" w:color="auto"/>
            </w:tcBorders>
            <w:shd w:val="clear" w:color="auto" w:fill="auto"/>
            <w:noWrap/>
            <w:vAlign w:val="bottom"/>
          </w:tcPr>
          <w:p w14:paraId="0BE50AC0" w14:textId="77777777" w:rsidR="00BB6A5B" w:rsidRPr="00573EEC" w:rsidRDefault="00BB6A5B" w:rsidP="00EB1DB2">
            <w:pPr>
              <w:rPr>
                <w:sz w:val="20"/>
                <w:szCs w:val="20"/>
                <w:lang w:eastAsia="et-EE"/>
              </w:rPr>
            </w:pPr>
            <w:r w:rsidRPr="00573EEC">
              <w:rPr>
                <w:sz w:val="20"/>
                <w:szCs w:val="20"/>
                <w:lang w:eastAsia="et-EE"/>
              </w:rPr>
              <w:t> </w:t>
            </w:r>
          </w:p>
        </w:tc>
        <w:tc>
          <w:tcPr>
            <w:tcW w:w="3067" w:type="dxa"/>
            <w:tcBorders>
              <w:top w:val="nil"/>
              <w:left w:val="nil"/>
              <w:bottom w:val="single" w:sz="4" w:space="0" w:color="auto"/>
              <w:right w:val="nil"/>
            </w:tcBorders>
            <w:shd w:val="clear" w:color="auto" w:fill="auto"/>
            <w:noWrap/>
            <w:vAlign w:val="bottom"/>
          </w:tcPr>
          <w:p w14:paraId="6CDA2005"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single" w:sz="4" w:space="0" w:color="auto"/>
              <w:right w:val="nil"/>
            </w:tcBorders>
            <w:shd w:val="clear" w:color="auto" w:fill="auto"/>
            <w:noWrap/>
            <w:vAlign w:val="bottom"/>
          </w:tcPr>
          <w:p w14:paraId="070B4978"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single" w:sz="4" w:space="0" w:color="auto"/>
              <w:right w:val="nil"/>
            </w:tcBorders>
            <w:shd w:val="clear" w:color="auto" w:fill="auto"/>
            <w:noWrap/>
            <w:vAlign w:val="bottom"/>
          </w:tcPr>
          <w:p w14:paraId="570E3890"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single" w:sz="4" w:space="0" w:color="auto"/>
              <w:right w:val="nil"/>
            </w:tcBorders>
            <w:shd w:val="clear" w:color="auto" w:fill="auto"/>
            <w:noWrap/>
            <w:vAlign w:val="bottom"/>
          </w:tcPr>
          <w:p w14:paraId="579CE073"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single" w:sz="4" w:space="0" w:color="auto"/>
              <w:right w:val="nil"/>
            </w:tcBorders>
            <w:shd w:val="clear" w:color="auto" w:fill="auto"/>
            <w:noWrap/>
            <w:vAlign w:val="bottom"/>
          </w:tcPr>
          <w:p w14:paraId="385B8A72"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single" w:sz="4" w:space="0" w:color="auto"/>
              <w:right w:val="nil"/>
            </w:tcBorders>
            <w:shd w:val="clear" w:color="auto" w:fill="auto"/>
            <w:noWrap/>
            <w:vAlign w:val="bottom"/>
          </w:tcPr>
          <w:p w14:paraId="2ADB1C1F"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single" w:sz="4" w:space="0" w:color="auto"/>
              <w:right w:val="single" w:sz="4" w:space="0" w:color="auto"/>
            </w:tcBorders>
            <w:shd w:val="clear" w:color="auto" w:fill="auto"/>
            <w:noWrap/>
            <w:vAlign w:val="bottom"/>
          </w:tcPr>
          <w:p w14:paraId="32D28989" w14:textId="77777777" w:rsidR="00BB6A5B" w:rsidRPr="00573EEC" w:rsidRDefault="00BB6A5B" w:rsidP="00EB1DB2">
            <w:pPr>
              <w:rPr>
                <w:sz w:val="20"/>
                <w:szCs w:val="20"/>
                <w:lang w:eastAsia="et-EE"/>
              </w:rPr>
            </w:pPr>
            <w:r w:rsidRPr="00573EEC">
              <w:rPr>
                <w:sz w:val="20"/>
                <w:szCs w:val="20"/>
                <w:lang w:eastAsia="et-EE"/>
              </w:rPr>
              <w:t> </w:t>
            </w:r>
          </w:p>
        </w:tc>
      </w:tr>
      <w:tr w:rsidR="00BB6A5B" w:rsidRPr="00573EEC" w14:paraId="410963C0" w14:textId="77777777">
        <w:trPr>
          <w:trHeight w:val="255"/>
        </w:trPr>
        <w:tc>
          <w:tcPr>
            <w:tcW w:w="1407" w:type="dxa"/>
            <w:tcBorders>
              <w:top w:val="nil"/>
              <w:left w:val="single" w:sz="4" w:space="0" w:color="auto"/>
              <w:bottom w:val="nil"/>
              <w:right w:val="single" w:sz="4" w:space="0" w:color="auto"/>
            </w:tcBorders>
            <w:shd w:val="clear" w:color="auto" w:fill="auto"/>
            <w:noWrap/>
            <w:vAlign w:val="bottom"/>
          </w:tcPr>
          <w:p w14:paraId="74BBC745" w14:textId="77777777" w:rsidR="00BB6A5B" w:rsidRPr="00573EEC" w:rsidRDefault="00BB6A5B" w:rsidP="00EB1DB2">
            <w:pPr>
              <w:rPr>
                <w:sz w:val="20"/>
                <w:szCs w:val="20"/>
                <w:lang w:eastAsia="et-EE"/>
              </w:rPr>
            </w:pPr>
            <w:r w:rsidRPr="00573EEC">
              <w:rPr>
                <w:sz w:val="20"/>
                <w:szCs w:val="20"/>
                <w:lang w:eastAsia="et-EE"/>
              </w:rPr>
              <w:t>Seotud dokumendid</w:t>
            </w:r>
          </w:p>
        </w:tc>
        <w:tc>
          <w:tcPr>
            <w:tcW w:w="3067" w:type="dxa"/>
            <w:tcBorders>
              <w:top w:val="nil"/>
              <w:left w:val="nil"/>
              <w:bottom w:val="nil"/>
              <w:right w:val="nil"/>
            </w:tcBorders>
            <w:shd w:val="clear" w:color="auto" w:fill="auto"/>
            <w:noWrap/>
            <w:vAlign w:val="bottom"/>
          </w:tcPr>
          <w:p w14:paraId="62D88844"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27F08F9E"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52C25DFD"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059C9897"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63969EFD"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245E2A5A"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single" w:sz="4" w:space="0" w:color="auto"/>
            </w:tcBorders>
            <w:shd w:val="clear" w:color="auto" w:fill="auto"/>
            <w:noWrap/>
            <w:vAlign w:val="bottom"/>
          </w:tcPr>
          <w:p w14:paraId="4B8B7B63" w14:textId="77777777" w:rsidR="00BB6A5B" w:rsidRPr="00573EEC" w:rsidRDefault="00BB6A5B" w:rsidP="00EB1DB2">
            <w:pPr>
              <w:rPr>
                <w:sz w:val="20"/>
                <w:szCs w:val="20"/>
                <w:lang w:eastAsia="et-EE"/>
              </w:rPr>
            </w:pPr>
            <w:r w:rsidRPr="00573EEC">
              <w:rPr>
                <w:sz w:val="20"/>
                <w:szCs w:val="20"/>
                <w:lang w:eastAsia="et-EE"/>
              </w:rPr>
              <w:t> </w:t>
            </w:r>
          </w:p>
        </w:tc>
      </w:tr>
      <w:tr w:rsidR="00BB6A5B" w:rsidRPr="00573EEC" w14:paraId="01CBA1AF" w14:textId="77777777">
        <w:trPr>
          <w:trHeight w:val="255"/>
        </w:trPr>
        <w:tc>
          <w:tcPr>
            <w:tcW w:w="1407" w:type="dxa"/>
            <w:tcBorders>
              <w:top w:val="nil"/>
              <w:left w:val="single" w:sz="4" w:space="0" w:color="auto"/>
              <w:bottom w:val="nil"/>
              <w:right w:val="single" w:sz="4" w:space="0" w:color="auto"/>
            </w:tcBorders>
            <w:shd w:val="clear" w:color="auto" w:fill="auto"/>
            <w:noWrap/>
            <w:vAlign w:val="bottom"/>
          </w:tcPr>
          <w:p w14:paraId="20448DF9" w14:textId="77777777" w:rsidR="00BB6A5B" w:rsidRPr="00573EEC" w:rsidRDefault="00BB6A5B" w:rsidP="00EB1DB2">
            <w:pPr>
              <w:rPr>
                <w:sz w:val="20"/>
                <w:szCs w:val="20"/>
                <w:lang w:eastAsia="et-EE"/>
              </w:rPr>
            </w:pPr>
            <w:r w:rsidRPr="00573EEC">
              <w:rPr>
                <w:sz w:val="20"/>
                <w:szCs w:val="20"/>
                <w:lang w:eastAsia="et-EE"/>
              </w:rPr>
              <w:t> </w:t>
            </w:r>
          </w:p>
        </w:tc>
        <w:tc>
          <w:tcPr>
            <w:tcW w:w="3067" w:type="dxa"/>
            <w:tcBorders>
              <w:top w:val="nil"/>
              <w:left w:val="nil"/>
              <w:bottom w:val="nil"/>
              <w:right w:val="nil"/>
            </w:tcBorders>
            <w:shd w:val="clear" w:color="auto" w:fill="auto"/>
            <w:noWrap/>
            <w:vAlign w:val="bottom"/>
          </w:tcPr>
          <w:p w14:paraId="01075F67"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12E3B302"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44571D3C"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5D094D0A"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48DD70AB"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72382982" w14:textId="77777777" w:rsidR="00BB6A5B" w:rsidRPr="00573EEC" w:rsidRDefault="00BB6A5B" w:rsidP="00EB1DB2">
            <w:pPr>
              <w:rPr>
                <w:sz w:val="20"/>
                <w:szCs w:val="20"/>
                <w:lang w:eastAsia="et-EE"/>
              </w:rPr>
            </w:pPr>
          </w:p>
        </w:tc>
        <w:tc>
          <w:tcPr>
            <w:tcW w:w="827" w:type="dxa"/>
            <w:tcBorders>
              <w:top w:val="nil"/>
              <w:left w:val="nil"/>
              <w:bottom w:val="nil"/>
              <w:right w:val="single" w:sz="4" w:space="0" w:color="auto"/>
            </w:tcBorders>
            <w:shd w:val="clear" w:color="auto" w:fill="auto"/>
            <w:noWrap/>
            <w:vAlign w:val="bottom"/>
          </w:tcPr>
          <w:p w14:paraId="6F9D54D0" w14:textId="77777777" w:rsidR="00BB6A5B" w:rsidRPr="00573EEC" w:rsidRDefault="00BB6A5B" w:rsidP="00EB1DB2">
            <w:pPr>
              <w:rPr>
                <w:sz w:val="20"/>
                <w:szCs w:val="20"/>
                <w:lang w:eastAsia="et-EE"/>
              </w:rPr>
            </w:pPr>
            <w:r w:rsidRPr="00573EEC">
              <w:rPr>
                <w:sz w:val="20"/>
                <w:szCs w:val="20"/>
                <w:lang w:eastAsia="et-EE"/>
              </w:rPr>
              <w:t> </w:t>
            </w:r>
          </w:p>
        </w:tc>
      </w:tr>
      <w:tr w:rsidR="00BB6A5B" w:rsidRPr="00573EEC" w14:paraId="5E91C3A6" w14:textId="77777777">
        <w:trPr>
          <w:trHeight w:val="255"/>
        </w:trPr>
        <w:tc>
          <w:tcPr>
            <w:tcW w:w="1407" w:type="dxa"/>
            <w:tcBorders>
              <w:top w:val="nil"/>
              <w:left w:val="single" w:sz="4" w:space="0" w:color="auto"/>
              <w:bottom w:val="nil"/>
              <w:right w:val="single" w:sz="4" w:space="0" w:color="auto"/>
            </w:tcBorders>
            <w:shd w:val="clear" w:color="auto" w:fill="auto"/>
            <w:noWrap/>
            <w:vAlign w:val="bottom"/>
          </w:tcPr>
          <w:p w14:paraId="7C065C43" w14:textId="77777777" w:rsidR="00BB6A5B" w:rsidRPr="00573EEC" w:rsidRDefault="00BB6A5B" w:rsidP="00EB1DB2">
            <w:pPr>
              <w:rPr>
                <w:sz w:val="20"/>
                <w:szCs w:val="20"/>
                <w:lang w:eastAsia="et-EE"/>
              </w:rPr>
            </w:pPr>
            <w:r w:rsidRPr="00573EEC">
              <w:rPr>
                <w:sz w:val="20"/>
                <w:szCs w:val="20"/>
                <w:lang w:eastAsia="et-EE"/>
              </w:rPr>
              <w:t> </w:t>
            </w:r>
          </w:p>
        </w:tc>
        <w:tc>
          <w:tcPr>
            <w:tcW w:w="3067" w:type="dxa"/>
            <w:tcBorders>
              <w:top w:val="nil"/>
              <w:left w:val="nil"/>
              <w:bottom w:val="nil"/>
              <w:right w:val="nil"/>
            </w:tcBorders>
            <w:shd w:val="clear" w:color="auto" w:fill="auto"/>
            <w:noWrap/>
            <w:vAlign w:val="bottom"/>
          </w:tcPr>
          <w:p w14:paraId="1B0E5E32"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11406548"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6E7A28B6"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5F78B8BD"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355416C8"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75FAD49D" w14:textId="77777777" w:rsidR="00BB6A5B" w:rsidRPr="00573EEC" w:rsidRDefault="00BB6A5B" w:rsidP="00EB1DB2">
            <w:pPr>
              <w:rPr>
                <w:sz w:val="20"/>
                <w:szCs w:val="20"/>
                <w:lang w:eastAsia="et-EE"/>
              </w:rPr>
            </w:pPr>
          </w:p>
        </w:tc>
        <w:tc>
          <w:tcPr>
            <w:tcW w:w="827" w:type="dxa"/>
            <w:tcBorders>
              <w:top w:val="nil"/>
              <w:left w:val="nil"/>
              <w:bottom w:val="nil"/>
              <w:right w:val="single" w:sz="4" w:space="0" w:color="auto"/>
            </w:tcBorders>
            <w:shd w:val="clear" w:color="auto" w:fill="auto"/>
            <w:noWrap/>
            <w:vAlign w:val="bottom"/>
          </w:tcPr>
          <w:p w14:paraId="32BB82B2" w14:textId="77777777" w:rsidR="00BB6A5B" w:rsidRPr="00573EEC" w:rsidRDefault="00BB6A5B" w:rsidP="00EB1DB2">
            <w:pPr>
              <w:rPr>
                <w:sz w:val="20"/>
                <w:szCs w:val="20"/>
                <w:lang w:eastAsia="et-EE"/>
              </w:rPr>
            </w:pPr>
            <w:r w:rsidRPr="00573EEC">
              <w:rPr>
                <w:sz w:val="20"/>
                <w:szCs w:val="20"/>
                <w:lang w:eastAsia="et-EE"/>
              </w:rPr>
              <w:t> </w:t>
            </w:r>
          </w:p>
        </w:tc>
      </w:tr>
      <w:tr w:rsidR="00BB6A5B" w:rsidRPr="00573EEC" w14:paraId="2C9C07BE" w14:textId="77777777">
        <w:trPr>
          <w:trHeight w:val="255"/>
        </w:trPr>
        <w:tc>
          <w:tcPr>
            <w:tcW w:w="1407" w:type="dxa"/>
            <w:tcBorders>
              <w:top w:val="nil"/>
              <w:left w:val="single" w:sz="4" w:space="0" w:color="auto"/>
              <w:bottom w:val="nil"/>
              <w:right w:val="single" w:sz="4" w:space="0" w:color="auto"/>
            </w:tcBorders>
            <w:shd w:val="clear" w:color="auto" w:fill="auto"/>
            <w:noWrap/>
            <w:vAlign w:val="bottom"/>
          </w:tcPr>
          <w:p w14:paraId="190BA11B" w14:textId="77777777" w:rsidR="00BB6A5B" w:rsidRPr="00573EEC" w:rsidRDefault="00BB6A5B" w:rsidP="00EB1DB2">
            <w:pPr>
              <w:rPr>
                <w:sz w:val="20"/>
                <w:szCs w:val="20"/>
                <w:lang w:eastAsia="et-EE"/>
              </w:rPr>
            </w:pPr>
            <w:r w:rsidRPr="00573EEC">
              <w:rPr>
                <w:sz w:val="20"/>
                <w:szCs w:val="20"/>
                <w:lang w:eastAsia="et-EE"/>
              </w:rPr>
              <w:t> </w:t>
            </w:r>
          </w:p>
        </w:tc>
        <w:tc>
          <w:tcPr>
            <w:tcW w:w="3067" w:type="dxa"/>
            <w:tcBorders>
              <w:top w:val="nil"/>
              <w:left w:val="nil"/>
              <w:bottom w:val="nil"/>
              <w:right w:val="nil"/>
            </w:tcBorders>
            <w:shd w:val="clear" w:color="auto" w:fill="auto"/>
            <w:noWrap/>
            <w:vAlign w:val="bottom"/>
          </w:tcPr>
          <w:p w14:paraId="6E304E90"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4E42EEA3"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78C9B4A9"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6D24A23D"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3170FF43"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56FD85FB" w14:textId="77777777" w:rsidR="00BB6A5B" w:rsidRPr="00573EEC" w:rsidRDefault="00BB6A5B" w:rsidP="00EB1DB2">
            <w:pPr>
              <w:rPr>
                <w:sz w:val="20"/>
                <w:szCs w:val="20"/>
                <w:lang w:eastAsia="et-EE"/>
              </w:rPr>
            </w:pPr>
          </w:p>
        </w:tc>
        <w:tc>
          <w:tcPr>
            <w:tcW w:w="827" w:type="dxa"/>
            <w:tcBorders>
              <w:top w:val="nil"/>
              <w:left w:val="nil"/>
              <w:bottom w:val="nil"/>
              <w:right w:val="single" w:sz="4" w:space="0" w:color="auto"/>
            </w:tcBorders>
            <w:shd w:val="clear" w:color="auto" w:fill="auto"/>
            <w:noWrap/>
            <w:vAlign w:val="bottom"/>
          </w:tcPr>
          <w:p w14:paraId="5709C373" w14:textId="77777777" w:rsidR="00BB6A5B" w:rsidRPr="00573EEC" w:rsidRDefault="00BB6A5B" w:rsidP="00EB1DB2">
            <w:pPr>
              <w:rPr>
                <w:sz w:val="20"/>
                <w:szCs w:val="20"/>
                <w:lang w:eastAsia="et-EE"/>
              </w:rPr>
            </w:pPr>
            <w:r w:rsidRPr="00573EEC">
              <w:rPr>
                <w:sz w:val="20"/>
                <w:szCs w:val="20"/>
                <w:lang w:eastAsia="et-EE"/>
              </w:rPr>
              <w:t> </w:t>
            </w:r>
          </w:p>
        </w:tc>
      </w:tr>
      <w:tr w:rsidR="00BB6A5B" w:rsidRPr="00573EEC" w14:paraId="09EC9215" w14:textId="77777777">
        <w:trPr>
          <w:trHeight w:val="255"/>
        </w:trPr>
        <w:tc>
          <w:tcPr>
            <w:tcW w:w="1407" w:type="dxa"/>
            <w:tcBorders>
              <w:top w:val="nil"/>
              <w:left w:val="single" w:sz="4" w:space="0" w:color="auto"/>
              <w:bottom w:val="nil"/>
              <w:right w:val="single" w:sz="4" w:space="0" w:color="auto"/>
            </w:tcBorders>
            <w:shd w:val="clear" w:color="auto" w:fill="auto"/>
            <w:noWrap/>
            <w:vAlign w:val="bottom"/>
          </w:tcPr>
          <w:p w14:paraId="78E1CC40" w14:textId="77777777" w:rsidR="00BB6A5B" w:rsidRPr="00573EEC" w:rsidRDefault="00BB6A5B" w:rsidP="00EB1DB2">
            <w:pPr>
              <w:rPr>
                <w:sz w:val="20"/>
                <w:szCs w:val="20"/>
                <w:lang w:eastAsia="et-EE"/>
              </w:rPr>
            </w:pPr>
            <w:r w:rsidRPr="00573EEC">
              <w:rPr>
                <w:sz w:val="20"/>
                <w:szCs w:val="20"/>
                <w:lang w:eastAsia="et-EE"/>
              </w:rPr>
              <w:t> </w:t>
            </w:r>
          </w:p>
        </w:tc>
        <w:tc>
          <w:tcPr>
            <w:tcW w:w="3067" w:type="dxa"/>
            <w:tcBorders>
              <w:top w:val="nil"/>
              <w:left w:val="nil"/>
              <w:bottom w:val="nil"/>
              <w:right w:val="nil"/>
            </w:tcBorders>
            <w:shd w:val="clear" w:color="auto" w:fill="auto"/>
            <w:noWrap/>
            <w:vAlign w:val="bottom"/>
          </w:tcPr>
          <w:p w14:paraId="0965B75A"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nil"/>
              <w:right w:val="nil"/>
            </w:tcBorders>
            <w:shd w:val="clear" w:color="auto" w:fill="auto"/>
            <w:noWrap/>
            <w:vAlign w:val="bottom"/>
          </w:tcPr>
          <w:p w14:paraId="1E37B42A"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5A077923"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6BBF114C"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1C078BCB" w14:textId="77777777" w:rsidR="00BB6A5B" w:rsidRPr="00573EEC" w:rsidRDefault="00BB6A5B" w:rsidP="00EB1DB2">
            <w:pPr>
              <w:rPr>
                <w:sz w:val="20"/>
                <w:szCs w:val="20"/>
                <w:lang w:eastAsia="et-EE"/>
              </w:rPr>
            </w:pPr>
          </w:p>
        </w:tc>
        <w:tc>
          <w:tcPr>
            <w:tcW w:w="827" w:type="dxa"/>
            <w:tcBorders>
              <w:top w:val="nil"/>
              <w:left w:val="nil"/>
              <w:bottom w:val="nil"/>
              <w:right w:val="nil"/>
            </w:tcBorders>
            <w:shd w:val="clear" w:color="auto" w:fill="auto"/>
            <w:noWrap/>
            <w:vAlign w:val="bottom"/>
          </w:tcPr>
          <w:p w14:paraId="688AB5E6" w14:textId="77777777" w:rsidR="00BB6A5B" w:rsidRPr="00573EEC" w:rsidRDefault="00BB6A5B" w:rsidP="00EB1DB2">
            <w:pPr>
              <w:rPr>
                <w:sz w:val="20"/>
                <w:szCs w:val="20"/>
                <w:lang w:eastAsia="et-EE"/>
              </w:rPr>
            </w:pPr>
          </w:p>
        </w:tc>
        <w:tc>
          <w:tcPr>
            <w:tcW w:w="827" w:type="dxa"/>
            <w:tcBorders>
              <w:top w:val="nil"/>
              <w:left w:val="nil"/>
              <w:bottom w:val="nil"/>
              <w:right w:val="single" w:sz="4" w:space="0" w:color="auto"/>
            </w:tcBorders>
            <w:shd w:val="clear" w:color="auto" w:fill="auto"/>
            <w:noWrap/>
            <w:vAlign w:val="bottom"/>
          </w:tcPr>
          <w:p w14:paraId="2C711983" w14:textId="77777777" w:rsidR="00BB6A5B" w:rsidRPr="00573EEC" w:rsidRDefault="00BB6A5B" w:rsidP="00EB1DB2">
            <w:pPr>
              <w:rPr>
                <w:sz w:val="20"/>
                <w:szCs w:val="20"/>
                <w:lang w:eastAsia="et-EE"/>
              </w:rPr>
            </w:pPr>
            <w:r w:rsidRPr="00573EEC">
              <w:rPr>
                <w:sz w:val="20"/>
                <w:szCs w:val="20"/>
                <w:lang w:eastAsia="et-EE"/>
              </w:rPr>
              <w:t> </w:t>
            </w:r>
          </w:p>
        </w:tc>
      </w:tr>
      <w:tr w:rsidR="00BB6A5B" w:rsidRPr="00573EEC" w14:paraId="167FBCEC" w14:textId="77777777">
        <w:trPr>
          <w:trHeight w:val="255"/>
        </w:trPr>
        <w:tc>
          <w:tcPr>
            <w:tcW w:w="1407" w:type="dxa"/>
            <w:tcBorders>
              <w:top w:val="nil"/>
              <w:left w:val="single" w:sz="4" w:space="0" w:color="auto"/>
              <w:bottom w:val="single" w:sz="4" w:space="0" w:color="auto"/>
              <w:right w:val="single" w:sz="4" w:space="0" w:color="auto"/>
            </w:tcBorders>
            <w:shd w:val="clear" w:color="auto" w:fill="auto"/>
            <w:noWrap/>
            <w:vAlign w:val="bottom"/>
          </w:tcPr>
          <w:p w14:paraId="53ACDAC9" w14:textId="77777777" w:rsidR="00BB6A5B" w:rsidRPr="00573EEC" w:rsidRDefault="00BB6A5B" w:rsidP="00EB1DB2">
            <w:pPr>
              <w:rPr>
                <w:sz w:val="20"/>
                <w:szCs w:val="20"/>
                <w:lang w:eastAsia="et-EE"/>
              </w:rPr>
            </w:pPr>
            <w:r w:rsidRPr="00573EEC">
              <w:rPr>
                <w:sz w:val="20"/>
                <w:szCs w:val="20"/>
                <w:lang w:eastAsia="et-EE"/>
              </w:rPr>
              <w:t> </w:t>
            </w:r>
          </w:p>
        </w:tc>
        <w:tc>
          <w:tcPr>
            <w:tcW w:w="3067" w:type="dxa"/>
            <w:tcBorders>
              <w:top w:val="nil"/>
              <w:left w:val="nil"/>
              <w:bottom w:val="single" w:sz="4" w:space="0" w:color="auto"/>
              <w:right w:val="nil"/>
            </w:tcBorders>
            <w:shd w:val="clear" w:color="auto" w:fill="auto"/>
            <w:noWrap/>
            <w:vAlign w:val="bottom"/>
          </w:tcPr>
          <w:p w14:paraId="295242D6"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single" w:sz="4" w:space="0" w:color="auto"/>
              <w:right w:val="nil"/>
            </w:tcBorders>
            <w:shd w:val="clear" w:color="auto" w:fill="auto"/>
            <w:noWrap/>
            <w:vAlign w:val="bottom"/>
          </w:tcPr>
          <w:p w14:paraId="53DAE235"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single" w:sz="4" w:space="0" w:color="auto"/>
              <w:right w:val="nil"/>
            </w:tcBorders>
            <w:shd w:val="clear" w:color="auto" w:fill="auto"/>
            <w:noWrap/>
            <w:vAlign w:val="bottom"/>
          </w:tcPr>
          <w:p w14:paraId="0F24FCA0"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single" w:sz="4" w:space="0" w:color="auto"/>
              <w:right w:val="nil"/>
            </w:tcBorders>
            <w:shd w:val="clear" w:color="auto" w:fill="auto"/>
            <w:noWrap/>
            <w:vAlign w:val="bottom"/>
          </w:tcPr>
          <w:p w14:paraId="18FC32C9"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single" w:sz="4" w:space="0" w:color="auto"/>
              <w:right w:val="nil"/>
            </w:tcBorders>
            <w:shd w:val="clear" w:color="auto" w:fill="auto"/>
            <w:noWrap/>
            <w:vAlign w:val="bottom"/>
          </w:tcPr>
          <w:p w14:paraId="1E350663"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single" w:sz="4" w:space="0" w:color="auto"/>
              <w:right w:val="nil"/>
            </w:tcBorders>
            <w:shd w:val="clear" w:color="auto" w:fill="auto"/>
            <w:noWrap/>
            <w:vAlign w:val="bottom"/>
          </w:tcPr>
          <w:p w14:paraId="7342D4BC" w14:textId="77777777" w:rsidR="00BB6A5B" w:rsidRPr="00573EEC" w:rsidRDefault="00BB6A5B" w:rsidP="00EB1DB2">
            <w:pPr>
              <w:rPr>
                <w:sz w:val="20"/>
                <w:szCs w:val="20"/>
                <w:lang w:eastAsia="et-EE"/>
              </w:rPr>
            </w:pPr>
            <w:r w:rsidRPr="00573EEC">
              <w:rPr>
                <w:sz w:val="20"/>
                <w:szCs w:val="20"/>
                <w:lang w:eastAsia="et-EE"/>
              </w:rPr>
              <w:t> </w:t>
            </w:r>
          </w:p>
        </w:tc>
        <w:tc>
          <w:tcPr>
            <w:tcW w:w="827" w:type="dxa"/>
            <w:tcBorders>
              <w:top w:val="nil"/>
              <w:left w:val="nil"/>
              <w:bottom w:val="single" w:sz="4" w:space="0" w:color="auto"/>
              <w:right w:val="single" w:sz="4" w:space="0" w:color="auto"/>
            </w:tcBorders>
            <w:shd w:val="clear" w:color="auto" w:fill="auto"/>
            <w:noWrap/>
            <w:vAlign w:val="bottom"/>
          </w:tcPr>
          <w:p w14:paraId="65E82927" w14:textId="77777777" w:rsidR="00BB6A5B" w:rsidRPr="00573EEC" w:rsidRDefault="00BB6A5B" w:rsidP="00EB1DB2">
            <w:pPr>
              <w:rPr>
                <w:sz w:val="20"/>
                <w:szCs w:val="20"/>
                <w:lang w:eastAsia="et-EE"/>
              </w:rPr>
            </w:pPr>
            <w:r w:rsidRPr="00573EEC">
              <w:rPr>
                <w:sz w:val="20"/>
                <w:szCs w:val="20"/>
                <w:lang w:eastAsia="et-EE"/>
              </w:rPr>
              <w:t> </w:t>
            </w:r>
          </w:p>
        </w:tc>
      </w:tr>
    </w:tbl>
    <w:p w14:paraId="3D7F77F6" w14:textId="77777777" w:rsidR="00BB6A5B" w:rsidRPr="00573EEC" w:rsidRDefault="00BB6A5B" w:rsidP="00BB6A5B">
      <w:pPr>
        <w:rPr>
          <w:sz w:val="20"/>
          <w:szCs w:val="20"/>
        </w:rPr>
      </w:pPr>
    </w:p>
    <w:p w14:paraId="5E29E41E" w14:textId="77777777" w:rsidR="00BB6A5B" w:rsidRPr="00573EEC" w:rsidRDefault="00BB6A5B" w:rsidP="00BB6A5B">
      <w:pPr>
        <w:rPr>
          <w:b/>
          <w:sz w:val="20"/>
          <w:szCs w:val="20"/>
        </w:rPr>
      </w:pPr>
      <w:r w:rsidRPr="00573EEC">
        <w:rPr>
          <w:b/>
          <w:sz w:val="20"/>
          <w:szCs w:val="20"/>
        </w:rPr>
        <w:t>2. Kontroll ja dokumenteerimine</w:t>
      </w:r>
    </w:p>
    <w:p w14:paraId="0821453E" w14:textId="77777777" w:rsidR="00BB6A5B" w:rsidRPr="00573EEC" w:rsidRDefault="00BB6A5B" w:rsidP="00BB6A5B">
      <w:pPr>
        <w:rPr>
          <w:sz w:val="20"/>
          <w:szCs w:val="20"/>
        </w:rPr>
      </w:pPr>
      <w:r w:rsidRPr="00573EEC">
        <w:rPr>
          <w:sz w:val="20"/>
          <w:szCs w:val="20"/>
        </w:rPr>
        <w:t xml:space="preserve">Esitatakse tabeli kujul vajalikud parameetrid, nõuded, mõõtmised ja vastutajad. </w:t>
      </w:r>
    </w:p>
    <w:p w14:paraId="7F6A160A" w14:textId="77777777" w:rsidR="00BB6A5B" w:rsidRPr="00573EEC" w:rsidRDefault="00BB6A5B" w:rsidP="00BB6A5B">
      <w:pPr>
        <w:rPr>
          <w:sz w:val="20"/>
          <w:szCs w:val="20"/>
        </w:rPr>
      </w:pPr>
    </w:p>
    <w:p w14:paraId="23DC7884" w14:textId="77777777" w:rsidR="00BB6A5B" w:rsidRPr="00573EEC" w:rsidRDefault="00BB6A5B" w:rsidP="00BB6A5B">
      <w:pPr>
        <w:rPr>
          <w:b/>
          <w:sz w:val="20"/>
          <w:szCs w:val="20"/>
        </w:rPr>
      </w:pPr>
      <w:r w:rsidRPr="00573EEC">
        <w:rPr>
          <w:b/>
          <w:sz w:val="20"/>
          <w:szCs w:val="20"/>
        </w:rPr>
        <w:t>3. Tutvustus</w:t>
      </w:r>
    </w:p>
    <w:p w14:paraId="5C083598" w14:textId="77777777" w:rsidR="00BB6A5B" w:rsidRPr="00573EEC" w:rsidRDefault="00BB6A5B" w:rsidP="00BB6A5B">
      <w:pPr>
        <w:rPr>
          <w:sz w:val="20"/>
          <w:szCs w:val="20"/>
        </w:rPr>
      </w:pPr>
      <w:r w:rsidRPr="00573EEC">
        <w:rPr>
          <w:sz w:val="20"/>
          <w:szCs w:val="20"/>
        </w:rPr>
        <w:t>Olen tutvunud töökirjeldustega ja vajalike normdokumentidega .</w:t>
      </w:r>
    </w:p>
    <w:p w14:paraId="41FCF9A9" w14:textId="77777777" w:rsidR="00BB6A5B" w:rsidRPr="00573EEC" w:rsidRDefault="00BB6A5B" w:rsidP="00BB6A5B">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3"/>
        <w:gridCol w:w="2373"/>
        <w:gridCol w:w="2374"/>
        <w:gridCol w:w="2374"/>
      </w:tblGrid>
      <w:tr w:rsidR="00BB6A5B" w:rsidRPr="00573EEC" w14:paraId="3585744B" w14:textId="77777777">
        <w:tc>
          <w:tcPr>
            <w:tcW w:w="2373" w:type="dxa"/>
          </w:tcPr>
          <w:p w14:paraId="2102A263" w14:textId="77777777" w:rsidR="00BB6A5B" w:rsidRPr="00573EEC" w:rsidRDefault="00BB6A5B" w:rsidP="00EB1DB2">
            <w:pPr>
              <w:rPr>
                <w:sz w:val="20"/>
                <w:szCs w:val="20"/>
              </w:rPr>
            </w:pPr>
            <w:r w:rsidRPr="00573EEC">
              <w:rPr>
                <w:sz w:val="20"/>
                <w:szCs w:val="20"/>
              </w:rPr>
              <w:t>Kuupäev</w:t>
            </w:r>
          </w:p>
        </w:tc>
        <w:tc>
          <w:tcPr>
            <w:tcW w:w="2373" w:type="dxa"/>
          </w:tcPr>
          <w:p w14:paraId="7D1C6935" w14:textId="77777777" w:rsidR="00BB6A5B" w:rsidRPr="00573EEC" w:rsidRDefault="00BB6A5B" w:rsidP="00EB1DB2">
            <w:pPr>
              <w:rPr>
                <w:sz w:val="20"/>
                <w:szCs w:val="20"/>
              </w:rPr>
            </w:pPr>
            <w:r w:rsidRPr="00573EEC">
              <w:rPr>
                <w:sz w:val="20"/>
                <w:szCs w:val="20"/>
              </w:rPr>
              <w:t>Allkiri</w:t>
            </w:r>
          </w:p>
        </w:tc>
        <w:tc>
          <w:tcPr>
            <w:tcW w:w="2374" w:type="dxa"/>
          </w:tcPr>
          <w:p w14:paraId="45FD0DC4" w14:textId="77777777" w:rsidR="00BB6A5B" w:rsidRPr="00573EEC" w:rsidRDefault="00BB6A5B" w:rsidP="00EB1DB2">
            <w:pPr>
              <w:rPr>
                <w:sz w:val="20"/>
                <w:szCs w:val="20"/>
              </w:rPr>
            </w:pPr>
            <w:r w:rsidRPr="00573EEC">
              <w:rPr>
                <w:sz w:val="20"/>
                <w:szCs w:val="20"/>
              </w:rPr>
              <w:t>Nimi</w:t>
            </w:r>
          </w:p>
        </w:tc>
        <w:tc>
          <w:tcPr>
            <w:tcW w:w="2374" w:type="dxa"/>
          </w:tcPr>
          <w:p w14:paraId="1805E741" w14:textId="77777777" w:rsidR="00BB6A5B" w:rsidRPr="00573EEC" w:rsidRDefault="00BB6A5B" w:rsidP="00EB1DB2">
            <w:pPr>
              <w:rPr>
                <w:sz w:val="20"/>
                <w:szCs w:val="20"/>
              </w:rPr>
            </w:pPr>
            <w:r w:rsidRPr="00573EEC">
              <w:rPr>
                <w:sz w:val="20"/>
                <w:szCs w:val="20"/>
              </w:rPr>
              <w:t>Firma</w:t>
            </w:r>
          </w:p>
        </w:tc>
      </w:tr>
      <w:tr w:rsidR="00BB6A5B" w:rsidRPr="00573EEC" w14:paraId="211B8515" w14:textId="77777777">
        <w:tc>
          <w:tcPr>
            <w:tcW w:w="2373" w:type="dxa"/>
          </w:tcPr>
          <w:p w14:paraId="5BCB2641" w14:textId="77777777" w:rsidR="00BB6A5B" w:rsidRPr="00573EEC" w:rsidRDefault="00BB6A5B" w:rsidP="00EB1DB2">
            <w:pPr>
              <w:rPr>
                <w:sz w:val="20"/>
                <w:szCs w:val="20"/>
              </w:rPr>
            </w:pPr>
          </w:p>
        </w:tc>
        <w:tc>
          <w:tcPr>
            <w:tcW w:w="2373" w:type="dxa"/>
          </w:tcPr>
          <w:p w14:paraId="1B87709F" w14:textId="77777777" w:rsidR="00BB6A5B" w:rsidRPr="00573EEC" w:rsidRDefault="00BB6A5B" w:rsidP="00EB1DB2">
            <w:pPr>
              <w:rPr>
                <w:sz w:val="20"/>
                <w:szCs w:val="20"/>
              </w:rPr>
            </w:pPr>
          </w:p>
        </w:tc>
        <w:tc>
          <w:tcPr>
            <w:tcW w:w="2374" w:type="dxa"/>
          </w:tcPr>
          <w:p w14:paraId="35F8318B" w14:textId="77777777" w:rsidR="00BB6A5B" w:rsidRPr="00573EEC" w:rsidRDefault="00BB6A5B" w:rsidP="00EB1DB2">
            <w:pPr>
              <w:rPr>
                <w:sz w:val="20"/>
                <w:szCs w:val="20"/>
              </w:rPr>
            </w:pPr>
          </w:p>
        </w:tc>
        <w:tc>
          <w:tcPr>
            <w:tcW w:w="2374" w:type="dxa"/>
          </w:tcPr>
          <w:p w14:paraId="0D917AAA" w14:textId="77777777" w:rsidR="00BB6A5B" w:rsidRPr="00573EEC" w:rsidRDefault="00BB6A5B" w:rsidP="00EB1DB2">
            <w:pPr>
              <w:rPr>
                <w:sz w:val="20"/>
                <w:szCs w:val="20"/>
              </w:rPr>
            </w:pPr>
          </w:p>
        </w:tc>
      </w:tr>
      <w:tr w:rsidR="00BB6A5B" w:rsidRPr="00573EEC" w14:paraId="7B313240" w14:textId="77777777">
        <w:tc>
          <w:tcPr>
            <w:tcW w:w="2373" w:type="dxa"/>
          </w:tcPr>
          <w:p w14:paraId="37CD2862" w14:textId="77777777" w:rsidR="00BB6A5B" w:rsidRPr="00573EEC" w:rsidRDefault="00BB6A5B" w:rsidP="00EB1DB2">
            <w:pPr>
              <w:rPr>
                <w:sz w:val="20"/>
                <w:szCs w:val="20"/>
              </w:rPr>
            </w:pPr>
          </w:p>
        </w:tc>
        <w:tc>
          <w:tcPr>
            <w:tcW w:w="2373" w:type="dxa"/>
          </w:tcPr>
          <w:p w14:paraId="54930274" w14:textId="77777777" w:rsidR="00BB6A5B" w:rsidRPr="00573EEC" w:rsidRDefault="00BB6A5B" w:rsidP="00EB1DB2">
            <w:pPr>
              <w:rPr>
                <w:sz w:val="20"/>
                <w:szCs w:val="20"/>
              </w:rPr>
            </w:pPr>
          </w:p>
        </w:tc>
        <w:tc>
          <w:tcPr>
            <w:tcW w:w="2374" w:type="dxa"/>
          </w:tcPr>
          <w:p w14:paraId="26D20797" w14:textId="77777777" w:rsidR="00BB6A5B" w:rsidRPr="00573EEC" w:rsidRDefault="00BB6A5B" w:rsidP="00EB1DB2">
            <w:pPr>
              <w:rPr>
                <w:sz w:val="20"/>
                <w:szCs w:val="20"/>
              </w:rPr>
            </w:pPr>
          </w:p>
        </w:tc>
        <w:tc>
          <w:tcPr>
            <w:tcW w:w="2374" w:type="dxa"/>
          </w:tcPr>
          <w:p w14:paraId="6279F176" w14:textId="77777777" w:rsidR="00BB6A5B" w:rsidRPr="00573EEC" w:rsidRDefault="00BB6A5B" w:rsidP="00EB1DB2">
            <w:pPr>
              <w:rPr>
                <w:sz w:val="20"/>
                <w:szCs w:val="20"/>
              </w:rPr>
            </w:pPr>
          </w:p>
        </w:tc>
      </w:tr>
    </w:tbl>
    <w:p w14:paraId="2961C128" w14:textId="77777777" w:rsidR="00BB6A5B" w:rsidRPr="00573EEC" w:rsidRDefault="00BB6A5B" w:rsidP="00BB6A5B">
      <w:pPr>
        <w:rPr>
          <w:sz w:val="20"/>
          <w:szCs w:val="20"/>
        </w:rPr>
      </w:pPr>
    </w:p>
    <w:p w14:paraId="263BD168" w14:textId="77777777" w:rsidR="00BB6A5B" w:rsidRPr="00573EEC" w:rsidRDefault="00BB6A5B" w:rsidP="00BF7ED1">
      <w:pPr>
        <w:pStyle w:val="Pealkiri1"/>
        <w:rPr>
          <w:sz w:val="20"/>
        </w:rPr>
      </w:pPr>
      <w:r w:rsidRPr="00573EEC">
        <w:rPr>
          <w:sz w:val="20"/>
          <w:szCs w:val="20"/>
        </w:rPr>
        <w:br w:type="page"/>
      </w:r>
      <w:bookmarkStart w:id="263" w:name="_Toc416962413"/>
      <w:bookmarkStart w:id="264" w:name="_Toc511394728"/>
      <w:bookmarkStart w:id="265" w:name="_Toc528689350"/>
      <w:bookmarkStart w:id="266" w:name="_Toc528689491"/>
      <w:bookmarkStart w:id="267" w:name="_Toc528689649"/>
      <w:bookmarkStart w:id="268" w:name="_Toc40377983"/>
      <w:r w:rsidR="00FB47FF" w:rsidRPr="00573EEC">
        <w:rPr>
          <w:sz w:val="20"/>
        </w:rPr>
        <w:lastRenderedPageBreak/>
        <w:t>Lisa 7</w:t>
      </w:r>
      <w:r w:rsidR="00615412" w:rsidRPr="00573EEC">
        <w:t xml:space="preserve">: </w:t>
      </w:r>
      <w:r w:rsidR="0015481E" w:rsidRPr="00573EEC">
        <w:rPr>
          <w:sz w:val="20"/>
        </w:rPr>
        <w:t>Kõrvalekallete aruanne</w:t>
      </w:r>
      <w:bookmarkEnd w:id="263"/>
      <w:bookmarkEnd w:id="264"/>
      <w:bookmarkEnd w:id="265"/>
      <w:bookmarkEnd w:id="266"/>
      <w:bookmarkEnd w:id="267"/>
      <w:bookmarkEnd w:id="268"/>
    </w:p>
    <w:p w14:paraId="5FDD4D42" w14:textId="77777777" w:rsidR="00BB6A5B" w:rsidRPr="00573EEC" w:rsidRDefault="00BB6A5B" w:rsidP="00BB6A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4"/>
        <w:gridCol w:w="1622"/>
        <w:gridCol w:w="1543"/>
        <w:gridCol w:w="3165"/>
      </w:tblGrid>
      <w:tr w:rsidR="00BB6A5B" w:rsidRPr="00573EEC" w14:paraId="0680C442" w14:textId="77777777">
        <w:tc>
          <w:tcPr>
            <w:tcW w:w="3164" w:type="dxa"/>
          </w:tcPr>
          <w:p w14:paraId="47E9CBF2" w14:textId="77777777" w:rsidR="00BB6A5B" w:rsidRPr="00573EEC" w:rsidRDefault="00BB6A5B" w:rsidP="00EB1DB2">
            <w:pPr>
              <w:rPr>
                <w:lang w:eastAsia="et-EE"/>
              </w:rPr>
            </w:pPr>
            <w:r w:rsidRPr="00573EEC">
              <w:rPr>
                <w:lang w:eastAsia="et-EE"/>
              </w:rPr>
              <w:t>Ettevõtte nimi</w:t>
            </w:r>
          </w:p>
          <w:p w14:paraId="6F41DD20" w14:textId="77777777" w:rsidR="00BB6A5B" w:rsidRPr="00573EEC" w:rsidRDefault="00BB6A5B" w:rsidP="00EB1DB2">
            <w:pPr>
              <w:rPr>
                <w:lang w:eastAsia="et-EE"/>
              </w:rPr>
            </w:pPr>
          </w:p>
        </w:tc>
        <w:tc>
          <w:tcPr>
            <w:tcW w:w="3165" w:type="dxa"/>
            <w:gridSpan w:val="2"/>
          </w:tcPr>
          <w:p w14:paraId="4CCD0923" w14:textId="77777777" w:rsidR="00BB6A5B" w:rsidRPr="00573EEC" w:rsidRDefault="00BB6A5B" w:rsidP="00EB1DB2">
            <w:pPr>
              <w:rPr>
                <w:lang w:eastAsia="et-EE"/>
              </w:rPr>
            </w:pPr>
            <w:r w:rsidRPr="00573EEC">
              <w:rPr>
                <w:lang w:eastAsia="et-EE"/>
              </w:rPr>
              <w:t>Kuupäev</w:t>
            </w:r>
          </w:p>
        </w:tc>
        <w:tc>
          <w:tcPr>
            <w:tcW w:w="3165" w:type="dxa"/>
          </w:tcPr>
          <w:p w14:paraId="70E46EEF" w14:textId="77777777" w:rsidR="00BB6A5B" w:rsidRPr="00573EEC" w:rsidRDefault="00BB6A5B" w:rsidP="00EB1DB2">
            <w:pPr>
              <w:rPr>
                <w:lang w:eastAsia="et-EE"/>
              </w:rPr>
            </w:pPr>
            <w:r w:rsidRPr="00573EEC">
              <w:rPr>
                <w:lang w:eastAsia="et-EE"/>
              </w:rPr>
              <w:t>Kõrvalekalde nr.</w:t>
            </w:r>
          </w:p>
        </w:tc>
      </w:tr>
      <w:tr w:rsidR="00BB6A5B" w:rsidRPr="00573EEC" w14:paraId="5D441C2A" w14:textId="77777777">
        <w:tc>
          <w:tcPr>
            <w:tcW w:w="4786" w:type="dxa"/>
            <w:gridSpan w:val="2"/>
          </w:tcPr>
          <w:p w14:paraId="14F5CE27" w14:textId="77777777" w:rsidR="00BB6A5B" w:rsidRPr="00573EEC" w:rsidRDefault="00BB6A5B" w:rsidP="00EB1DB2">
            <w:pPr>
              <w:rPr>
                <w:lang w:eastAsia="et-EE"/>
              </w:rPr>
            </w:pPr>
            <w:r w:rsidRPr="00573EEC">
              <w:rPr>
                <w:lang w:eastAsia="et-EE"/>
              </w:rPr>
              <w:t>Kõrvalekalde avastaja (nimi)</w:t>
            </w:r>
          </w:p>
          <w:p w14:paraId="34F26E28" w14:textId="77777777" w:rsidR="00BB6A5B" w:rsidRPr="00573EEC" w:rsidRDefault="00BB6A5B" w:rsidP="00EB1DB2">
            <w:pPr>
              <w:rPr>
                <w:lang w:eastAsia="et-EE"/>
              </w:rPr>
            </w:pPr>
          </w:p>
        </w:tc>
        <w:tc>
          <w:tcPr>
            <w:tcW w:w="4708" w:type="dxa"/>
            <w:gridSpan w:val="2"/>
          </w:tcPr>
          <w:p w14:paraId="5378D304" w14:textId="77777777" w:rsidR="00BB6A5B" w:rsidRPr="00573EEC" w:rsidRDefault="00BB6A5B" w:rsidP="00EB1DB2">
            <w:pPr>
              <w:rPr>
                <w:lang w:eastAsia="et-EE"/>
              </w:rPr>
            </w:pPr>
            <w:r w:rsidRPr="00573EEC">
              <w:rPr>
                <w:lang w:eastAsia="et-EE"/>
              </w:rPr>
              <w:t>Vastutav isik</w:t>
            </w:r>
          </w:p>
        </w:tc>
      </w:tr>
      <w:tr w:rsidR="00BB6A5B" w:rsidRPr="00573EEC" w14:paraId="34EBAB2F" w14:textId="77777777">
        <w:tc>
          <w:tcPr>
            <w:tcW w:w="9494" w:type="dxa"/>
            <w:gridSpan w:val="4"/>
          </w:tcPr>
          <w:p w14:paraId="18F95DB0" w14:textId="77777777" w:rsidR="00BB6A5B" w:rsidRPr="00573EEC" w:rsidRDefault="00BB6A5B" w:rsidP="00EB1DB2">
            <w:pPr>
              <w:rPr>
                <w:lang w:eastAsia="et-EE"/>
              </w:rPr>
            </w:pPr>
            <w:r w:rsidRPr="00573EEC">
              <w:rPr>
                <w:lang w:eastAsia="et-EE"/>
              </w:rPr>
              <w:t>Kõrvalekalde kirjeldus ja põhjus</w:t>
            </w:r>
          </w:p>
          <w:p w14:paraId="318BE807" w14:textId="77777777" w:rsidR="00BB6A5B" w:rsidRPr="00573EEC" w:rsidRDefault="00BB6A5B" w:rsidP="00EB1DB2">
            <w:pPr>
              <w:rPr>
                <w:lang w:eastAsia="et-EE"/>
              </w:rPr>
            </w:pPr>
          </w:p>
          <w:p w14:paraId="5F512C22" w14:textId="77777777" w:rsidR="00BB6A5B" w:rsidRPr="00573EEC" w:rsidRDefault="00BB6A5B" w:rsidP="00EB1DB2">
            <w:pPr>
              <w:rPr>
                <w:lang w:eastAsia="et-EE"/>
              </w:rPr>
            </w:pPr>
          </w:p>
          <w:p w14:paraId="4816FB27" w14:textId="77777777" w:rsidR="00BB6A5B" w:rsidRPr="00573EEC" w:rsidRDefault="00BB6A5B" w:rsidP="00EB1DB2">
            <w:pPr>
              <w:rPr>
                <w:lang w:eastAsia="et-EE"/>
              </w:rPr>
            </w:pPr>
          </w:p>
          <w:p w14:paraId="34ADE91A" w14:textId="77777777" w:rsidR="00BB6A5B" w:rsidRPr="00573EEC" w:rsidRDefault="00BB6A5B" w:rsidP="00EB1DB2">
            <w:pPr>
              <w:rPr>
                <w:lang w:eastAsia="et-EE"/>
              </w:rPr>
            </w:pPr>
          </w:p>
          <w:p w14:paraId="0ED44D6F" w14:textId="77777777" w:rsidR="00BB6A5B" w:rsidRPr="00573EEC" w:rsidRDefault="00BB6A5B" w:rsidP="00EB1DB2">
            <w:pPr>
              <w:rPr>
                <w:lang w:eastAsia="et-EE"/>
              </w:rPr>
            </w:pPr>
          </w:p>
          <w:p w14:paraId="01AB5DA4" w14:textId="77777777" w:rsidR="00BB6A5B" w:rsidRPr="00573EEC" w:rsidRDefault="00BB6A5B" w:rsidP="00EB1DB2">
            <w:pPr>
              <w:rPr>
                <w:lang w:eastAsia="et-EE"/>
              </w:rPr>
            </w:pPr>
          </w:p>
          <w:p w14:paraId="2634068A" w14:textId="77777777" w:rsidR="00BB6A5B" w:rsidRPr="00573EEC" w:rsidRDefault="00BB6A5B" w:rsidP="00EB1DB2">
            <w:pPr>
              <w:rPr>
                <w:lang w:eastAsia="et-EE"/>
              </w:rPr>
            </w:pPr>
          </w:p>
        </w:tc>
      </w:tr>
      <w:tr w:rsidR="00BB6A5B" w:rsidRPr="00573EEC" w14:paraId="78A61718" w14:textId="77777777">
        <w:tc>
          <w:tcPr>
            <w:tcW w:w="4786" w:type="dxa"/>
            <w:gridSpan w:val="2"/>
          </w:tcPr>
          <w:p w14:paraId="50130CC1" w14:textId="77777777" w:rsidR="00BB6A5B" w:rsidRPr="00573EEC" w:rsidRDefault="00BB6A5B" w:rsidP="00EB1DB2">
            <w:pPr>
              <w:rPr>
                <w:lang w:eastAsia="et-EE"/>
              </w:rPr>
            </w:pPr>
            <w:r w:rsidRPr="00573EEC">
              <w:rPr>
                <w:lang w:eastAsia="et-EE"/>
              </w:rPr>
              <w:t>Avastaja allkiri</w:t>
            </w:r>
          </w:p>
          <w:p w14:paraId="05DD2A6C" w14:textId="77777777" w:rsidR="00BB6A5B" w:rsidRPr="00573EEC" w:rsidRDefault="00BB6A5B" w:rsidP="00EB1DB2">
            <w:pPr>
              <w:rPr>
                <w:lang w:eastAsia="et-EE"/>
              </w:rPr>
            </w:pPr>
          </w:p>
        </w:tc>
        <w:tc>
          <w:tcPr>
            <w:tcW w:w="4708" w:type="dxa"/>
            <w:gridSpan w:val="2"/>
          </w:tcPr>
          <w:p w14:paraId="10B130B4" w14:textId="77777777" w:rsidR="00BB6A5B" w:rsidRPr="00573EEC" w:rsidRDefault="00BB6A5B" w:rsidP="00EB1DB2">
            <w:pPr>
              <w:rPr>
                <w:lang w:eastAsia="et-EE"/>
              </w:rPr>
            </w:pPr>
            <w:r w:rsidRPr="00573EEC">
              <w:rPr>
                <w:lang w:eastAsia="et-EE"/>
              </w:rPr>
              <w:t>Kuupäev</w:t>
            </w:r>
          </w:p>
        </w:tc>
      </w:tr>
      <w:tr w:rsidR="00BB6A5B" w:rsidRPr="00573EEC" w14:paraId="0C5B6965" w14:textId="77777777">
        <w:tc>
          <w:tcPr>
            <w:tcW w:w="9494" w:type="dxa"/>
            <w:gridSpan w:val="4"/>
          </w:tcPr>
          <w:p w14:paraId="16D0EC48" w14:textId="77777777" w:rsidR="00BB6A5B" w:rsidRPr="00573EEC" w:rsidRDefault="00BB6A5B" w:rsidP="00EB1DB2">
            <w:pPr>
              <w:rPr>
                <w:lang w:eastAsia="et-EE"/>
              </w:rPr>
            </w:pPr>
            <w:r w:rsidRPr="00573EEC">
              <w:rPr>
                <w:lang w:eastAsia="et-EE"/>
              </w:rPr>
              <w:t>Parandusmeetmete ettepanekud</w:t>
            </w:r>
            <w:r w:rsidR="007B5585" w:rsidRPr="00573EEC">
              <w:rPr>
                <w:lang w:eastAsia="et-EE"/>
              </w:rPr>
              <w:t xml:space="preserve"> </w:t>
            </w:r>
            <w:r w:rsidRPr="00573EEC">
              <w:rPr>
                <w:lang w:eastAsia="et-EE"/>
              </w:rPr>
              <w:t xml:space="preserve">(täidab </w:t>
            </w:r>
            <w:r w:rsidR="007B5585" w:rsidRPr="00573EEC">
              <w:rPr>
                <w:lang w:eastAsia="et-EE"/>
              </w:rPr>
              <w:t>T</w:t>
            </w:r>
            <w:r w:rsidRPr="00573EEC">
              <w:rPr>
                <w:lang w:eastAsia="et-EE"/>
              </w:rPr>
              <w:t>öövõtja)</w:t>
            </w:r>
          </w:p>
          <w:p w14:paraId="680543AC" w14:textId="77777777" w:rsidR="00BB6A5B" w:rsidRPr="00573EEC" w:rsidRDefault="00BB6A5B" w:rsidP="00EB1DB2">
            <w:pPr>
              <w:rPr>
                <w:lang w:eastAsia="et-EE"/>
              </w:rPr>
            </w:pPr>
          </w:p>
          <w:p w14:paraId="2D01FC32" w14:textId="77777777" w:rsidR="00BB6A5B" w:rsidRPr="00573EEC" w:rsidRDefault="00BB6A5B" w:rsidP="00EB1DB2">
            <w:pPr>
              <w:rPr>
                <w:lang w:eastAsia="et-EE"/>
              </w:rPr>
            </w:pPr>
          </w:p>
          <w:p w14:paraId="4034D46B" w14:textId="77777777" w:rsidR="00BB6A5B" w:rsidRPr="00573EEC" w:rsidRDefault="00BB6A5B" w:rsidP="00EB1DB2">
            <w:pPr>
              <w:rPr>
                <w:lang w:eastAsia="et-EE"/>
              </w:rPr>
            </w:pPr>
          </w:p>
          <w:p w14:paraId="45C5E6EF" w14:textId="77777777" w:rsidR="00BB6A5B" w:rsidRPr="00573EEC" w:rsidRDefault="00BB6A5B" w:rsidP="00EB1DB2">
            <w:pPr>
              <w:rPr>
                <w:lang w:eastAsia="et-EE"/>
              </w:rPr>
            </w:pPr>
          </w:p>
          <w:p w14:paraId="54394566" w14:textId="77777777" w:rsidR="00BB6A5B" w:rsidRPr="00573EEC" w:rsidRDefault="00BB6A5B" w:rsidP="00EB1DB2">
            <w:pPr>
              <w:rPr>
                <w:lang w:eastAsia="et-EE"/>
              </w:rPr>
            </w:pPr>
          </w:p>
          <w:p w14:paraId="34284D72" w14:textId="77777777" w:rsidR="00BB6A5B" w:rsidRPr="00573EEC" w:rsidRDefault="00BB6A5B" w:rsidP="00EB1DB2">
            <w:pPr>
              <w:rPr>
                <w:lang w:eastAsia="et-EE"/>
              </w:rPr>
            </w:pPr>
          </w:p>
          <w:p w14:paraId="092FDDC4" w14:textId="77777777" w:rsidR="00BB6A5B" w:rsidRPr="00573EEC" w:rsidRDefault="00BB6A5B" w:rsidP="00EB1DB2">
            <w:pPr>
              <w:rPr>
                <w:lang w:eastAsia="et-EE"/>
              </w:rPr>
            </w:pPr>
          </w:p>
        </w:tc>
      </w:tr>
      <w:tr w:rsidR="00BB6A5B" w:rsidRPr="00573EEC" w14:paraId="52871E47" w14:textId="77777777">
        <w:tc>
          <w:tcPr>
            <w:tcW w:w="4786" w:type="dxa"/>
            <w:gridSpan w:val="2"/>
          </w:tcPr>
          <w:p w14:paraId="29E6FC38" w14:textId="77777777" w:rsidR="00BB6A5B" w:rsidRPr="00573EEC" w:rsidRDefault="00BB6A5B" w:rsidP="00EB1DB2">
            <w:pPr>
              <w:rPr>
                <w:lang w:eastAsia="et-EE"/>
              </w:rPr>
            </w:pPr>
            <w:r w:rsidRPr="00573EEC">
              <w:rPr>
                <w:lang w:eastAsia="et-EE"/>
              </w:rPr>
              <w:t>Vastutava isiku allkiri</w:t>
            </w:r>
          </w:p>
          <w:p w14:paraId="1D66B07C" w14:textId="77777777" w:rsidR="00BB6A5B" w:rsidRPr="00573EEC" w:rsidRDefault="00BB6A5B" w:rsidP="00EB1DB2">
            <w:pPr>
              <w:rPr>
                <w:lang w:eastAsia="et-EE"/>
              </w:rPr>
            </w:pPr>
          </w:p>
        </w:tc>
        <w:tc>
          <w:tcPr>
            <w:tcW w:w="4708" w:type="dxa"/>
            <w:gridSpan w:val="2"/>
          </w:tcPr>
          <w:p w14:paraId="078D4B1C" w14:textId="77777777" w:rsidR="00BB6A5B" w:rsidRPr="00573EEC" w:rsidRDefault="00BB6A5B" w:rsidP="00EB1DB2">
            <w:pPr>
              <w:rPr>
                <w:lang w:eastAsia="et-EE"/>
              </w:rPr>
            </w:pPr>
            <w:r w:rsidRPr="00573EEC">
              <w:rPr>
                <w:lang w:eastAsia="et-EE"/>
              </w:rPr>
              <w:t>Kuupäev</w:t>
            </w:r>
          </w:p>
        </w:tc>
      </w:tr>
      <w:tr w:rsidR="00BB6A5B" w:rsidRPr="00573EEC" w14:paraId="236B347D" w14:textId="77777777">
        <w:tc>
          <w:tcPr>
            <w:tcW w:w="9494" w:type="dxa"/>
            <w:gridSpan w:val="4"/>
          </w:tcPr>
          <w:p w14:paraId="24A170F9" w14:textId="77777777" w:rsidR="00BB6A5B" w:rsidRPr="00573EEC" w:rsidRDefault="00BB6A5B" w:rsidP="00EB1DB2">
            <w:pPr>
              <w:rPr>
                <w:lang w:eastAsia="et-EE"/>
              </w:rPr>
            </w:pPr>
            <w:r w:rsidRPr="00573EEC">
              <w:rPr>
                <w:lang w:eastAsia="et-EE"/>
              </w:rPr>
              <w:t xml:space="preserve">Tellija / </w:t>
            </w:r>
            <w:r w:rsidR="00C43BB5" w:rsidRPr="00573EEC">
              <w:rPr>
                <w:lang w:eastAsia="et-EE"/>
              </w:rPr>
              <w:t>J</w:t>
            </w:r>
            <w:r w:rsidRPr="00573EEC">
              <w:rPr>
                <w:lang w:eastAsia="et-EE"/>
              </w:rPr>
              <w:t>ärelevalve kommentaarid</w:t>
            </w:r>
          </w:p>
          <w:p w14:paraId="6077B880" w14:textId="77777777" w:rsidR="00BB6A5B" w:rsidRPr="00573EEC" w:rsidRDefault="00BB6A5B" w:rsidP="00EB1DB2">
            <w:pPr>
              <w:rPr>
                <w:lang w:eastAsia="et-EE"/>
              </w:rPr>
            </w:pPr>
          </w:p>
          <w:p w14:paraId="6BEE019B" w14:textId="77777777" w:rsidR="00BB6A5B" w:rsidRPr="00573EEC" w:rsidRDefault="00BB6A5B" w:rsidP="00EB1DB2">
            <w:pPr>
              <w:rPr>
                <w:lang w:eastAsia="et-EE"/>
              </w:rPr>
            </w:pPr>
          </w:p>
          <w:p w14:paraId="24C081DC" w14:textId="77777777" w:rsidR="00BB6A5B" w:rsidRPr="00573EEC" w:rsidRDefault="00BB6A5B" w:rsidP="00EB1DB2">
            <w:pPr>
              <w:rPr>
                <w:lang w:eastAsia="et-EE"/>
              </w:rPr>
            </w:pPr>
          </w:p>
          <w:p w14:paraId="084293CA" w14:textId="77777777" w:rsidR="00BB6A5B" w:rsidRPr="00573EEC" w:rsidRDefault="00BB6A5B" w:rsidP="00EB1DB2">
            <w:pPr>
              <w:rPr>
                <w:lang w:eastAsia="et-EE"/>
              </w:rPr>
            </w:pPr>
          </w:p>
          <w:p w14:paraId="7D2C6F11" w14:textId="77777777" w:rsidR="00BB6A5B" w:rsidRPr="00573EEC" w:rsidRDefault="00BB6A5B" w:rsidP="00EB1DB2">
            <w:pPr>
              <w:rPr>
                <w:lang w:eastAsia="et-EE"/>
              </w:rPr>
            </w:pPr>
          </w:p>
          <w:p w14:paraId="2CADD258" w14:textId="77777777" w:rsidR="00BB6A5B" w:rsidRPr="00573EEC" w:rsidRDefault="00BB6A5B" w:rsidP="00EB1DB2">
            <w:pPr>
              <w:rPr>
                <w:lang w:eastAsia="et-EE"/>
              </w:rPr>
            </w:pPr>
          </w:p>
        </w:tc>
      </w:tr>
      <w:tr w:rsidR="00BB6A5B" w:rsidRPr="00573EEC" w14:paraId="306C5B74" w14:textId="77777777">
        <w:tc>
          <w:tcPr>
            <w:tcW w:w="4786" w:type="dxa"/>
            <w:gridSpan w:val="2"/>
          </w:tcPr>
          <w:p w14:paraId="62C973ED" w14:textId="77777777" w:rsidR="00BB6A5B" w:rsidRPr="00573EEC" w:rsidRDefault="00BB6A5B" w:rsidP="00EB1DB2">
            <w:pPr>
              <w:rPr>
                <w:lang w:eastAsia="et-EE"/>
              </w:rPr>
            </w:pPr>
            <w:r w:rsidRPr="00573EEC">
              <w:rPr>
                <w:lang w:eastAsia="et-EE"/>
              </w:rPr>
              <w:t>Vastamisperiood</w:t>
            </w:r>
          </w:p>
          <w:p w14:paraId="6571471A" w14:textId="77777777" w:rsidR="00BB6A5B" w:rsidRPr="00573EEC" w:rsidRDefault="00BB6A5B" w:rsidP="00EB1DB2">
            <w:pPr>
              <w:rPr>
                <w:lang w:eastAsia="et-EE"/>
              </w:rPr>
            </w:pPr>
          </w:p>
        </w:tc>
        <w:tc>
          <w:tcPr>
            <w:tcW w:w="4708" w:type="dxa"/>
            <w:gridSpan w:val="2"/>
          </w:tcPr>
          <w:p w14:paraId="45C1A1E3" w14:textId="77777777" w:rsidR="00BB6A5B" w:rsidRPr="00573EEC" w:rsidRDefault="00BB6A5B" w:rsidP="00EB1DB2">
            <w:pPr>
              <w:rPr>
                <w:lang w:eastAsia="et-EE"/>
              </w:rPr>
            </w:pPr>
            <w:r w:rsidRPr="00573EEC">
              <w:rPr>
                <w:lang w:eastAsia="et-EE"/>
              </w:rPr>
              <w:t>Vastutav isik</w:t>
            </w:r>
          </w:p>
        </w:tc>
      </w:tr>
      <w:tr w:rsidR="00BB6A5B" w:rsidRPr="00573EEC" w14:paraId="2F88EA1E" w14:textId="77777777">
        <w:tc>
          <w:tcPr>
            <w:tcW w:w="4786" w:type="dxa"/>
            <w:gridSpan w:val="2"/>
          </w:tcPr>
          <w:p w14:paraId="47FD50C0" w14:textId="77777777" w:rsidR="00BB6A5B" w:rsidRPr="00573EEC" w:rsidRDefault="00BB6A5B" w:rsidP="00EB1DB2">
            <w:pPr>
              <w:rPr>
                <w:lang w:eastAsia="et-EE"/>
              </w:rPr>
            </w:pPr>
            <w:r w:rsidRPr="00573EEC">
              <w:rPr>
                <w:lang w:eastAsia="et-EE"/>
              </w:rPr>
              <w:t>allkiri</w:t>
            </w:r>
          </w:p>
          <w:p w14:paraId="5C0FA6E5" w14:textId="77777777" w:rsidR="00BB6A5B" w:rsidRPr="00573EEC" w:rsidRDefault="00BB6A5B" w:rsidP="00EB1DB2">
            <w:pPr>
              <w:rPr>
                <w:lang w:eastAsia="et-EE"/>
              </w:rPr>
            </w:pPr>
          </w:p>
        </w:tc>
        <w:tc>
          <w:tcPr>
            <w:tcW w:w="4708" w:type="dxa"/>
            <w:gridSpan w:val="2"/>
          </w:tcPr>
          <w:p w14:paraId="5F829487" w14:textId="77777777" w:rsidR="00BB6A5B" w:rsidRPr="00573EEC" w:rsidRDefault="00BB6A5B" w:rsidP="00EB1DB2">
            <w:pPr>
              <w:rPr>
                <w:lang w:eastAsia="et-EE"/>
              </w:rPr>
            </w:pPr>
            <w:r w:rsidRPr="00573EEC">
              <w:rPr>
                <w:lang w:eastAsia="et-EE"/>
              </w:rPr>
              <w:t>Kuupäev</w:t>
            </w:r>
          </w:p>
        </w:tc>
      </w:tr>
      <w:tr w:rsidR="00BB6A5B" w:rsidRPr="00573EEC" w14:paraId="02B04F01" w14:textId="77777777">
        <w:tc>
          <w:tcPr>
            <w:tcW w:w="9494" w:type="dxa"/>
            <w:gridSpan w:val="4"/>
          </w:tcPr>
          <w:p w14:paraId="328A4A08" w14:textId="77777777" w:rsidR="00BB6A5B" w:rsidRPr="00573EEC" w:rsidRDefault="00BB6A5B" w:rsidP="00EB1DB2">
            <w:pPr>
              <w:rPr>
                <w:lang w:eastAsia="et-EE"/>
              </w:rPr>
            </w:pPr>
            <w:r w:rsidRPr="00573EEC">
              <w:rPr>
                <w:lang w:eastAsia="et-EE"/>
              </w:rPr>
              <w:t xml:space="preserve">Kõrvalekalde käsitlemine (täidab </w:t>
            </w:r>
            <w:r w:rsidR="007B5585" w:rsidRPr="00573EEC">
              <w:rPr>
                <w:lang w:eastAsia="et-EE"/>
              </w:rPr>
              <w:t>T</w:t>
            </w:r>
            <w:r w:rsidRPr="00573EEC">
              <w:rPr>
                <w:lang w:eastAsia="et-EE"/>
              </w:rPr>
              <w:t>ellija/</w:t>
            </w:r>
            <w:r w:rsidR="007B5585" w:rsidRPr="00573EEC">
              <w:rPr>
                <w:lang w:eastAsia="et-EE"/>
              </w:rPr>
              <w:t>J</w:t>
            </w:r>
            <w:r w:rsidRPr="00573EEC">
              <w:rPr>
                <w:lang w:eastAsia="et-EE"/>
              </w:rPr>
              <w:t>ärelevalve)</w:t>
            </w:r>
          </w:p>
          <w:p w14:paraId="7E46D32B" w14:textId="77777777" w:rsidR="00BB6A5B" w:rsidRPr="00573EEC" w:rsidRDefault="00BB6A5B" w:rsidP="00EB1DB2">
            <w:pPr>
              <w:rPr>
                <w:lang w:eastAsia="et-EE"/>
              </w:rPr>
            </w:pPr>
          </w:p>
          <w:p w14:paraId="7E2016A6" w14:textId="77777777" w:rsidR="00BB6A5B" w:rsidRPr="00573EEC" w:rsidRDefault="00BB6A5B" w:rsidP="00EB1DB2">
            <w:pPr>
              <w:rPr>
                <w:lang w:eastAsia="et-EE"/>
              </w:rPr>
            </w:pPr>
          </w:p>
          <w:p w14:paraId="3011CC3A" w14:textId="77777777" w:rsidR="00BB6A5B" w:rsidRPr="00573EEC" w:rsidRDefault="00BB6A5B" w:rsidP="00EB1DB2">
            <w:pPr>
              <w:rPr>
                <w:lang w:eastAsia="et-EE"/>
              </w:rPr>
            </w:pPr>
          </w:p>
          <w:p w14:paraId="35D49288" w14:textId="77777777" w:rsidR="00BB6A5B" w:rsidRPr="00573EEC" w:rsidRDefault="00BB6A5B" w:rsidP="00EB1DB2">
            <w:pPr>
              <w:rPr>
                <w:lang w:eastAsia="et-EE"/>
              </w:rPr>
            </w:pPr>
          </w:p>
          <w:p w14:paraId="37062D7E" w14:textId="77777777" w:rsidR="00BB6A5B" w:rsidRPr="00573EEC" w:rsidRDefault="00BB6A5B" w:rsidP="00EB1DB2">
            <w:pPr>
              <w:rPr>
                <w:lang w:eastAsia="et-EE"/>
              </w:rPr>
            </w:pPr>
          </w:p>
          <w:p w14:paraId="030C1C8F" w14:textId="77777777" w:rsidR="00BB6A5B" w:rsidRPr="00573EEC" w:rsidRDefault="00BB6A5B" w:rsidP="00EB1DB2">
            <w:pPr>
              <w:rPr>
                <w:lang w:eastAsia="et-EE"/>
              </w:rPr>
            </w:pPr>
          </w:p>
        </w:tc>
      </w:tr>
      <w:tr w:rsidR="00BB6A5B" w:rsidRPr="00573EEC" w14:paraId="20481647" w14:textId="77777777">
        <w:tc>
          <w:tcPr>
            <w:tcW w:w="4786" w:type="dxa"/>
            <w:gridSpan w:val="2"/>
          </w:tcPr>
          <w:p w14:paraId="40D37D8E" w14:textId="77777777" w:rsidR="00BB6A5B" w:rsidRPr="00573EEC" w:rsidRDefault="00BB6A5B" w:rsidP="00EB1DB2">
            <w:pPr>
              <w:rPr>
                <w:lang w:eastAsia="et-EE"/>
              </w:rPr>
            </w:pPr>
            <w:r w:rsidRPr="00573EEC">
              <w:rPr>
                <w:lang w:eastAsia="et-EE"/>
              </w:rPr>
              <w:t>Teostamise periood</w:t>
            </w:r>
          </w:p>
          <w:p w14:paraId="0C849729" w14:textId="77777777" w:rsidR="00BB6A5B" w:rsidRPr="00573EEC" w:rsidRDefault="00BB6A5B" w:rsidP="00EB1DB2">
            <w:pPr>
              <w:rPr>
                <w:lang w:eastAsia="et-EE"/>
              </w:rPr>
            </w:pPr>
          </w:p>
        </w:tc>
        <w:tc>
          <w:tcPr>
            <w:tcW w:w="4708" w:type="dxa"/>
            <w:gridSpan w:val="2"/>
          </w:tcPr>
          <w:p w14:paraId="55A7C547" w14:textId="77777777" w:rsidR="00BB6A5B" w:rsidRPr="00573EEC" w:rsidRDefault="00BB6A5B" w:rsidP="00EB1DB2">
            <w:pPr>
              <w:rPr>
                <w:lang w:eastAsia="et-EE"/>
              </w:rPr>
            </w:pPr>
            <w:r w:rsidRPr="00573EEC">
              <w:rPr>
                <w:lang w:eastAsia="et-EE"/>
              </w:rPr>
              <w:t>Vastutav isik</w:t>
            </w:r>
          </w:p>
        </w:tc>
      </w:tr>
      <w:tr w:rsidR="00BB6A5B" w:rsidRPr="00573EEC" w14:paraId="72613E97" w14:textId="77777777">
        <w:tc>
          <w:tcPr>
            <w:tcW w:w="4786" w:type="dxa"/>
            <w:gridSpan w:val="2"/>
          </w:tcPr>
          <w:p w14:paraId="088B6156" w14:textId="77777777" w:rsidR="00BB6A5B" w:rsidRPr="00573EEC" w:rsidRDefault="00BB6A5B" w:rsidP="00EB1DB2">
            <w:pPr>
              <w:rPr>
                <w:lang w:eastAsia="et-EE"/>
              </w:rPr>
            </w:pPr>
            <w:r w:rsidRPr="00573EEC">
              <w:rPr>
                <w:lang w:eastAsia="et-EE"/>
              </w:rPr>
              <w:t>Järelevalve esindaja nimi ja allkiri</w:t>
            </w:r>
          </w:p>
          <w:p w14:paraId="6621D4EA" w14:textId="77777777" w:rsidR="00BB6A5B" w:rsidRPr="00573EEC" w:rsidRDefault="00BB6A5B" w:rsidP="00EB1DB2">
            <w:pPr>
              <w:rPr>
                <w:lang w:eastAsia="et-EE"/>
              </w:rPr>
            </w:pPr>
          </w:p>
        </w:tc>
        <w:tc>
          <w:tcPr>
            <w:tcW w:w="4708" w:type="dxa"/>
            <w:gridSpan w:val="2"/>
          </w:tcPr>
          <w:p w14:paraId="3AF20972" w14:textId="77777777" w:rsidR="00BB6A5B" w:rsidRPr="00573EEC" w:rsidRDefault="00BB6A5B" w:rsidP="00EB1DB2">
            <w:pPr>
              <w:rPr>
                <w:lang w:eastAsia="et-EE"/>
              </w:rPr>
            </w:pPr>
          </w:p>
        </w:tc>
      </w:tr>
      <w:tr w:rsidR="00BB6A5B" w:rsidRPr="00573EEC" w14:paraId="710A37AF" w14:textId="77777777">
        <w:tc>
          <w:tcPr>
            <w:tcW w:w="4786" w:type="dxa"/>
            <w:gridSpan w:val="2"/>
          </w:tcPr>
          <w:p w14:paraId="17AB2171" w14:textId="77777777" w:rsidR="00BB6A5B" w:rsidRPr="00573EEC" w:rsidRDefault="00BB6A5B" w:rsidP="00EB1DB2">
            <w:pPr>
              <w:rPr>
                <w:lang w:eastAsia="et-EE"/>
              </w:rPr>
            </w:pPr>
            <w:r w:rsidRPr="00573EEC">
              <w:rPr>
                <w:lang w:eastAsia="et-EE"/>
              </w:rPr>
              <w:t>Tellija esindaja nimi ja allkiri</w:t>
            </w:r>
          </w:p>
          <w:p w14:paraId="1B2EA5D3" w14:textId="77777777" w:rsidR="00BB6A5B" w:rsidRPr="00573EEC" w:rsidRDefault="00BB6A5B" w:rsidP="00EB1DB2">
            <w:pPr>
              <w:rPr>
                <w:lang w:eastAsia="et-EE"/>
              </w:rPr>
            </w:pPr>
          </w:p>
        </w:tc>
        <w:tc>
          <w:tcPr>
            <w:tcW w:w="4708" w:type="dxa"/>
            <w:gridSpan w:val="2"/>
          </w:tcPr>
          <w:p w14:paraId="679C44D9" w14:textId="77777777" w:rsidR="00BB6A5B" w:rsidRPr="00573EEC" w:rsidRDefault="00BB6A5B" w:rsidP="00EB1DB2">
            <w:pPr>
              <w:rPr>
                <w:lang w:eastAsia="et-EE"/>
              </w:rPr>
            </w:pPr>
          </w:p>
        </w:tc>
      </w:tr>
    </w:tbl>
    <w:p w14:paraId="30072245" w14:textId="77777777" w:rsidR="00A24501" w:rsidRPr="00573EEC" w:rsidRDefault="00BB6A5B" w:rsidP="00FB47FF">
      <w:pPr>
        <w:pStyle w:val="Pealkiri1"/>
        <w:rPr>
          <w:sz w:val="20"/>
          <w:szCs w:val="20"/>
        </w:rPr>
      </w:pPr>
      <w:r w:rsidRPr="00573EEC">
        <w:rPr>
          <w:sz w:val="22"/>
          <w:szCs w:val="22"/>
        </w:rPr>
        <w:br w:type="page"/>
      </w:r>
      <w:bookmarkStart w:id="269" w:name="_Toc511394729"/>
      <w:bookmarkStart w:id="270" w:name="_Toc528689351"/>
      <w:bookmarkStart w:id="271" w:name="_Toc528689492"/>
      <w:bookmarkStart w:id="272" w:name="_Toc528689650"/>
      <w:bookmarkStart w:id="273" w:name="_Toc40377984"/>
      <w:r w:rsidR="00FB47FF" w:rsidRPr="00573EEC">
        <w:rPr>
          <w:sz w:val="20"/>
          <w:szCs w:val="20"/>
        </w:rPr>
        <w:lastRenderedPageBreak/>
        <w:t>Lisa 8</w:t>
      </w:r>
      <w:r w:rsidR="00615412" w:rsidRPr="00573EEC">
        <w:rPr>
          <w:sz w:val="20"/>
          <w:szCs w:val="20"/>
        </w:rPr>
        <w:t xml:space="preserve">: </w:t>
      </w:r>
      <w:r w:rsidR="00A24501" w:rsidRPr="00573EEC">
        <w:rPr>
          <w:sz w:val="20"/>
          <w:szCs w:val="20"/>
        </w:rPr>
        <w:t>Iganädalane ohutusalane kontrollakt</w:t>
      </w:r>
      <w:bookmarkEnd w:id="269"/>
      <w:bookmarkEnd w:id="270"/>
      <w:bookmarkEnd w:id="271"/>
      <w:bookmarkEnd w:id="272"/>
      <w:bookmarkEnd w:id="273"/>
    </w:p>
    <w:p w14:paraId="1CBA87E9" w14:textId="77777777" w:rsidR="00A24501" w:rsidRPr="00573EEC" w:rsidRDefault="00A24501" w:rsidP="00A24501"/>
    <w:p w14:paraId="3AFCBD20" w14:textId="77777777" w:rsidR="00A24501" w:rsidRPr="00573EEC" w:rsidRDefault="00A24501" w:rsidP="00A24501">
      <w:pPr>
        <w:rPr>
          <w:sz w:val="20"/>
          <w:szCs w:val="20"/>
        </w:rPr>
      </w:pPr>
      <w:r w:rsidRPr="00573EEC">
        <w:rPr>
          <w:sz w:val="20"/>
          <w:szCs w:val="20"/>
        </w:rPr>
        <w:t>TÖÖTAMISKOHA KONTROLLIMISE AKT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1"/>
        <w:gridCol w:w="2995"/>
      </w:tblGrid>
      <w:tr w:rsidR="00A24501" w:rsidRPr="00573EEC" w14:paraId="5A33F298" w14:textId="77777777" w:rsidTr="00D06930">
        <w:trPr>
          <w:cantSplit/>
          <w:trHeight w:val="265"/>
        </w:trPr>
        <w:tc>
          <w:tcPr>
            <w:tcW w:w="11057" w:type="dxa"/>
          </w:tcPr>
          <w:p w14:paraId="0CF05968" w14:textId="77777777" w:rsidR="00A24501" w:rsidRPr="00573EEC" w:rsidRDefault="00A24501" w:rsidP="00D06930">
            <w:pPr>
              <w:pStyle w:val="Pis"/>
              <w:rPr>
                <w:sz w:val="20"/>
                <w:szCs w:val="20"/>
              </w:rPr>
            </w:pPr>
            <w:r w:rsidRPr="00573EEC">
              <w:rPr>
                <w:sz w:val="20"/>
                <w:szCs w:val="20"/>
              </w:rPr>
              <w:t xml:space="preserve">Ülevaatuskoht: </w:t>
            </w:r>
          </w:p>
          <w:p w14:paraId="7BA2AA04" w14:textId="77777777" w:rsidR="00A24501" w:rsidRPr="00573EEC" w:rsidRDefault="00A24501" w:rsidP="00D06930">
            <w:pPr>
              <w:rPr>
                <w:sz w:val="20"/>
                <w:szCs w:val="20"/>
              </w:rPr>
            </w:pPr>
          </w:p>
        </w:tc>
        <w:tc>
          <w:tcPr>
            <w:tcW w:w="4657" w:type="dxa"/>
          </w:tcPr>
          <w:p w14:paraId="2A616759" w14:textId="77777777" w:rsidR="00A24501" w:rsidRPr="00573EEC" w:rsidRDefault="00A24501" w:rsidP="00D06930">
            <w:pPr>
              <w:rPr>
                <w:sz w:val="20"/>
                <w:szCs w:val="20"/>
              </w:rPr>
            </w:pPr>
            <w:r w:rsidRPr="00573EEC">
              <w:rPr>
                <w:sz w:val="20"/>
                <w:szCs w:val="20"/>
              </w:rPr>
              <w:t xml:space="preserve">Kontrollijad: </w:t>
            </w:r>
          </w:p>
          <w:p w14:paraId="75C6799A" w14:textId="77777777" w:rsidR="00A24501" w:rsidRPr="00573EEC" w:rsidRDefault="00A24501" w:rsidP="00D06930">
            <w:pPr>
              <w:rPr>
                <w:sz w:val="20"/>
                <w:szCs w:val="20"/>
              </w:rPr>
            </w:pPr>
          </w:p>
        </w:tc>
      </w:tr>
      <w:tr w:rsidR="00A24501" w:rsidRPr="00573EEC" w14:paraId="37B97723" w14:textId="77777777" w:rsidTr="00D06930">
        <w:trPr>
          <w:cantSplit/>
          <w:trHeight w:val="230"/>
        </w:trPr>
        <w:tc>
          <w:tcPr>
            <w:tcW w:w="11057" w:type="dxa"/>
          </w:tcPr>
          <w:p w14:paraId="15EE8F8E" w14:textId="77777777" w:rsidR="00A24501" w:rsidRPr="00573EEC" w:rsidRDefault="00A24501" w:rsidP="00D06930">
            <w:pPr>
              <w:rPr>
                <w:sz w:val="20"/>
                <w:szCs w:val="20"/>
              </w:rPr>
            </w:pPr>
            <w:r w:rsidRPr="00573EEC">
              <w:rPr>
                <w:sz w:val="20"/>
                <w:szCs w:val="20"/>
              </w:rPr>
              <w:t xml:space="preserve">Töö teostaja: </w:t>
            </w:r>
          </w:p>
        </w:tc>
        <w:tc>
          <w:tcPr>
            <w:tcW w:w="4657" w:type="dxa"/>
          </w:tcPr>
          <w:p w14:paraId="7C06085C" w14:textId="77777777" w:rsidR="00A24501" w:rsidRPr="00573EEC" w:rsidRDefault="00A24501" w:rsidP="00D06930">
            <w:pPr>
              <w:rPr>
                <w:sz w:val="20"/>
                <w:szCs w:val="20"/>
              </w:rPr>
            </w:pPr>
            <w:r w:rsidRPr="00573EEC">
              <w:rPr>
                <w:sz w:val="20"/>
                <w:szCs w:val="20"/>
              </w:rPr>
              <w:t>Kontrolli kuupäev:</w:t>
            </w:r>
          </w:p>
          <w:p w14:paraId="0E7BA018" w14:textId="77777777" w:rsidR="00A24501" w:rsidRPr="00573EEC" w:rsidRDefault="00A24501" w:rsidP="00D06930">
            <w:pPr>
              <w:rPr>
                <w:sz w:val="20"/>
                <w:szCs w:val="20"/>
              </w:rPr>
            </w:pPr>
          </w:p>
        </w:tc>
      </w:tr>
    </w:tbl>
    <w:p w14:paraId="611C38F4" w14:textId="77777777" w:rsidR="00A24501" w:rsidRPr="00573EEC" w:rsidRDefault="00A24501" w:rsidP="00A24501">
      <w:pPr>
        <w:rPr>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2977"/>
        <w:gridCol w:w="425"/>
        <w:gridCol w:w="567"/>
        <w:gridCol w:w="1843"/>
        <w:gridCol w:w="1843"/>
        <w:gridCol w:w="1105"/>
      </w:tblGrid>
      <w:tr w:rsidR="00A24501" w:rsidRPr="00573EEC" w14:paraId="5CE67680" w14:textId="77777777" w:rsidTr="00D06930">
        <w:trPr>
          <w:trHeight w:val="109"/>
        </w:trPr>
        <w:tc>
          <w:tcPr>
            <w:tcW w:w="596" w:type="dxa"/>
            <w:vMerge w:val="restart"/>
            <w:tcBorders>
              <w:top w:val="single" w:sz="4" w:space="0" w:color="auto"/>
              <w:left w:val="single" w:sz="4" w:space="0" w:color="auto"/>
              <w:right w:val="single" w:sz="4" w:space="0" w:color="auto"/>
            </w:tcBorders>
          </w:tcPr>
          <w:p w14:paraId="12C1CE2C" w14:textId="77777777" w:rsidR="00A24501" w:rsidRPr="00573EEC" w:rsidRDefault="00A24501" w:rsidP="00D06930">
            <w:pPr>
              <w:jc w:val="center"/>
              <w:rPr>
                <w:sz w:val="20"/>
                <w:szCs w:val="20"/>
              </w:rPr>
            </w:pPr>
            <w:r w:rsidRPr="00573EEC">
              <w:rPr>
                <w:sz w:val="20"/>
                <w:szCs w:val="20"/>
              </w:rPr>
              <w:t>Jrk</w:t>
            </w:r>
          </w:p>
          <w:p w14:paraId="300F262F" w14:textId="77777777" w:rsidR="00A24501" w:rsidRPr="00573EEC" w:rsidRDefault="00A24501" w:rsidP="00D06930">
            <w:pPr>
              <w:jc w:val="center"/>
              <w:rPr>
                <w:sz w:val="20"/>
                <w:szCs w:val="20"/>
              </w:rPr>
            </w:pPr>
            <w:r w:rsidRPr="00573EEC">
              <w:rPr>
                <w:sz w:val="20"/>
                <w:szCs w:val="20"/>
              </w:rPr>
              <w:t>nr</w:t>
            </w:r>
          </w:p>
        </w:tc>
        <w:tc>
          <w:tcPr>
            <w:tcW w:w="2977" w:type="dxa"/>
            <w:vMerge w:val="restart"/>
            <w:tcBorders>
              <w:top w:val="single" w:sz="4" w:space="0" w:color="auto"/>
              <w:left w:val="nil"/>
              <w:right w:val="single" w:sz="4" w:space="0" w:color="auto"/>
            </w:tcBorders>
          </w:tcPr>
          <w:p w14:paraId="50389564" w14:textId="77777777" w:rsidR="00A24501" w:rsidRPr="00573EEC" w:rsidRDefault="00A24501" w:rsidP="00D06930">
            <w:pPr>
              <w:jc w:val="center"/>
              <w:rPr>
                <w:sz w:val="20"/>
                <w:szCs w:val="20"/>
              </w:rPr>
            </w:pPr>
            <w:r w:rsidRPr="00573EEC">
              <w:rPr>
                <w:sz w:val="20"/>
                <w:szCs w:val="20"/>
              </w:rPr>
              <w:t>Kontrollimisele kuuluv</w:t>
            </w:r>
          </w:p>
        </w:tc>
        <w:tc>
          <w:tcPr>
            <w:tcW w:w="992" w:type="dxa"/>
            <w:gridSpan w:val="2"/>
            <w:tcBorders>
              <w:top w:val="single" w:sz="4" w:space="0" w:color="auto"/>
              <w:left w:val="nil"/>
              <w:bottom w:val="single" w:sz="4" w:space="0" w:color="auto"/>
              <w:right w:val="single" w:sz="4" w:space="0" w:color="auto"/>
            </w:tcBorders>
          </w:tcPr>
          <w:p w14:paraId="25C7FFA3" w14:textId="77777777" w:rsidR="00A24501" w:rsidRPr="00573EEC" w:rsidRDefault="00A24501" w:rsidP="00D06930">
            <w:pPr>
              <w:jc w:val="center"/>
              <w:rPr>
                <w:sz w:val="20"/>
                <w:szCs w:val="20"/>
              </w:rPr>
            </w:pPr>
            <w:r w:rsidRPr="00573EEC">
              <w:rPr>
                <w:sz w:val="20"/>
                <w:szCs w:val="20"/>
              </w:rPr>
              <w:t xml:space="preserve">Vastavus </w:t>
            </w:r>
          </w:p>
        </w:tc>
        <w:tc>
          <w:tcPr>
            <w:tcW w:w="1843" w:type="dxa"/>
            <w:vMerge w:val="restart"/>
            <w:tcBorders>
              <w:top w:val="single" w:sz="4" w:space="0" w:color="auto"/>
              <w:left w:val="nil"/>
            </w:tcBorders>
          </w:tcPr>
          <w:p w14:paraId="04A6CFAF" w14:textId="77777777" w:rsidR="00A24501" w:rsidRPr="00573EEC" w:rsidRDefault="00A24501" w:rsidP="00D06930">
            <w:pPr>
              <w:jc w:val="center"/>
              <w:rPr>
                <w:sz w:val="20"/>
                <w:szCs w:val="20"/>
              </w:rPr>
            </w:pPr>
            <w:r w:rsidRPr="00573EEC">
              <w:rPr>
                <w:sz w:val="20"/>
                <w:szCs w:val="20"/>
              </w:rPr>
              <w:t>Avastatud puudus või muu tulemus</w:t>
            </w:r>
          </w:p>
        </w:tc>
        <w:tc>
          <w:tcPr>
            <w:tcW w:w="1843" w:type="dxa"/>
            <w:vMerge w:val="restart"/>
            <w:tcBorders>
              <w:top w:val="single" w:sz="4" w:space="0" w:color="auto"/>
            </w:tcBorders>
          </w:tcPr>
          <w:p w14:paraId="0E7A1A49" w14:textId="77777777" w:rsidR="00A24501" w:rsidRPr="00573EEC" w:rsidRDefault="00A24501" w:rsidP="00D06930">
            <w:pPr>
              <w:jc w:val="center"/>
              <w:rPr>
                <w:sz w:val="20"/>
                <w:szCs w:val="20"/>
              </w:rPr>
            </w:pPr>
            <w:r w:rsidRPr="00573EEC">
              <w:rPr>
                <w:sz w:val="20"/>
                <w:szCs w:val="20"/>
              </w:rPr>
              <w:t>Otsus puuduse kõrvaldamiseks või muu avaldus</w:t>
            </w:r>
          </w:p>
        </w:tc>
        <w:tc>
          <w:tcPr>
            <w:tcW w:w="1105" w:type="dxa"/>
            <w:vMerge w:val="restart"/>
            <w:tcBorders>
              <w:top w:val="single" w:sz="4" w:space="0" w:color="auto"/>
              <w:right w:val="single" w:sz="4" w:space="0" w:color="auto"/>
            </w:tcBorders>
          </w:tcPr>
          <w:p w14:paraId="7D4F0E59" w14:textId="77777777" w:rsidR="00A24501" w:rsidRPr="00573EEC" w:rsidRDefault="00A24501" w:rsidP="00D06930">
            <w:pPr>
              <w:jc w:val="center"/>
              <w:rPr>
                <w:sz w:val="20"/>
                <w:szCs w:val="20"/>
              </w:rPr>
            </w:pPr>
            <w:r w:rsidRPr="00573EEC">
              <w:rPr>
                <w:sz w:val="20"/>
                <w:szCs w:val="20"/>
              </w:rPr>
              <w:t>Märkus täitmisest</w:t>
            </w:r>
          </w:p>
        </w:tc>
      </w:tr>
      <w:tr w:rsidR="00A24501" w:rsidRPr="00573EEC" w14:paraId="416D01C5" w14:textId="77777777" w:rsidTr="00D06930">
        <w:trPr>
          <w:trHeight w:val="90"/>
        </w:trPr>
        <w:tc>
          <w:tcPr>
            <w:tcW w:w="596" w:type="dxa"/>
            <w:vMerge/>
            <w:tcBorders>
              <w:left w:val="single" w:sz="4" w:space="0" w:color="auto"/>
              <w:bottom w:val="single" w:sz="12" w:space="0" w:color="auto"/>
              <w:right w:val="single" w:sz="4" w:space="0" w:color="auto"/>
            </w:tcBorders>
          </w:tcPr>
          <w:p w14:paraId="105CE43F" w14:textId="77777777" w:rsidR="00A24501" w:rsidRPr="00573EEC" w:rsidRDefault="00A24501" w:rsidP="00D06930">
            <w:pPr>
              <w:jc w:val="center"/>
              <w:rPr>
                <w:sz w:val="20"/>
                <w:szCs w:val="20"/>
              </w:rPr>
            </w:pPr>
          </w:p>
        </w:tc>
        <w:tc>
          <w:tcPr>
            <w:tcW w:w="2977" w:type="dxa"/>
            <w:vMerge/>
            <w:tcBorders>
              <w:left w:val="nil"/>
              <w:bottom w:val="single" w:sz="12" w:space="0" w:color="auto"/>
              <w:right w:val="single" w:sz="4" w:space="0" w:color="auto"/>
            </w:tcBorders>
          </w:tcPr>
          <w:p w14:paraId="56ACECE6" w14:textId="77777777" w:rsidR="00A24501" w:rsidRPr="00573EEC" w:rsidRDefault="00A24501" w:rsidP="00D06930">
            <w:pPr>
              <w:jc w:val="center"/>
              <w:rPr>
                <w:sz w:val="20"/>
                <w:szCs w:val="20"/>
              </w:rPr>
            </w:pPr>
          </w:p>
        </w:tc>
        <w:tc>
          <w:tcPr>
            <w:tcW w:w="425" w:type="dxa"/>
            <w:tcBorders>
              <w:top w:val="single" w:sz="4" w:space="0" w:color="auto"/>
              <w:left w:val="nil"/>
              <w:bottom w:val="single" w:sz="12" w:space="0" w:color="auto"/>
              <w:right w:val="single" w:sz="4" w:space="0" w:color="auto"/>
            </w:tcBorders>
          </w:tcPr>
          <w:p w14:paraId="43090D3E" w14:textId="77777777" w:rsidR="00A24501" w:rsidRPr="00573EEC" w:rsidRDefault="00A24501" w:rsidP="00D06930">
            <w:pPr>
              <w:jc w:val="center"/>
              <w:rPr>
                <w:b/>
                <w:bCs/>
                <w:sz w:val="20"/>
                <w:szCs w:val="20"/>
              </w:rPr>
            </w:pPr>
            <w:r w:rsidRPr="00573EEC">
              <w:rPr>
                <w:b/>
                <w:bCs/>
                <w:sz w:val="20"/>
                <w:szCs w:val="20"/>
              </w:rPr>
              <w:t>JAH</w:t>
            </w:r>
          </w:p>
        </w:tc>
        <w:tc>
          <w:tcPr>
            <w:tcW w:w="567" w:type="dxa"/>
            <w:tcBorders>
              <w:top w:val="single" w:sz="4" w:space="0" w:color="auto"/>
              <w:left w:val="nil"/>
              <w:bottom w:val="single" w:sz="12" w:space="0" w:color="auto"/>
              <w:right w:val="single" w:sz="4" w:space="0" w:color="auto"/>
            </w:tcBorders>
          </w:tcPr>
          <w:p w14:paraId="4D4DED9F" w14:textId="77777777" w:rsidR="00A24501" w:rsidRPr="00573EEC" w:rsidRDefault="00A24501" w:rsidP="00D06930">
            <w:pPr>
              <w:jc w:val="center"/>
              <w:rPr>
                <w:b/>
                <w:bCs/>
                <w:sz w:val="20"/>
                <w:szCs w:val="20"/>
              </w:rPr>
            </w:pPr>
            <w:r w:rsidRPr="00573EEC">
              <w:rPr>
                <w:b/>
                <w:bCs/>
                <w:sz w:val="20"/>
                <w:szCs w:val="20"/>
              </w:rPr>
              <w:t>EI</w:t>
            </w:r>
          </w:p>
        </w:tc>
        <w:tc>
          <w:tcPr>
            <w:tcW w:w="1843" w:type="dxa"/>
            <w:vMerge/>
            <w:tcBorders>
              <w:left w:val="nil"/>
              <w:bottom w:val="single" w:sz="12" w:space="0" w:color="auto"/>
            </w:tcBorders>
          </w:tcPr>
          <w:p w14:paraId="41A1CE65" w14:textId="77777777" w:rsidR="00A24501" w:rsidRPr="00573EEC" w:rsidRDefault="00A24501" w:rsidP="00D06930">
            <w:pPr>
              <w:jc w:val="center"/>
              <w:rPr>
                <w:sz w:val="20"/>
                <w:szCs w:val="20"/>
              </w:rPr>
            </w:pPr>
          </w:p>
        </w:tc>
        <w:tc>
          <w:tcPr>
            <w:tcW w:w="1843" w:type="dxa"/>
            <w:vMerge/>
            <w:tcBorders>
              <w:bottom w:val="single" w:sz="12" w:space="0" w:color="auto"/>
            </w:tcBorders>
          </w:tcPr>
          <w:p w14:paraId="7777C62A" w14:textId="77777777" w:rsidR="00A24501" w:rsidRPr="00573EEC" w:rsidRDefault="00A24501" w:rsidP="00D06930">
            <w:pPr>
              <w:jc w:val="center"/>
              <w:rPr>
                <w:sz w:val="20"/>
                <w:szCs w:val="20"/>
              </w:rPr>
            </w:pPr>
          </w:p>
        </w:tc>
        <w:tc>
          <w:tcPr>
            <w:tcW w:w="1105" w:type="dxa"/>
            <w:vMerge/>
            <w:tcBorders>
              <w:bottom w:val="single" w:sz="12" w:space="0" w:color="auto"/>
              <w:right w:val="single" w:sz="4" w:space="0" w:color="auto"/>
            </w:tcBorders>
          </w:tcPr>
          <w:p w14:paraId="48FA326B" w14:textId="77777777" w:rsidR="00A24501" w:rsidRPr="00573EEC" w:rsidRDefault="00A24501" w:rsidP="00D06930">
            <w:pPr>
              <w:jc w:val="center"/>
              <w:rPr>
                <w:sz w:val="20"/>
                <w:szCs w:val="20"/>
              </w:rPr>
            </w:pPr>
          </w:p>
        </w:tc>
      </w:tr>
      <w:tr w:rsidR="00A24501" w:rsidRPr="00573EEC" w14:paraId="29F0949B" w14:textId="77777777" w:rsidTr="00D06930">
        <w:trPr>
          <w:trHeight w:val="173"/>
        </w:trPr>
        <w:tc>
          <w:tcPr>
            <w:tcW w:w="596" w:type="dxa"/>
            <w:tcBorders>
              <w:top w:val="single" w:sz="12" w:space="0" w:color="auto"/>
              <w:left w:val="single" w:sz="4" w:space="0" w:color="auto"/>
              <w:right w:val="single" w:sz="4" w:space="0" w:color="auto"/>
            </w:tcBorders>
          </w:tcPr>
          <w:p w14:paraId="0DE9C6AD" w14:textId="77777777" w:rsidR="00A24501" w:rsidRPr="00573EEC" w:rsidRDefault="00A24501" w:rsidP="00D06930">
            <w:pPr>
              <w:jc w:val="center"/>
              <w:rPr>
                <w:b/>
                <w:bCs/>
                <w:sz w:val="20"/>
                <w:szCs w:val="20"/>
              </w:rPr>
            </w:pPr>
            <w:r w:rsidRPr="00573EEC">
              <w:rPr>
                <w:b/>
                <w:bCs/>
                <w:sz w:val="20"/>
                <w:szCs w:val="20"/>
              </w:rPr>
              <w:t>1.</w:t>
            </w:r>
          </w:p>
        </w:tc>
        <w:tc>
          <w:tcPr>
            <w:tcW w:w="2977" w:type="dxa"/>
            <w:tcBorders>
              <w:top w:val="single" w:sz="12" w:space="0" w:color="auto"/>
              <w:left w:val="nil"/>
              <w:right w:val="single" w:sz="4" w:space="0" w:color="auto"/>
            </w:tcBorders>
          </w:tcPr>
          <w:p w14:paraId="5C7781BC" w14:textId="77777777" w:rsidR="00A24501" w:rsidRPr="00573EEC" w:rsidRDefault="00A24501" w:rsidP="00D06930">
            <w:pPr>
              <w:pStyle w:val="Pis"/>
              <w:rPr>
                <w:b/>
                <w:bCs/>
                <w:sz w:val="20"/>
                <w:szCs w:val="20"/>
              </w:rPr>
            </w:pPr>
            <w:r w:rsidRPr="00573EEC">
              <w:rPr>
                <w:b/>
                <w:bCs/>
                <w:sz w:val="20"/>
                <w:szCs w:val="20"/>
              </w:rPr>
              <w:t>Tööohutuse ja töötervishoiu nõuete täitmine</w:t>
            </w:r>
          </w:p>
        </w:tc>
        <w:tc>
          <w:tcPr>
            <w:tcW w:w="425" w:type="dxa"/>
            <w:tcBorders>
              <w:top w:val="single" w:sz="12" w:space="0" w:color="auto"/>
              <w:left w:val="nil"/>
              <w:right w:val="single" w:sz="4" w:space="0" w:color="auto"/>
            </w:tcBorders>
            <w:shd w:val="clear" w:color="auto" w:fill="808080"/>
          </w:tcPr>
          <w:p w14:paraId="6FB8ED8C" w14:textId="77777777" w:rsidR="00A24501" w:rsidRPr="00573EEC" w:rsidRDefault="00A24501" w:rsidP="00D06930">
            <w:pPr>
              <w:jc w:val="center"/>
              <w:rPr>
                <w:color w:val="000000"/>
                <w:sz w:val="20"/>
                <w:szCs w:val="20"/>
              </w:rPr>
            </w:pPr>
          </w:p>
        </w:tc>
        <w:tc>
          <w:tcPr>
            <w:tcW w:w="567" w:type="dxa"/>
            <w:tcBorders>
              <w:top w:val="single" w:sz="12" w:space="0" w:color="auto"/>
              <w:left w:val="nil"/>
              <w:right w:val="single" w:sz="4" w:space="0" w:color="auto"/>
            </w:tcBorders>
            <w:shd w:val="clear" w:color="auto" w:fill="808080"/>
          </w:tcPr>
          <w:p w14:paraId="247E156A" w14:textId="77777777" w:rsidR="00A24501" w:rsidRPr="00573EEC" w:rsidRDefault="00A24501" w:rsidP="00D06930">
            <w:pPr>
              <w:jc w:val="center"/>
              <w:rPr>
                <w:color w:val="000000"/>
                <w:sz w:val="20"/>
                <w:szCs w:val="20"/>
              </w:rPr>
            </w:pPr>
          </w:p>
        </w:tc>
        <w:tc>
          <w:tcPr>
            <w:tcW w:w="1843" w:type="dxa"/>
            <w:tcBorders>
              <w:top w:val="single" w:sz="12" w:space="0" w:color="auto"/>
              <w:left w:val="nil"/>
            </w:tcBorders>
            <w:shd w:val="clear" w:color="auto" w:fill="808080"/>
          </w:tcPr>
          <w:p w14:paraId="1408393C" w14:textId="77777777" w:rsidR="00A24501" w:rsidRPr="00573EEC" w:rsidRDefault="00A24501" w:rsidP="00D06930">
            <w:pPr>
              <w:pStyle w:val="Pis"/>
              <w:rPr>
                <w:sz w:val="20"/>
                <w:szCs w:val="20"/>
              </w:rPr>
            </w:pPr>
          </w:p>
        </w:tc>
        <w:tc>
          <w:tcPr>
            <w:tcW w:w="1843" w:type="dxa"/>
            <w:tcBorders>
              <w:top w:val="single" w:sz="12" w:space="0" w:color="auto"/>
            </w:tcBorders>
            <w:shd w:val="clear" w:color="auto" w:fill="808080"/>
          </w:tcPr>
          <w:p w14:paraId="1A886F57" w14:textId="77777777" w:rsidR="00A24501" w:rsidRPr="00573EEC" w:rsidRDefault="00A24501" w:rsidP="00D06930">
            <w:pPr>
              <w:rPr>
                <w:sz w:val="20"/>
                <w:szCs w:val="20"/>
              </w:rPr>
            </w:pPr>
          </w:p>
        </w:tc>
        <w:tc>
          <w:tcPr>
            <w:tcW w:w="1105" w:type="dxa"/>
            <w:tcBorders>
              <w:top w:val="single" w:sz="12" w:space="0" w:color="auto"/>
              <w:right w:val="single" w:sz="4" w:space="0" w:color="auto"/>
            </w:tcBorders>
            <w:shd w:val="clear" w:color="auto" w:fill="808080"/>
          </w:tcPr>
          <w:p w14:paraId="7F242D73" w14:textId="77777777" w:rsidR="00A24501" w:rsidRPr="00573EEC" w:rsidRDefault="00A24501" w:rsidP="00D06930">
            <w:pPr>
              <w:rPr>
                <w:sz w:val="20"/>
                <w:szCs w:val="20"/>
              </w:rPr>
            </w:pPr>
          </w:p>
        </w:tc>
      </w:tr>
      <w:tr w:rsidR="00A24501" w:rsidRPr="00573EEC" w14:paraId="5A12231C" w14:textId="77777777" w:rsidTr="00D06930">
        <w:trPr>
          <w:trHeight w:val="453"/>
        </w:trPr>
        <w:tc>
          <w:tcPr>
            <w:tcW w:w="596" w:type="dxa"/>
            <w:tcBorders>
              <w:left w:val="single" w:sz="4" w:space="0" w:color="auto"/>
              <w:right w:val="single" w:sz="4" w:space="0" w:color="auto"/>
            </w:tcBorders>
          </w:tcPr>
          <w:p w14:paraId="0D81D3A8" w14:textId="77777777" w:rsidR="00A24501" w:rsidRPr="00573EEC" w:rsidRDefault="00A24501" w:rsidP="00D06930">
            <w:pPr>
              <w:jc w:val="center"/>
              <w:rPr>
                <w:sz w:val="20"/>
                <w:szCs w:val="20"/>
              </w:rPr>
            </w:pPr>
            <w:r w:rsidRPr="00573EEC">
              <w:rPr>
                <w:sz w:val="20"/>
                <w:szCs w:val="20"/>
              </w:rPr>
              <w:t>1.1.</w:t>
            </w:r>
          </w:p>
          <w:p w14:paraId="48A1833C" w14:textId="77777777" w:rsidR="00A24501" w:rsidRPr="00573EEC" w:rsidRDefault="00A24501" w:rsidP="00D06930">
            <w:pPr>
              <w:jc w:val="center"/>
              <w:rPr>
                <w:sz w:val="20"/>
                <w:szCs w:val="20"/>
              </w:rPr>
            </w:pPr>
          </w:p>
        </w:tc>
        <w:tc>
          <w:tcPr>
            <w:tcW w:w="2977" w:type="dxa"/>
            <w:tcBorders>
              <w:left w:val="nil"/>
              <w:right w:val="single" w:sz="4" w:space="0" w:color="auto"/>
            </w:tcBorders>
          </w:tcPr>
          <w:p w14:paraId="77347F44" w14:textId="77777777" w:rsidR="00A24501" w:rsidRPr="00573EEC" w:rsidRDefault="00A24501" w:rsidP="00D06930">
            <w:pPr>
              <w:rPr>
                <w:sz w:val="20"/>
                <w:szCs w:val="20"/>
              </w:rPr>
            </w:pPr>
            <w:r w:rsidRPr="00573EEC">
              <w:rPr>
                <w:sz w:val="20"/>
                <w:szCs w:val="20"/>
              </w:rPr>
              <w:t>Liikluskorralduse nõuded teetöödel.</w:t>
            </w:r>
          </w:p>
          <w:p w14:paraId="3403582D" w14:textId="77777777" w:rsidR="00A24501" w:rsidRPr="00573EEC" w:rsidRDefault="00A24501" w:rsidP="00D06930">
            <w:pPr>
              <w:rPr>
                <w:sz w:val="20"/>
                <w:szCs w:val="20"/>
              </w:rPr>
            </w:pPr>
            <w:r w:rsidRPr="00573EEC">
              <w:rPr>
                <w:sz w:val="20"/>
                <w:szCs w:val="20"/>
              </w:rPr>
              <w:t xml:space="preserve">MKM määrus nr </w:t>
            </w:r>
            <w:r w:rsidR="00675875" w:rsidRPr="00573EEC">
              <w:rPr>
                <w:sz w:val="20"/>
                <w:szCs w:val="20"/>
              </w:rPr>
              <w:t>90</w:t>
            </w:r>
            <w:r w:rsidRPr="00573EEC">
              <w:rPr>
                <w:sz w:val="20"/>
                <w:szCs w:val="20"/>
              </w:rPr>
              <w:t>, 1</w:t>
            </w:r>
            <w:r w:rsidR="00675875" w:rsidRPr="00573EEC">
              <w:rPr>
                <w:sz w:val="20"/>
                <w:szCs w:val="20"/>
              </w:rPr>
              <w:t>3</w:t>
            </w:r>
            <w:r w:rsidRPr="00573EEC">
              <w:rPr>
                <w:sz w:val="20"/>
                <w:szCs w:val="20"/>
              </w:rPr>
              <w:t>.0</w:t>
            </w:r>
            <w:r w:rsidR="00675875" w:rsidRPr="00573EEC">
              <w:rPr>
                <w:sz w:val="20"/>
                <w:szCs w:val="20"/>
              </w:rPr>
              <w:t>7</w:t>
            </w:r>
            <w:r w:rsidRPr="00573EEC">
              <w:rPr>
                <w:sz w:val="20"/>
                <w:szCs w:val="20"/>
              </w:rPr>
              <w:t>.20</w:t>
            </w:r>
            <w:r w:rsidR="00675875" w:rsidRPr="00573EEC">
              <w:rPr>
                <w:sz w:val="20"/>
                <w:szCs w:val="20"/>
              </w:rPr>
              <w:t>15</w:t>
            </w:r>
          </w:p>
        </w:tc>
        <w:tc>
          <w:tcPr>
            <w:tcW w:w="425" w:type="dxa"/>
            <w:tcBorders>
              <w:left w:val="nil"/>
              <w:right w:val="single" w:sz="4" w:space="0" w:color="auto"/>
            </w:tcBorders>
          </w:tcPr>
          <w:p w14:paraId="7F5A9594" w14:textId="77777777" w:rsidR="00A24501" w:rsidRPr="00573EEC" w:rsidRDefault="00A24501" w:rsidP="00D06930">
            <w:pPr>
              <w:jc w:val="center"/>
              <w:rPr>
                <w:sz w:val="20"/>
                <w:szCs w:val="20"/>
              </w:rPr>
            </w:pPr>
          </w:p>
        </w:tc>
        <w:tc>
          <w:tcPr>
            <w:tcW w:w="567" w:type="dxa"/>
            <w:tcBorders>
              <w:left w:val="nil"/>
              <w:right w:val="single" w:sz="4" w:space="0" w:color="auto"/>
            </w:tcBorders>
          </w:tcPr>
          <w:p w14:paraId="512949CC" w14:textId="77777777" w:rsidR="00A24501" w:rsidRPr="00573EEC" w:rsidRDefault="00A24501" w:rsidP="00D06930">
            <w:pPr>
              <w:jc w:val="center"/>
              <w:rPr>
                <w:sz w:val="20"/>
                <w:szCs w:val="20"/>
              </w:rPr>
            </w:pPr>
          </w:p>
        </w:tc>
        <w:tc>
          <w:tcPr>
            <w:tcW w:w="1843" w:type="dxa"/>
            <w:tcBorders>
              <w:left w:val="nil"/>
            </w:tcBorders>
          </w:tcPr>
          <w:p w14:paraId="3800FAD7" w14:textId="77777777" w:rsidR="00A24501" w:rsidRPr="00573EEC" w:rsidRDefault="00A24501" w:rsidP="00D06930">
            <w:pPr>
              <w:rPr>
                <w:sz w:val="20"/>
                <w:szCs w:val="20"/>
              </w:rPr>
            </w:pPr>
          </w:p>
        </w:tc>
        <w:tc>
          <w:tcPr>
            <w:tcW w:w="1843" w:type="dxa"/>
          </w:tcPr>
          <w:p w14:paraId="18A3DAE2" w14:textId="77777777" w:rsidR="00A24501" w:rsidRPr="00573EEC" w:rsidRDefault="00A24501" w:rsidP="00D06930">
            <w:pPr>
              <w:rPr>
                <w:sz w:val="20"/>
                <w:szCs w:val="20"/>
              </w:rPr>
            </w:pPr>
          </w:p>
        </w:tc>
        <w:tc>
          <w:tcPr>
            <w:tcW w:w="1105" w:type="dxa"/>
            <w:tcBorders>
              <w:right w:val="single" w:sz="4" w:space="0" w:color="auto"/>
            </w:tcBorders>
          </w:tcPr>
          <w:p w14:paraId="6110BC3C" w14:textId="77777777" w:rsidR="00A24501" w:rsidRPr="00573EEC" w:rsidRDefault="00A24501" w:rsidP="00D06930">
            <w:pPr>
              <w:rPr>
                <w:sz w:val="20"/>
                <w:szCs w:val="20"/>
              </w:rPr>
            </w:pPr>
          </w:p>
        </w:tc>
      </w:tr>
      <w:tr w:rsidR="00A24501" w:rsidRPr="00573EEC" w14:paraId="0060EBF1" w14:textId="77777777" w:rsidTr="00D06930">
        <w:trPr>
          <w:trHeight w:val="417"/>
        </w:trPr>
        <w:tc>
          <w:tcPr>
            <w:tcW w:w="596" w:type="dxa"/>
            <w:tcBorders>
              <w:left w:val="single" w:sz="4" w:space="0" w:color="auto"/>
              <w:right w:val="single" w:sz="4" w:space="0" w:color="auto"/>
            </w:tcBorders>
          </w:tcPr>
          <w:p w14:paraId="04D9D6CC" w14:textId="77777777" w:rsidR="00A24501" w:rsidRPr="00573EEC" w:rsidRDefault="00A24501" w:rsidP="00D06930">
            <w:pPr>
              <w:jc w:val="center"/>
              <w:rPr>
                <w:sz w:val="20"/>
                <w:szCs w:val="20"/>
              </w:rPr>
            </w:pPr>
            <w:r w:rsidRPr="00573EEC">
              <w:rPr>
                <w:sz w:val="20"/>
                <w:szCs w:val="20"/>
              </w:rPr>
              <w:t>1.2.</w:t>
            </w:r>
          </w:p>
        </w:tc>
        <w:tc>
          <w:tcPr>
            <w:tcW w:w="2977" w:type="dxa"/>
            <w:tcBorders>
              <w:left w:val="nil"/>
              <w:right w:val="single" w:sz="4" w:space="0" w:color="auto"/>
            </w:tcBorders>
          </w:tcPr>
          <w:p w14:paraId="3411F99F" w14:textId="77777777" w:rsidR="00A24501" w:rsidRPr="00573EEC" w:rsidRDefault="00A24501" w:rsidP="00D06930">
            <w:pPr>
              <w:pStyle w:val="Pis"/>
              <w:rPr>
                <w:sz w:val="20"/>
                <w:szCs w:val="20"/>
              </w:rPr>
            </w:pPr>
            <w:r w:rsidRPr="00573EEC">
              <w:rPr>
                <w:sz w:val="20"/>
                <w:szCs w:val="20"/>
              </w:rPr>
              <w:t>Töötervishoiu ja tööohutuse nõuded ehituses.</w:t>
            </w:r>
          </w:p>
          <w:p w14:paraId="30A2145E" w14:textId="77777777" w:rsidR="00A24501" w:rsidRPr="00573EEC" w:rsidRDefault="00A24501" w:rsidP="00D06930">
            <w:pPr>
              <w:pStyle w:val="Pis"/>
              <w:rPr>
                <w:sz w:val="20"/>
                <w:szCs w:val="20"/>
              </w:rPr>
            </w:pPr>
            <w:r w:rsidRPr="00573EEC">
              <w:rPr>
                <w:sz w:val="20"/>
                <w:szCs w:val="20"/>
              </w:rPr>
              <w:t>VV määrus nr 377, 08.12.1999</w:t>
            </w:r>
          </w:p>
        </w:tc>
        <w:tc>
          <w:tcPr>
            <w:tcW w:w="425" w:type="dxa"/>
            <w:tcBorders>
              <w:left w:val="nil"/>
              <w:right w:val="single" w:sz="4" w:space="0" w:color="auto"/>
            </w:tcBorders>
          </w:tcPr>
          <w:p w14:paraId="54F41830" w14:textId="77777777" w:rsidR="00A24501" w:rsidRPr="00573EEC" w:rsidRDefault="00A24501" w:rsidP="00D06930">
            <w:pPr>
              <w:jc w:val="center"/>
              <w:rPr>
                <w:sz w:val="20"/>
                <w:szCs w:val="20"/>
              </w:rPr>
            </w:pPr>
          </w:p>
        </w:tc>
        <w:tc>
          <w:tcPr>
            <w:tcW w:w="567" w:type="dxa"/>
            <w:tcBorders>
              <w:left w:val="nil"/>
              <w:right w:val="single" w:sz="4" w:space="0" w:color="auto"/>
            </w:tcBorders>
          </w:tcPr>
          <w:p w14:paraId="3350D290" w14:textId="77777777" w:rsidR="00A24501" w:rsidRPr="00573EEC" w:rsidRDefault="00A24501" w:rsidP="00D06930">
            <w:pPr>
              <w:jc w:val="center"/>
              <w:rPr>
                <w:sz w:val="20"/>
                <w:szCs w:val="20"/>
              </w:rPr>
            </w:pPr>
          </w:p>
        </w:tc>
        <w:tc>
          <w:tcPr>
            <w:tcW w:w="1843" w:type="dxa"/>
            <w:tcBorders>
              <w:left w:val="nil"/>
            </w:tcBorders>
          </w:tcPr>
          <w:p w14:paraId="3EAAB215" w14:textId="77777777" w:rsidR="00A24501" w:rsidRPr="00573EEC" w:rsidRDefault="00A24501" w:rsidP="00D06930">
            <w:pPr>
              <w:rPr>
                <w:sz w:val="20"/>
                <w:szCs w:val="20"/>
              </w:rPr>
            </w:pPr>
          </w:p>
        </w:tc>
        <w:tc>
          <w:tcPr>
            <w:tcW w:w="1843" w:type="dxa"/>
          </w:tcPr>
          <w:p w14:paraId="357EAC51" w14:textId="77777777" w:rsidR="00A24501" w:rsidRPr="00573EEC" w:rsidRDefault="00A24501" w:rsidP="00D06930">
            <w:pPr>
              <w:rPr>
                <w:sz w:val="20"/>
                <w:szCs w:val="20"/>
              </w:rPr>
            </w:pPr>
          </w:p>
        </w:tc>
        <w:tc>
          <w:tcPr>
            <w:tcW w:w="1105" w:type="dxa"/>
            <w:tcBorders>
              <w:right w:val="single" w:sz="4" w:space="0" w:color="auto"/>
            </w:tcBorders>
          </w:tcPr>
          <w:p w14:paraId="57A56D5A" w14:textId="77777777" w:rsidR="00A24501" w:rsidRPr="00573EEC" w:rsidRDefault="00A24501" w:rsidP="00D06930">
            <w:pPr>
              <w:rPr>
                <w:sz w:val="20"/>
                <w:szCs w:val="20"/>
              </w:rPr>
            </w:pPr>
          </w:p>
        </w:tc>
      </w:tr>
      <w:tr w:rsidR="00A24501" w:rsidRPr="00573EEC" w14:paraId="0E051954" w14:textId="77777777" w:rsidTr="00D06930">
        <w:trPr>
          <w:trHeight w:val="417"/>
        </w:trPr>
        <w:tc>
          <w:tcPr>
            <w:tcW w:w="596" w:type="dxa"/>
            <w:tcBorders>
              <w:left w:val="single" w:sz="4" w:space="0" w:color="auto"/>
              <w:right w:val="single" w:sz="4" w:space="0" w:color="auto"/>
            </w:tcBorders>
          </w:tcPr>
          <w:p w14:paraId="214832A7" w14:textId="77777777" w:rsidR="00A24501" w:rsidRPr="00573EEC" w:rsidRDefault="00A24501" w:rsidP="00D06930">
            <w:pPr>
              <w:jc w:val="center"/>
              <w:rPr>
                <w:sz w:val="20"/>
                <w:szCs w:val="20"/>
              </w:rPr>
            </w:pPr>
            <w:r w:rsidRPr="00573EEC">
              <w:rPr>
                <w:sz w:val="20"/>
                <w:szCs w:val="20"/>
              </w:rPr>
              <w:t>1.3.</w:t>
            </w:r>
          </w:p>
        </w:tc>
        <w:tc>
          <w:tcPr>
            <w:tcW w:w="2977" w:type="dxa"/>
            <w:tcBorders>
              <w:left w:val="nil"/>
              <w:right w:val="single" w:sz="4" w:space="0" w:color="auto"/>
            </w:tcBorders>
          </w:tcPr>
          <w:p w14:paraId="69CBE9B0" w14:textId="77777777" w:rsidR="00A24501" w:rsidRPr="00573EEC" w:rsidRDefault="00A24501" w:rsidP="00D06930">
            <w:pPr>
              <w:rPr>
                <w:sz w:val="20"/>
                <w:szCs w:val="20"/>
              </w:rPr>
            </w:pPr>
            <w:r w:rsidRPr="00573EEC">
              <w:rPr>
                <w:sz w:val="20"/>
                <w:szCs w:val="20"/>
              </w:rPr>
              <w:t>Ohtlike tööde tegemine (võimalik maanihe sh töö kaevikus, ohtlikud ained, elektripaigaldiste lähedus, uppumisoht,  töö kommunikatsioonides ja kaevudes, lõhkeaine kasutamine, raskete detailide tõstmine ja monteerimine, kõrgusest kukkumise oht).</w:t>
            </w:r>
          </w:p>
        </w:tc>
        <w:tc>
          <w:tcPr>
            <w:tcW w:w="425" w:type="dxa"/>
            <w:tcBorders>
              <w:left w:val="nil"/>
              <w:right w:val="single" w:sz="4" w:space="0" w:color="auto"/>
            </w:tcBorders>
          </w:tcPr>
          <w:p w14:paraId="4ED0F5EE" w14:textId="77777777" w:rsidR="00A24501" w:rsidRPr="00573EEC" w:rsidRDefault="00A24501" w:rsidP="00D06930">
            <w:pPr>
              <w:jc w:val="center"/>
              <w:rPr>
                <w:sz w:val="20"/>
                <w:szCs w:val="20"/>
              </w:rPr>
            </w:pPr>
          </w:p>
        </w:tc>
        <w:tc>
          <w:tcPr>
            <w:tcW w:w="567" w:type="dxa"/>
            <w:tcBorders>
              <w:left w:val="nil"/>
              <w:right w:val="single" w:sz="4" w:space="0" w:color="auto"/>
            </w:tcBorders>
          </w:tcPr>
          <w:p w14:paraId="41778201" w14:textId="77777777" w:rsidR="00A24501" w:rsidRPr="00573EEC" w:rsidRDefault="00A24501" w:rsidP="00D06930">
            <w:pPr>
              <w:jc w:val="center"/>
              <w:rPr>
                <w:sz w:val="20"/>
                <w:szCs w:val="20"/>
              </w:rPr>
            </w:pPr>
          </w:p>
        </w:tc>
        <w:tc>
          <w:tcPr>
            <w:tcW w:w="1843" w:type="dxa"/>
            <w:tcBorders>
              <w:left w:val="nil"/>
            </w:tcBorders>
          </w:tcPr>
          <w:p w14:paraId="20C33256" w14:textId="77777777" w:rsidR="00A24501" w:rsidRPr="00573EEC" w:rsidRDefault="00A24501" w:rsidP="00D06930">
            <w:pPr>
              <w:pStyle w:val="Pis"/>
              <w:rPr>
                <w:sz w:val="20"/>
                <w:szCs w:val="20"/>
              </w:rPr>
            </w:pPr>
          </w:p>
        </w:tc>
        <w:tc>
          <w:tcPr>
            <w:tcW w:w="1843" w:type="dxa"/>
          </w:tcPr>
          <w:p w14:paraId="7B6EDC23" w14:textId="77777777" w:rsidR="00A24501" w:rsidRPr="00573EEC" w:rsidRDefault="00A24501" w:rsidP="00D06930">
            <w:pPr>
              <w:rPr>
                <w:sz w:val="20"/>
                <w:szCs w:val="20"/>
              </w:rPr>
            </w:pPr>
          </w:p>
        </w:tc>
        <w:tc>
          <w:tcPr>
            <w:tcW w:w="1105" w:type="dxa"/>
            <w:tcBorders>
              <w:right w:val="single" w:sz="4" w:space="0" w:color="auto"/>
            </w:tcBorders>
          </w:tcPr>
          <w:p w14:paraId="6700352E" w14:textId="77777777" w:rsidR="00A24501" w:rsidRPr="00573EEC" w:rsidRDefault="00A24501" w:rsidP="00D06930">
            <w:pPr>
              <w:rPr>
                <w:sz w:val="20"/>
                <w:szCs w:val="20"/>
              </w:rPr>
            </w:pPr>
          </w:p>
        </w:tc>
      </w:tr>
      <w:tr w:rsidR="00A24501" w:rsidRPr="00573EEC" w14:paraId="5554EB59" w14:textId="77777777" w:rsidTr="00D06930">
        <w:trPr>
          <w:trHeight w:val="417"/>
        </w:trPr>
        <w:tc>
          <w:tcPr>
            <w:tcW w:w="596" w:type="dxa"/>
            <w:tcBorders>
              <w:left w:val="single" w:sz="4" w:space="0" w:color="auto"/>
              <w:right w:val="single" w:sz="4" w:space="0" w:color="auto"/>
            </w:tcBorders>
          </w:tcPr>
          <w:p w14:paraId="74A96967" w14:textId="77777777" w:rsidR="00A24501" w:rsidRPr="00573EEC" w:rsidRDefault="00A24501" w:rsidP="00D06930">
            <w:pPr>
              <w:jc w:val="center"/>
              <w:rPr>
                <w:sz w:val="20"/>
                <w:szCs w:val="20"/>
              </w:rPr>
            </w:pPr>
            <w:r w:rsidRPr="00573EEC">
              <w:rPr>
                <w:sz w:val="20"/>
                <w:szCs w:val="20"/>
              </w:rPr>
              <w:t>1.4.</w:t>
            </w:r>
          </w:p>
        </w:tc>
        <w:tc>
          <w:tcPr>
            <w:tcW w:w="2977" w:type="dxa"/>
            <w:tcBorders>
              <w:left w:val="nil"/>
              <w:right w:val="single" w:sz="4" w:space="0" w:color="auto"/>
            </w:tcBorders>
          </w:tcPr>
          <w:p w14:paraId="223D95F9" w14:textId="77777777" w:rsidR="00A24501" w:rsidRPr="00573EEC" w:rsidRDefault="00A24501" w:rsidP="00D06930">
            <w:pPr>
              <w:rPr>
                <w:sz w:val="20"/>
                <w:szCs w:val="20"/>
              </w:rPr>
            </w:pPr>
            <w:r w:rsidRPr="00573EEC">
              <w:rPr>
                <w:sz w:val="20"/>
                <w:szCs w:val="20"/>
              </w:rPr>
              <w:t>Oht ol olevatele rajatistele (hooned, kommunikatsioonid jms).</w:t>
            </w:r>
          </w:p>
        </w:tc>
        <w:tc>
          <w:tcPr>
            <w:tcW w:w="425" w:type="dxa"/>
            <w:tcBorders>
              <w:left w:val="nil"/>
              <w:right w:val="single" w:sz="4" w:space="0" w:color="auto"/>
            </w:tcBorders>
          </w:tcPr>
          <w:p w14:paraId="2FAF272F" w14:textId="77777777" w:rsidR="00A24501" w:rsidRPr="00573EEC" w:rsidRDefault="00A24501" w:rsidP="00D06930">
            <w:pPr>
              <w:jc w:val="center"/>
              <w:rPr>
                <w:sz w:val="20"/>
                <w:szCs w:val="20"/>
              </w:rPr>
            </w:pPr>
          </w:p>
        </w:tc>
        <w:tc>
          <w:tcPr>
            <w:tcW w:w="567" w:type="dxa"/>
            <w:tcBorders>
              <w:left w:val="nil"/>
              <w:right w:val="single" w:sz="4" w:space="0" w:color="auto"/>
            </w:tcBorders>
          </w:tcPr>
          <w:p w14:paraId="6D7EF29D" w14:textId="77777777" w:rsidR="00A24501" w:rsidRPr="00573EEC" w:rsidRDefault="00A24501" w:rsidP="00D06930">
            <w:pPr>
              <w:jc w:val="center"/>
              <w:rPr>
                <w:sz w:val="20"/>
                <w:szCs w:val="20"/>
              </w:rPr>
            </w:pPr>
          </w:p>
        </w:tc>
        <w:tc>
          <w:tcPr>
            <w:tcW w:w="1843" w:type="dxa"/>
            <w:tcBorders>
              <w:left w:val="nil"/>
            </w:tcBorders>
          </w:tcPr>
          <w:p w14:paraId="3A2E683F" w14:textId="77777777" w:rsidR="00A24501" w:rsidRPr="00573EEC" w:rsidRDefault="00A24501" w:rsidP="00D06930">
            <w:pPr>
              <w:rPr>
                <w:sz w:val="20"/>
                <w:szCs w:val="20"/>
              </w:rPr>
            </w:pPr>
          </w:p>
        </w:tc>
        <w:tc>
          <w:tcPr>
            <w:tcW w:w="1843" w:type="dxa"/>
          </w:tcPr>
          <w:p w14:paraId="2162126E" w14:textId="77777777" w:rsidR="00A24501" w:rsidRPr="00573EEC" w:rsidRDefault="00A24501" w:rsidP="00D06930">
            <w:pPr>
              <w:rPr>
                <w:sz w:val="20"/>
                <w:szCs w:val="20"/>
              </w:rPr>
            </w:pPr>
          </w:p>
        </w:tc>
        <w:tc>
          <w:tcPr>
            <w:tcW w:w="1105" w:type="dxa"/>
            <w:tcBorders>
              <w:right w:val="single" w:sz="4" w:space="0" w:color="auto"/>
            </w:tcBorders>
          </w:tcPr>
          <w:p w14:paraId="4A69BBC2" w14:textId="77777777" w:rsidR="00A24501" w:rsidRPr="00573EEC" w:rsidRDefault="00A24501" w:rsidP="00D06930">
            <w:pPr>
              <w:rPr>
                <w:sz w:val="20"/>
                <w:szCs w:val="20"/>
              </w:rPr>
            </w:pPr>
          </w:p>
        </w:tc>
      </w:tr>
      <w:tr w:rsidR="00A24501" w:rsidRPr="00573EEC" w14:paraId="1D46231A" w14:textId="77777777" w:rsidTr="00D06930">
        <w:trPr>
          <w:trHeight w:val="207"/>
        </w:trPr>
        <w:tc>
          <w:tcPr>
            <w:tcW w:w="596" w:type="dxa"/>
            <w:tcBorders>
              <w:left w:val="single" w:sz="4" w:space="0" w:color="auto"/>
              <w:right w:val="single" w:sz="4" w:space="0" w:color="auto"/>
            </w:tcBorders>
          </w:tcPr>
          <w:p w14:paraId="35D5A86C" w14:textId="77777777" w:rsidR="00A24501" w:rsidRPr="00573EEC" w:rsidRDefault="00A24501" w:rsidP="00D06930">
            <w:pPr>
              <w:jc w:val="center"/>
              <w:rPr>
                <w:b/>
                <w:bCs/>
                <w:sz w:val="20"/>
                <w:szCs w:val="20"/>
              </w:rPr>
            </w:pPr>
            <w:r w:rsidRPr="00573EEC">
              <w:rPr>
                <w:b/>
                <w:bCs/>
                <w:sz w:val="20"/>
                <w:szCs w:val="20"/>
              </w:rPr>
              <w:t>2.</w:t>
            </w:r>
          </w:p>
        </w:tc>
        <w:tc>
          <w:tcPr>
            <w:tcW w:w="2977" w:type="dxa"/>
            <w:tcBorders>
              <w:left w:val="nil"/>
              <w:right w:val="single" w:sz="4" w:space="0" w:color="auto"/>
            </w:tcBorders>
          </w:tcPr>
          <w:p w14:paraId="60AB1112" w14:textId="77777777" w:rsidR="00A24501" w:rsidRPr="00573EEC" w:rsidRDefault="00A24501" w:rsidP="00D06930">
            <w:pPr>
              <w:rPr>
                <w:b/>
                <w:bCs/>
                <w:sz w:val="20"/>
                <w:szCs w:val="20"/>
              </w:rPr>
            </w:pPr>
            <w:r w:rsidRPr="00573EEC">
              <w:rPr>
                <w:b/>
                <w:bCs/>
                <w:sz w:val="20"/>
                <w:szCs w:val="20"/>
              </w:rPr>
              <w:t>Keskkonnanõuete täitmine</w:t>
            </w:r>
          </w:p>
        </w:tc>
        <w:tc>
          <w:tcPr>
            <w:tcW w:w="425" w:type="dxa"/>
            <w:tcBorders>
              <w:left w:val="nil"/>
              <w:right w:val="single" w:sz="4" w:space="0" w:color="auto"/>
            </w:tcBorders>
            <w:shd w:val="clear" w:color="auto" w:fill="808080"/>
          </w:tcPr>
          <w:p w14:paraId="1DBAD794" w14:textId="77777777" w:rsidR="00A24501" w:rsidRPr="00573EEC" w:rsidRDefault="00A24501" w:rsidP="00D06930">
            <w:pPr>
              <w:jc w:val="center"/>
              <w:rPr>
                <w:color w:val="000000"/>
                <w:sz w:val="20"/>
                <w:szCs w:val="20"/>
              </w:rPr>
            </w:pPr>
          </w:p>
        </w:tc>
        <w:tc>
          <w:tcPr>
            <w:tcW w:w="567" w:type="dxa"/>
            <w:tcBorders>
              <w:left w:val="nil"/>
              <w:right w:val="single" w:sz="4" w:space="0" w:color="auto"/>
            </w:tcBorders>
            <w:shd w:val="clear" w:color="auto" w:fill="808080"/>
          </w:tcPr>
          <w:p w14:paraId="23ECFBCB" w14:textId="77777777" w:rsidR="00A24501" w:rsidRPr="00573EEC" w:rsidRDefault="00A24501" w:rsidP="00D06930">
            <w:pPr>
              <w:jc w:val="center"/>
              <w:rPr>
                <w:color w:val="000000"/>
                <w:sz w:val="20"/>
                <w:szCs w:val="20"/>
              </w:rPr>
            </w:pPr>
          </w:p>
        </w:tc>
        <w:tc>
          <w:tcPr>
            <w:tcW w:w="1843" w:type="dxa"/>
            <w:tcBorders>
              <w:left w:val="nil"/>
            </w:tcBorders>
            <w:shd w:val="clear" w:color="auto" w:fill="808080"/>
          </w:tcPr>
          <w:p w14:paraId="558468F8" w14:textId="77777777" w:rsidR="00A24501" w:rsidRPr="00573EEC" w:rsidRDefault="00A24501" w:rsidP="00D06930">
            <w:pPr>
              <w:rPr>
                <w:sz w:val="20"/>
                <w:szCs w:val="20"/>
              </w:rPr>
            </w:pPr>
          </w:p>
        </w:tc>
        <w:tc>
          <w:tcPr>
            <w:tcW w:w="1843" w:type="dxa"/>
            <w:shd w:val="clear" w:color="auto" w:fill="808080"/>
          </w:tcPr>
          <w:p w14:paraId="53BBE435" w14:textId="77777777" w:rsidR="00A24501" w:rsidRPr="00573EEC" w:rsidRDefault="00A24501" w:rsidP="00D06930">
            <w:pPr>
              <w:rPr>
                <w:sz w:val="20"/>
                <w:szCs w:val="20"/>
              </w:rPr>
            </w:pPr>
          </w:p>
        </w:tc>
        <w:tc>
          <w:tcPr>
            <w:tcW w:w="1105" w:type="dxa"/>
            <w:tcBorders>
              <w:right w:val="single" w:sz="4" w:space="0" w:color="auto"/>
            </w:tcBorders>
            <w:shd w:val="clear" w:color="auto" w:fill="808080"/>
          </w:tcPr>
          <w:p w14:paraId="6A2EB798" w14:textId="77777777" w:rsidR="00A24501" w:rsidRPr="00573EEC" w:rsidRDefault="00A24501" w:rsidP="00D06930">
            <w:pPr>
              <w:rPr>
                <w:sz w:val="20"/>
                <w:szCs w:val="20"/>
              </w:rPr>
            </w:pPr>
          </w:p>
        </w:tc>
      </w:tr>
      <w:tr w:rsidR="00A24501" w:rsidRPr="00573EEC" w14:paraId="032272DC" w14:textId="77777777" w:rsidTr="00D06930">
        <w:trPr>
          <w:trHeight w:val="417"/>
        </w:trPr>
        <w:tc>
          <w:tcPr>
            <w:tcW w:w="596" w:type="dxa"/>
            <w:tcBorders>
              <w:left w:val="single" w:sz="4" w:space="0" w:color="auto"/>
              <w:right w:val="single" w:sz="4" w:space="0" w:color="auto"/>
            </w:tcBorders>
          </w:tcPr>
          <w:p w14:paraId="26BD70F7" w14:textId="77777777" w:rsidR="00A24501" w:rsidRPr="00573EEC" w:rsidRDefault="00A24501" w:rsidP="00D06930">
            <w:pPr>
              <w:jc w:val="center"/>
              <w:rPr>
                <w:sz w:val="20"/>
                <w:szCs w:val="20"/>
              </w:rPr>
            </w:pPr>
            <w:r w:rsidRPr="00573EEC">
              <w:rPr>
                <w:sz w:val="20"/>
                <w:szCs w:val="20"/>
              </w:rPr>
              <w:t>2.1.</w:t>
            </w:r>
          </w:p>
        </w:tc>
        <w:tc>
          <w:tcPr>
            <w:tcW w:w="2977" w:type="dxa"/>
            <w:tcBorders>
              <w:left w:val="nil"/>
              <w:right w:val="single" w:sz="4" w:space="0" w:color="auto"/>
            </w:tcBorders>
          </w:tcPr>
          <w:p w14:paraId="4CA38960" w14:textId="77777777" w:rsidR="00A24501" w:rsidRPr="00573EEC" w:rsidRDefault="00A24501" w:rsidP="00D06930">
            <w:pPr>
              <w:rPr>
                <w:sz w:val="20"/>
                <w:szCs w:val="20"/>
              </w:rPr>
            </w:pPr>
            <w:r w:rsidRPr="00573EEC">
              <w:rPr>
                <w:sz w:val="20"/>
                <w:szCs w:val="20"/>
              </w:rPr>
              <w:t>Tööprotsessist tingitud kahjulik mõju keskkonnale (ülenormatiivne müra ja vibratsioon, ol oleva haljastuse kaitse jne).</w:t>
            </w:r>
          </w:p>
        </w:tc>
        <w:tc>
          <w:tcPr>
            <w:tcW w:w="425" w:type="dxa"/>
            <w:tcBorders>
              <w:left w:val="nil"/>
              <w:right w:val="single" w:sz="4" w:space="0" w:color="auto"/>
            </w:tcBorders>
          </w:tcPr>
          <w:p w14:paraId="38D9F2F4" w14:textId="77777777" w:rsidR="00A24501" w:rsidRPr="00573EEC" w:rsidRDefault="00A24501" w:rsidP="00D06930">
            <w:pPr>
              <w:jc w:val="center"/>
              <w:rPr>
                <w:sz w:val="20"/>
                <w:szCs w:val="20"/>
              </w:rPr>
            </w:pPr>
          </w:p>
        </w:tc>
        <w:tc>
          <w:tcPr>
            <w:tcW w:w="567" w:type="dxa"/>
            <w:tcBorders>
              <w:left w:val="nil"/>
              <w:right w:val="single" w:sz="4" w:space="0" w:color="auto"/>
            </w:tcBorders>
          </w:tcPr>
          <w:p w14:paraId="1C4A54A2" w14:textId="77777777" w:rsidR="00A24501" w:rsidRPr="00573EEC" w:rsidRDefault="00A24501" w:rsidP="00D06930">
            <w:pPr>
              <w:jc w:val="center"/>
              <w:rPr>
                <w:sz w:val="20"/>
                <w:szCs w:val="20"/>
              </w:rPr>
            </w:pPr>
          </w:p>
        </w:tc>
        <w:tc>
          <w:tcPr>
            <w:tcW w:w="1843" w:type="dxa"/>
            <w:tcBorders>
              <w:left w:val="nil"/>
            </w:tcBorders>
          </w:tcPr>
          <w:p w14:paraId="6A9D8418" w14:textId="77777777" w:rsidR="00A24501" w:rsidRPr="00573EEC" w:rsidRDefault="00A24501" w:rsidP="00D06930">
            <w:pPr>
              <w:rPr>
                <w:sz w:val="20"/>
                <w:szCs w:val="20"/>
              </w:rPr>
            </w:pPr>
          </w:p>
        </w:tc>
        <w:tc>
          <w:tcPr>
            <w:tcW w:w="1843" w:type="dxa"/>
          </w:tcPr>
          <w:p w14:paraId="37E1843B" w14:textId="77777777" w:rsidR="00A24501" w:rsidRPr="00573EEC" w:rsidRDefault="00A24501" w:rsidP="00D06930">
            <w:pPr>
              <w:rPr>
                <w:sz w:val="20"/>
                <w:szCs w:val="20"/>
              </w:rPr>
            </w:pPr>
          </w:p>
        </w:tc>
        <w:tc>
          <w:tcPr>
            <w:tcW w:w="1105" w:type="dxa"/>
            <w:tcBorders>
              <w:right w:val="single" w:sz="4" w:space="0" w:color="auto"/>
            </w:tcBorders>
          </w:tcPr>
          <w:p w14:paraId="619A9A68" w14:textId="77777777" w:rsidR="00A24501" w:rsidRPr="00573EEC" w:rsidRDefault="00A24501" w:rsidP="00D06930">
            <w:pPr>
              <w:rPr>
                <w:sz w:val="20"/>
                <w:szCs w:val="20"/>
              </w:rPr>
            </w:pPr>
          </w:p>
        </w:tc>
      </w:tr>
      <w:tr w:rsidR="00A24501" w:rsidRPr="00573EEC" w14:paraId="50680333" w14:textId="77777777" w:rsidTr="00D06930">
        <w:trPr>
          <w:trHeight w:val="417"/>
        </w:trPr>
        <w:tc>
          <w:tcPr>
            <w:tcW w:w="596" w:type="dxa"/>
            <w:tcBorders>
              <w:left w:val="single" w:sz="4" w:space="0" w:color="auto"/>
              <w:right w:val="single" w:sz="4" w:space="0" w:color="auto"/>
            </w:tcBorders>
          </w:tcPr>
          <w:p w14:paraId="5B9D04B0" w14:textId="77777777" w:rsidR="00A24501" w:rsidRPr="00573EEC" w:rsidRDefault="00A24501" w:rsidP="00D06930">
            <w:pPr>
              <w:jc w:val="center"/>
              <w:rPr>
                <w:sz w:val="20"/>
                <w:szCs w:val="20"/>
              </w:rPr>
            </w:pPr>
            <w:r w:rsidRPr="00573EEC">
              <w:rPr>
                <w:sz w:val="20"/>
                <w:szCs w:val="20"/>
              </w:rPr>
              <w:t>2.2.</w:t>
            </w:r>
          </w:p>
        </w:tc>
        <w:tc>
          <w:tcPr>
            <w:tcW w:w="2977" w:type="dxa"/>
            <w:tcBorders>
              <w:left w:val="nil"/>
              <w:right w:val="single" w:sz="4" w:space="0" w:color="auto"/>
            </w:tcBorders>
          </w:tcPr>
          <w:p w14:paraId="31C9B892" w14:textId="77777777" w:rsidR="00A24501" w:rsidRPr="00573EEC" w:rsidRDefault="00A24501" w:rsidP="00D06930">
            <w:pPr>
              <w:rPr>
                <w:sz w:val="20"/>
                <w:szCs w:val="20"/>
              </w:rPr>
            </w:pPr>
            <w:r w:rsidRPr="00573EEC">
              <w:rPr>
                <w:sz w:val="20"/>
                <w:szCs w:val="20"/>
              </w:rPr>
              <w:t>Keskkonna saastamine (ülenormatiivsed heitmed keskkonda, jäätmekäitlus jne)</w:t>
            </w:r>
          </w:p>
        </w:tc>
        <w:tc>
          <w:tcPr>
            <w:tcW w:w="425" w:type="dxa"/>
            <w:tcBorders>
              <w:left w:val="nil"/>
              <w:right w:val="single" w:sz="4" w:space="0" w:color="auto"/>
            </w:tcBorders>
          </w:tcPr>
          <w:p w14:paraId="22BA8159" w14:textId="77777777" w:rsidR="00A24501" w:rsidRPr="00573EEC" w:rsidRDefault="00A24501" w:rsidP="00D06930">
            <w:pPr>
              <w:jc w:val="center"/>
              <w:rPr>
                <w:sz w:val="20"/>
                <w:szCs w:val="20"/>
              </w:rPr>
            </w:pPr>
          </w:p>
        </w:tc>
        <w:tc>
          <w:tcPr>
            <w:tcW w:w="567" w:type="dxa"/>
            <w:tcBorders>
              <w:left w:val="nil"/>
              <w:right w:val="single" w:sz="4" w:space="0" w:color="auto"/>
            </w:tcBorders>
          </w:tcPr>
          <w:p w14:paraId="6800F1AC" w14:textId="77777777" w:rsidR="00A24501" w:rsidRPr="00573EEC" w:rsidRDefault="00A24501" w:rsidP="00D06930">
            <w:pPr>
              <w:jc w:val="center"/>
              <w:rPr>
                <w:sz w:val="20"/>
                <w:szCs w:val="20"/>
              </w:rPr>
            </w:pPr>
          </w:p>
        </w:tc>
        <w:tc>
          <w:tcPr>
            <w:tcW w:w="1843" w:type="dxa"/>
            <w:tcBorders>
              <w:left w:val="nil"/>
            </w:tcBorders>
          </w:tcPr>
          <w:p w14:paraId="0744321F" w14:textId="77777777" w:rsidR="00A24501" w:rsidRPr="00573EEC" w:rsidRDefault="00A24501" w:rsidP="00D06930">
            <w:pPr>
              <w:pStyle w:val="Pis"/>
              <w:rPr>
                <w:sz w:val="20"/>
                <w:szCs w:val="20"/>
              </w:rPr>
            </w:pPr>
          </w:p>
        </w:tc>
        <w:tc>
          <w:tcPr>
            <w:tcW w:w="1843" w:type="dxa"/>
          </w:tcPr>
          <w:p w14:paraId="5E43928C" w14:textId="77777777" w:rsidR="00A24501" w:rsidRPr="00573EEC" w:rsidRDefault="00A24501" w:rsidP="00D06930">
            <w:pPr>
              <w:rPr>
                <w:sz w:val="20"/>
                <w:szCs w:val="20"/>
              </w:rPr>
            </w:pPr>
          </w:p>
        </w:tc>
        <w:tc>
          <w:tcPr>
            <w:tcW w:w="1105" w:type="dxa"/>
            <w:tcBorders>
              <w:right w:val="single" w:sz="4" w:space="0" w:color="auto"/>
            </w:tcBorders>
          </w:tcPr>
          <w:p w14:paraId="6159E30B" w14:textId="77777777" w:rsidR="00A24501" w:rsidRPr="00573EEC" w:rsidRDefault="00A24501" w:rsidP="00D06930">
            <w:pPr>
              <w:rPr>
                <w:sz w:val="20"/>
                <w:szCs w:val="20"/>
              </w:rPr>
            </w:pPr>
          </w:p>
        </w:tc>
      </w:tr>
      <w:tr w:rsidR="00A24501" w:rsidRPr="00573EEC" w14:paraId="25FD6D65" w14:textId="77777777" w:rsidTr="00D06930">
        <w:trPr>
          <w:trHeight w:val="417"/>
        </w:trPr>
        <w:tc>
          <w:tcPr>
            <w:tcW w:w="596" w:type="dxa"/>
            <w:tcBorders>
              <w:left w:val="single" w:sz="4" w:space="0" w:color="auto"/>
              <w:bottom w:val="single" w:sz="4" w:space="0" w:color="auto"/>
              <w:right w:val="single" w:sz="4" w:space="0" w:color="auto"/>
            </w:tcBorders>
          </w:tcPr>
          <w:p w14:paraId="414F8C13" w14:textId="77777777" w:rsidR="00A24501" w:rsidRPr="00573EEC" w:rsidRDefault="00A24501" w:rsidP="00D06930">
            <w:pPr>
              <w:jc w:val="center"/>
              <w:rPr>
                <w:sz w:val="20"/>
                <w:szCs w:val="20"/>
              </w:rPr>
            </w:pPr>
            <w:r w:rsidRPr="00573EEC">
              <w:rPr>
                <w:sz w:val="20"/>
                <w:szCs w:val="20"/>
              </w:rPr>
              <w:t>2.3.</w:t>
            </w:r>
          </w:p>
        </w:tc>
        <w:tc>
          <w:tcPr>
            <w:tcW w:w="2977" w:type="dxa"/>
            <w:tcBorders>
              <w:left w:val="nil"/>
              <w:bottom w:val="single" w:sz="4" w:space="0" w:color="auto"/>
              <w:right w:val="single" w:sz="4" w:space="0" w:color="auto"/>
            </w:tcBorders>
          </w:tcPr>
          <w:p w14:paraId="23BD98DC" w14:textId="77777777" w:rsidR="00A24501" w:rsidRPr="00573EEC" w:rsidRDefault="00A24501" w:rsidP="00D06930">
            <w:pPr>
              <w:rPr>
                <w:sz w:val="20"/>
                <w:szCs w:val="20"/>
              </w:rPr>
            </w:pPr>
            <w:r w:rsidRPr="00573EEC">
              <w:rPr>
                <w:sz w:val="20"/>
                <w:szCs w:val="20"/>
              </w:rPr>
              <w:t>Masinate tehniline korrasolek (lekked süsteemidest, suitsev mootor, ülenormatiivne müra jms).</w:t>
            </w:r>
          </w:p>
        </w:tc>
        <w:tc>
          <w:tcPr>
            <w:tcW w:w="425" w:type="dxa"/>
            <w:tcBorders>
              <w:left w:val="nil"/>
              <w:bottom w:val="single" w:sz="4" w:space="0" w:color="auto"/>
              <w:right w:val="single" w:sz="4" w:space="0" w:color="auto"/>
            </w:tcBorders>
          </w:tcPr>
          <w:p w14:paraId="3B9DEF3D" w14:textId="77777777" w:rsidR="00A24501" w:rsidRPr="00573EEC" w:rsidRDefault="00A24501" w:rsidP="00D06930">
            <w:pPr>
              <w:jc w:val="center"/>
              <w:rPr>
                <w:sz w:val="20"/>
                <w:szCs w:val="20"/>
              </w:rPr>
            </w:pPr>
          </w:p>
        </w:tc>
        <w:tc>
          <w:tcPr>
            <w:tcW w:w="567" w:type="dxa"/>
            <w:tcBorders>
              <w:left w:val="nil"/>
              <w:bottom w:val="single" w:sz="4" w:space="0" w:color="auto"/>
              <w:right w:val="single" w:sz="4" w:space="0" w:color="auto"/>
            </w:tcBorders>
          </w:tcPr>
          <w:p w14:paraId="34EFBD4B" w14:textId="77777777" w:rsidR="00A24501" w:rsidRPr="00573EEC" w:rsidRDefault="00A24501" w:rsidP="00D06930">
            <w:pPr>
              <w:jc w:val="center"/>
              <w:rPr>
                <w:sz w:val="20"/>
                <w:szCs w:val="20"/>
              </w:rPr>
            </w:pPr>
          </w:p>
        </w:tc>
        <w:tc>
          <w:tcPr>
            <w:tcW w:w="1843" w:type="dxa"/>
            <w:tcBorders>
              <w:left w:val="nil"/>
              <w:bottom w:val="single" w:sz="4" w:space="0" w:color="auto"/>
            </w:tcBorders>
          </w:tcPr>
          <w:p w14:paraId="6C3DC0AF" w14:textId="77777777" w:rsidR="00A24501" w:rsidRPr="00573EEC" w:rsidRDefault="00A24501" w:rsidP="00D06930">
            <w:pPr>
              <w:rPr>
                <w:sz w:val="20"/>
                <w:szCs w:val="20"/>
              </w:rPr>
            </w:pPr>
          </w:p>
        </w:tc>
        <w:tc>
          <w:tcPr>
            <w:tcW w:w="1843" w:type="dxa"/>
            <w:tcBorders>
              <w:bottom w:val="single" w:sz="4" w:space="0" w:color="auto"/>
            </w:tcBorders>
          </w:tcPr>
          <w:p w14:paraId="1815DCA2" w14:textId="77777777" w:rsidR="00A24501" w:rsidRPr="00573EEC" w:rsidRDefault="00A24501" w:rsidP="00D06930">
            <w:pPr>
              <w:rPr>
                <w:sz w:val="20"/>
                <w:szCs w:val="20"/>
              </w:rPr>
            </w:pPr>
          </w:p>
        </w:tc>
        <w:tc>
          <w:tcPr>
            <w:tcW w:w="1105" w:type="dxa"/>
            <w:tcBorders>
              <w:bottom w:val="single" w:sz="4" w:space="0" w:color="auto"/>
              <w:right w:val="single" w:sz="4" w:space="0" w:color="auto"/>
            </w:tcBorders>
          </w:tcPr>
          <w:p w14:paraId="19BDEB6D" w14:textId="77777777" w:rsidR="00A24501" w:rsidRPr="00573EEC" w:rsidRDefault="00A24501" w:rsidP="00D06930">
            <w:pPr>
              <w:rPr>
                <w:sz w:val="20"/>
                <w:szCs w:val="20"/>
              </w:rPr>
            </w:pPr>
          </w:p>
        </w:tc>
      </w:tr>
      <w:tr w:rsidR="00A24501" w:rsidRPr="00573EEC" w14:paraId="5F97FC05" w14:textId="77777777" w:rsidTr="00D06930">
        <w:trPr>
          <w:trHeight w:val="417"/>
        </w:trPr>
        <w:tc>
          <w:tcPr>
            <w:tcW w:w="596" w:type="dxa"/>
            <w:tcBorders>
              <w:left w:val="single" w:sz="4" w:space="0" w:color="auto"/>
              <w:bottom w:val="single" w:sz="4" w:space="0" w:color="auto"/>
              <w:right w:val="single" w:sz="4" w:space="0" w:color="auto"/>
            </w:tcBorders>
          </w:tcPr>
          <w:p w14:paraId="065A8965" w14:textId="77777777" w:rsidR="00A24501" w:rsidRPr="00573EEC" w:rsidRDefault="00A24501" w:rsidP="00D06930">
            <w:pPr>
              <w:jc w:val="center"/>
              <w:rPr>
                <w:b/>
                <w:bCs/>
                <w:sz w:val="20"/>
                <w:szCs w:val="20"/>
              </w:rPr>
            </w:pPr>
            <w:r w:rsidRPr="00573EEC">
              <w:rPr>
                <w:b/>
                <w:bCs/>
                <w:sz w:val="20"/>
                <w:szCs w:val="20"/>
              </w:rPr>
              <w:t>3.</w:t>
            </w:r>
          </w:p>
        </w:tc>
        <w:tc>
          <w:tcPr>
            <w:tcW w:w="2977" w:type="dxa"/>
            <w:tcBorders>
              <w:left w:val="nil"/>
              <w:bottom w:val="single" w:sz="4" w:space="0" w:color="auto"/>
              <w:right w:val="single" w:sz="4" w:space="0" w:color="auto"/>
            </w:tcBorders>
          </w:tcPr>
          <w:p w14:paraId="5A55A907" w14:textId="77777777" w:rsidR="00A24501" w:rsidRPr="00573EEC" w:rsidRDefault="00A24501" w:rsidP="00D06930">
            <w:pPr>
              <w:rPr>
                <w:b/>
                <w:bCs/>
                <w:sz w:val="20"/>
                <w:szCs w:val="20"/>
              </w:rPr>
            </w:pPr>
            <w:r w:rsidRPr="00573EEC">
              <w:rPr>
                <w:b/>
                <w:bCs/>
                <w:sz w:val="20"/>
                <w:szCs w:val="20"/>
              </w:rPr>
              <w:t>Töötamiskoha järgse omavalitsuse kehtestatud heakorraeeskirjade täitmine.</w:t>
            </w:r>
          </w:p>
        </w:tc>
        <w:tc>
          <w:tcPr>
            <w:tcW w:w="425" w:type="dxa"/>
            <w:tcBorders>
              <w:left w:val="nil"/>
              <w:bottom w:val="single" w:sz="4" w:space="0" w:color="auto"/>
              <w:right w:val="single" w:sz="4" w:space="0" w:color="auto"/>
            </w:tcBorders>
          </w:tcPr>
          <w:p w14:paraId="23425A5F" w14:textId="77777777" w:rsidR="00A24501" w:rsidRPr="00573EEC" w:rsidRDefault="00A24501" w:rsidP="00D06930">
            <w:pPr>
              <w:jc w:val="center"/>
              <w:rPr>
                <w:sz w:val="20"/>
                <w:szCs w:val="20"/>
              </w:rPr>
            </w:pPr>
          </w:p>
        </w:tc>
        <w:tc>
          <w:tcPr>
            <w:tcW w:w="567" w:type="dxa"/>
            <w:tcBorders>
              <w:left w:val="nil"/>
              <w:bottom w:val="single" w:sz="4" w:space="0" w:color="auto"/>
              <w:right w:val="single" w:sz="4" w:space="0" w:color="auto"/>
            </w:tcBorders>
          </w:tcPr>
          <w:p w14:paraId="4391A669" w14:textId="77777777" w:rsidR="00A24501" w:rsidRPr="00573EEC" w:rsidRDefault="00A24501" w:rsidP="00D06930">
            <w:pPr>
              <w:jc w:val="center"/>
              <w:rPr>
                <w:sz w:val="20"/>
                <w:szCs w:val="20"/>
              </w:rPr>
            </w:pPr>
          </w:p>
        </w:tc>
        <w:tc>
          <w:tcPr>
            <w:tcW w:w="1843" w:type="dxa"/>
            <w:tcBorders>
              <w:left w:val="nil"/>
              <w:bottom w:val="single" w:sz="4" w:space="0" w:color="auto"/>
            </w:tcBorders>
          </w:tcPr>
          <w:p w14:paraId="45A9D0F4" w14:textId="77777777" w:rsidR="00A24501" w:rsidRPr="00573EEC" w:rsidRDefault="00A24501" w:rsidP="00D06930">
            <w:pPr>
              <w:rPr>
                <w:sz w:val="20"/>
                <w:szCs w:val="20"/>
              </w:rPr>
            </w:pPr>
          </w:p>
        </w:tc>
        <w:tc>
          <w:tcPr>
            <w:tcW w:w="1843" w:type="dxa"/>
            <w:tcBorders>
              <w:bottom w:val="single" w:sz="4" w:space="0" w:color="auto"/>
            </w:tcBorders>
          </w:tcPr>
          <w:p w14:paraId="1EC1ED12" w14:textId="77777777" w:rsidR="00A24501" w:rsidRPr="00573EEC" w:rsidRDefault="00A24501" w:rsidP="00D06930">
            <w:pPr>
              <w:rPr>
                <w:sz w:val="20"/>
                <w:szCs w:val="20"/>
              </w:rPr>
            </w:pPr>
          </w:p>
        </w:tc>
        <w:tc>
          <w:tcPr>
            <w:tcW w:w="1105" w:type="dxa"/>
            <w:tcBorders>
              <w:bottom w:val="single" w:sz="4" w:space="0" w:color="auto"/>
              <w:right w:val="single" w:sz="4" w:space="0" w:color="auto"/>
            </w:tcBorders>
          </w:tcPr>
          <w:p w14:paraId="10B08982" w14:textId="77777777" w:rsidR="00A24501" w:rsidRPr="00573EEC" w:rsidRDefault="00A24501" w:rsidP="00D06930">
            <w:pPr>
              <w:rPr>
                <w:sz w:val="20"/>
                <w:szCs w:val="20"/>
              </w:rPr>
            </w:pPr>
          </w:p>
        </w:tc>
      </w:tr>
      <w:tr w:rsidR="00A24501" w:rsidRPr="00573EEC" w14:paraId="58168C2F" w14:textId="77777777" w:rsidTr="00D06930">
        <w:trPr>
          <w:trHeight w:val="417"/>
        </w:trPr>
        <w:tc>
          <w:tcPr>
            <w:tcW w:w="596" w:type="dxa"/>
            <w:tcBorders>
              <w:left w:val="single" w:sz="4" w:space="0" w:color="auto"/>
              <w:bottom w:val="single" w:sz="4" w:space="0" w:color="auto"/>
              <w:right w:val="single" w:sz="4" w:space="0" w:color="auto"/>
            </w:tcBorders>
          </w:tcPr>
          <w:p w14:paraId="64AC23B5" w14:textId="77777777" w:rsidR="00A24501" w:rsidRPr="00573EEC" w:rsidRDefault="00A24501" w:rsidP="00D06930">
            <w:pPr>
              <w:jc w:val="center"/>
              <w:rPr>
                <w:b/>
                <w:bCs/>
                <w:sz w:val="20"/>
                <w:szCs w:val="20"/>
              </w:rPr>
            </w:pPr>
            <w:r w:rsidRPr="00573EEC">
              <w:rPr>
                <w:b/>
                <w:bCs/>
                <w:sz w:val="20"/>
                <w:szCs w:val="20"/>
              </w:rPr>
              <w:t>4.</w:t>
            </w:r>
          </w:p>
        </w:tc>
        <w:tc>
          <w:tcPr>
            <w:tcW w:w="2977" w:type="dxa"/>
            <w:tcBorders>
              <w:left w:val="nil"/>
              <w:bottom w:val="single" w:sz="4" w:space="0" w:color="auto"/>
              <w:right w:val="single" w:sz="4" w:space="0" w:color="auto"/>
            </w:tcBorders>
          </w:tcPr>
          <w:p w14:paraId="3AE2B311" w14:textId="77777777" w:rsidR="00A24501" w:rsidRPr="00573EEC" w:rsidRDefault="00A24501" w:rsidP="00D06930">
            <w:pPr>
              <w:rPr>
                <w:b/>
                <w:bCs/>
                <w:sz w:val="20"/>
                <w:szCs w:val="20"/>
              </w:rPr>
            </w:pPr>
            <w:r w:rsidRPr="00573EEC">
              <w:rPr>
                <w:b/>
                <w:bCs/>
                <w:sz w:val="20"/>
                <w:szCs w:val="20"/>
              </w:rPr>
              <w:t>Tellija poolt esitatud täiendavate keskkonna- ja ohutusnõuete täitmine.</w:t>
            </w:r>
          </w:p>
        </w:tc>
        <w:tc>
          <w:tcPr>
            <w:tcW w:w="425" w:type="dxa"/>
            <w:tcBorders>
              <w:left w:val="nil"/>
              <w:bottom w:val="single" w:sz="4" w:space="0" w:color="auto"/>
              <w:right w:val="single" w:sz="4" w:space="0" w:color="auto"/>
            </w:tcBorders>
          </w:tcPr>
          <w:p w14:paraId="25FC64A0" w14:textId="77777777" w:rsidR="00A24501" w:rsidRPr="00573EEC" w:rsidRDefault="00A24501" w:rsidP="00D06930">
            <w:pPr>
              <w:jc w:val="center"/>
              <w:rPr>
                <w:sz w:val="20"/>
                <w:szCs w:val="20"/>
              </w:rPr>
            </w:pPr>
          </w:p>
        </w:tc>
        <w:tc>
          <w:tcPr>
            <w:tcW w:w="567" w:type="dxa"/>
            <w:tcBorders>
              <w:left w:val="nil"/>
              <w:bottom w:val="single" w:sz="4" w:space="0" w:color="auto"/>
              <w:right w:val="single" w:sz="4" w:space="0" w:color="auto"/>
            </w:tcBorders>
          </w:tcPr>
          <w:p w14:paraId="5EAD129C" w14:textId="77777777" w:rsidR="00A24501" w:rsidRPr="00573EEC" w:rsidRDefault="00A24501" w:rsidP="00D06930">
            <w:pPr>
              <w:jc w:val="center"/>
              <w:rPr>
                <w:sz w:val="20"/>
                <w:szCs w:val="20"/>
              </w:rPr>
            </w:pPr>
          </w:p>
        </w:tc>
        <w:tc>
          <w:tcPr>
            <w:tcW w:w="1843" w:type="dxa"/>
            <w:tcBorders>
              <w:left w:val="nil"/>
              <w:bottom w:val="single" w:sz="4" w:space="0" w:color="auto"/>
            </w:tcBorders>
          </w:tcPr>
          <w:p w14:paraId="30AFC543" w14:textId="77777777" w:rsidR="00A24501" w:rsidRPr="00573EEC" w:rsidRDefault="00A24501" w:rsidP="00D06930">
            <w:pPr>
              <w:rPr>
                <w:sz w:val="20"/>
                <w:szCs w:val="20"/>
              </w:rPr>
            </w:pPr>
          </w:p>
        </w:tc>
        <w:tc>
          <w:tcPr>
            <w:tcW w:w="1843" w:type="dxa"/>
            <w:tcBorders>
              <w:bottom w:val="single" w:sz="4" w:space="0" w:color="auto"/>
            </w:tcBorders>
          </w:tcPr>
          <w:p w14:paraId="622F65F7" w14:textId="77777777" w:rsidR="00A24501" w:rsidRPr="00573EEC" w:rsidRDefault="00A24501" w:rsidP="00D06930">
            <w:pPr>
              <w:rPr>
                <w:sz w:val="20"/>
                <w:szCs w:val="20"/>
              </w:rPr>
            </w:pPr>
          </w:p>
        </w:tc>
        <w:tc>
          <w:tcPr>
            <w:tcW w:w="1105" w:type="dxa"/>
            <w:tcBorders>
              <w:bottom w:val="single" w:sz="4" w:space="0" w:color="auto"/>
              <w:right w:val="single" w:sz="4" w:space="0" w:color="auto"/>
            </w:tcBorders>
          </w:tcPr>
          <w:p w14:paraId="4F67B1A3" w14:textId="77777777" w:rsidR="00A24501" w:rsidRPr="00573EEC" w:rsidRDefault="00A24501" w:rsidP="00D06930">
            <w:pPr>
              <w:rPr>
                <w:sz w:val="20"/>
                <w:szCs w:val="20"/>
              </w:rPr>
            </w:pPr>
          </w:p>
        </w:tc>
      </w:tr>
      <w:tr w:rsidR="00A24501" w:rsidRPr="00573EEC" w14:paraId="0DED7076" w14:textId="77777777" w:rsidTr="00D06930">
        <w:trPr>
          <w:trHeight w:val="417"/>
        </w:trPr>
        <w:tc>
          <w:tcPr>
            <w:tcW w:w="596" w:type="dxa"/>
            <w:tcBorders>
              <w:left w:val="single" w:sz="4" w:space="0" w:color="auto"/>
              <w:bottom w:val="single" w:sz="4" w:space="0" w:color="auto"/>
              <w:right w:val="single" w:sz="4" w:space="0" w:color="auto"/>
            </w:tcBorders>
          </w:tcPr>
          <w:p w14:paraId="740CDC56" w14:textId="77777777" w:rsidR="00A24501" w:rsidRPr="00573EEC" w:rsidRDefault="00A24501" w:rsidP="00D06930">
            <w:pPr>
              <w:jc w:val="center"/>
              <w:rPr>
                <w:b/>
                <w:bCs/>
                <w:sz w:val="20"/>
                <w:szCs w:val="20"/>
              </w:rPr>
            </w:pPr>
            <w:r w:rsidRPr="00573EEC">
              <w:rPr>
                <w:b/>
                <w:bCs/>
                <w:sz w:val="20"/>
                <w:szCs w:val="20"/>
              </w:rPr>
              <w:t>5.</w:t>
            </w:r>
          </w:p>
        </w:tc>
        <w:tc>
          <w:tcPr>
            <w:tcW w:w="2977" w:type="dxa"/>
            <w:tcBorders>
              <w:left w:val="nil"/>
              <w:bottom w:val="single" w:sz="4" w:space="0" w:color="auto"/>
              <w:right w:val="single" w:sz="4" w:space="0" w:color="auto"/>
            </w:tcBorders>
          </w:tcPr>
          <w:p w14:paraId="2C6DB359" w14:textId="77777777" w:rsidR="00A24501" w:rsidRPr="00573EEC" w:rsidRDefault="00A24501" w:rsidP="00D06930">
            <w:pPr>
              <w:rPr>
                <w:b/>
                <w:bCs/>
                <w:sz w:val="20"/>
                <w:szCs w:val="20"/>
              </w:rPr>
            </w:pPr>
            <w:r w:rsidRPr="00573EEC">
              <w:rPr>
                <w:b/>
                <w:bCs/>
                <w:sz w:val="20"/>
                <w:szCs w:val="20"/>
              </w:rPr>
              <w:t>Töö teostamiseks vajalike dokumentide kättesaadavus töökohas.</w:t>
            </w:r>
          </w:p>
        </w:tc>
        <w:tc>
          <w:tcPr>
            <w:tcW w:w="425" w:type="dxa"/>
            <w:tcBorders>
              <w:left w:val="nil"/>
              <w:bottom w:val="single" w:sz="4" w:space="0" w:color="auto"/>
              <w:right w:val="single" w:sz="4" w:space="0" w:color="auto"/>
            </w:tcBorders>
          </w:tcPr>
          <w:p w14:paraId="07862A96" w14:textId="77777777" w:rsidR="00A24501" w:rsidRPr="00573EEC" w:rsidRDefault="00A24501" w:rsidP="00D06930">
            <w:pPr>
              <w:jc w:val="center"/>
              <w:rPr>
                <w:sz w:val="20"/>
                <w:szCs w:val="20"/>
              </w:rPr>
            </w:pPr>
          </w:p>
        </w:tc>
        <w:tc>
          <w:tcPr>
            <w:tcW w:w="567" w:type="dxa"/>
            <w:tcBorders>
              <w:left w:val="nil"/>
              <w:bottom w:val="single" w:sz="4" w:space="0" w:color="auto"/>
              <w:right w:val="single" w:sz="4" w:space="0" w:color="auto"/>
            </w:tcBorders>
          </w:tcPr>
          <w:p w14:paraId="411C7A62" w14:textId="77777777" w:rsidR="00A24501" w:rsidRPr="00573EEC" w:rsidRDefault="00A24501" w:rsidP="00D06930">
            <w:pPr>
              <w:jc w:val="center"/>
              <w:rPr>
                <w:sz w:val="20"/>
                <w:szCs w:val="20"/>
              </w:rPr>
            </w:pPr>
          </w:p>
        </w:tc>
        <w:tc>
          <w:tcPr>
            <w:tcW w:w="1843" w:type="dxa"/>
            <w:tcBorders>
              <w:left w:val="nil"/>
              <w:bottom w:val="single" w:sz="4" w:space="0" w:color="auto"/>
            </w:tcBorders>
          </w:tcPr>
          <w:p w14:paraId="7C8FDCC9" w14:textId="77777777" w:rsidR="00A24501" w:rsidRPr="00573EEC" w:rsidRDefault="00A24501" w:rsidP="00D06930">
            <w:pPr>
              <w:rPr>
                <w:sz w:val="20"/>
                <w:szCs w:val="20"/>
              </w:rPr>
            </w:pPr>
          </w:p>
        </w:tc>
        <w:tc>
          <w:tcPr>
            <w:tcW w:w="1843" w:type="dxa"/>
            <w:tcBorders>
              <w:bottom w:val="single" w:sz="4" w:space="0" w:color="auto"/>
            </w:tcBorders>
          </w:tcPr>
          <w:p w14:paraId="36160D65" w14:textId="77777777" w:rsidR="00A24501" w:rsidRPr="00573EEC" w:rsidRDefault="00A24501" w:rsidP="00D06930">
            <w:pPr>
              <w:rPr>
                <w:sz w:val="20"/>
                <w:szCs w:val="20"/>
              </w:rPr>
            </w:pPr>
          </w:p>
        </w:tc>
        <w:tc>
          <w:tcPr>
            <w:tcW w:w="1105" w:type="dxa"/>
            <w:tcBorders>
              <w:bottom w:val="single" w:sz="4" w:space="0" w:color="auto"/>
              <w:right w:val="single" w:sz="4" w:space="0" w:color="auto"/>
            </w:tcBorders>
          </w:tcPr>
          <w:p w14:paraId="070CB7A2" w14:textId="77777777" w:rsidR="00A24501" w:rsidRPr="00573EEC" w:rsidRDefault="00A24501" w:rsidP="00D06930">
            <w:pPr>
              <w:rPr>
                <w:sz w:val="20"/>
                <w:szCs w:val="20"/>
              </w:rPr>
            </w:pPr>
          </w:p>
        </w:tc>
      </w:tr>
      <w:tr w:rsidR="00A24501" w:rsidRPr="00573EEC" w14:paraId="557C4700" w14:textId="77777777" w:rsidTr="00D06930">
        <w:trPr>
          <w:trHeight w:val="688"/>
        </w:trPr>
        <w:tc>
          <w:tcPr>
            <w:tcW w:w="6408" w:type="dxa"/>
            <w:gridSpan w:val="5"/>
            <w:tcBorders>
              <w:top w:val="single" w:sz="4" w:space="0" w:color="auto"/>
              <w:left w:val="nil"/>
              <w:bottom w:val="nil"/>
              <w:right w:val="nil"/>
            </w:tcBorders>
          </w:tcPr>
          <w:p w14:paraId="69001197" w14:textId="77777777" w:rsidR="00A24501" w:rsidRPr="00573EEC" w:rsidRDefault="00A24501" w:rsidP="00D06930">
            <w:pPr>
              <w:rPr>
                <w:sz w:val="20"/>
                <w:szCs w:val="20"/>
              </w:rPr>
            </w:pPr>
          </w:p>
          <w:p w14:paraId="42AFCCEF" w14:textId="77777777" w:rsidR="00A24501" w:rsidRPr="00573EEC" w:rsidRDefault="00A24501" w:rsidP="00D06930">
            <w:pPr>
              <w:rPr>
                <w:sz w:val="20"/>
                <w:szCs w:val="20"/>
              </w:rPr>
            </w:pPr>
            <w:r w:rsidRPr="00573EEC">
              <w:rPr>
                <w:sz w:val="20"/>
                <w:szCs w:val="20"/>
              </w:rPr>
              <w:t>Allüksuse juht või projektijuht (nimi, allkiri):</w:t>
            </w:r>
          </w:p>
        </w:tc>
        <w:tc>
          <w:tcPr>
            <w:tcW w:w="2948" w:type="dxa"/>
            <w:gridSpan w:val="2"/>
            <w:tcBorders>
              <w:top w:val="single" w:sz="4" w:space="0" w:color="auto"/>
              <w:left w:val="nil"/>
              <w:bottom w:val="nil"/>
              <w:right w:val="nil"/>
            </w:tcBorders>
          </w:tcPr>
          <w:p w14:paraId="6D55C90F" w14:textId="77777777" w:rsidR="00A24501" w:rsidRPr="00573EEC" w:rsidRDefault="00A24501" w:rsidP="00D06930">
            <w:pPr>
              <w:rPr>
                <w:sz w:val="20"/>
                <w:szCs w:val="20"/>
              </w:rPr>
            </w:pPr>
          </w:p>
          <w:p w14:paraId="0F0F354B" w14:textId="77777777" w:rsidR="00A24501" w:rsidRPr="00573EEC" w:rsidRDefault="00A24501" w:rsidP="00D06930">
            <w:pPr>
              <w:rPr>
                <w:sz w:val="20"/>
                <w:szCs w:val="20"/>
              </w:rPr>
            </w:pPr>
            <w:r w:rsidRPr="00573EEC">
              <w:rPr>
                <w:sz w:val="20"/>
                <w:szCs w:val="20"/>
              </w:rPr>
              <w:t>Kontrollijate allkirjad:</w:t>
            </w:r>
          </w:p>
        </w:tc>
      </w:tr>
    </w:tbl>
    <w:p w14:paraId="3131A514" w14:textId="77777777" w:rsidR="00601408" w:rsidRPr="00573EEC" w:rsidRDefault="00601408" w:rsidP="00A24501">
      <w:pPr>
        <w:pStyle w:val="Alapealkiri"/>
        <w:rPr>
          <w:rFonts w:ascii="Times New Roman" w:hAnsi="Times New Roman"/>
        </w:rPr>
      </w:pPr>
      <w:bookmarkStart w:id="274" w:name="_Toc416962414"/>
    </w:p>
    <w:p w14:paraId="5896B5CC" w14:textId="77777777" w:rsidR="00A24501" w:rsidRPr="00573EEC" w:rsidRDefault="00FB47FF" w:rsidP="00FB47FF">
      <w:pPr>
        <w:pStyle w:val="Pealkiri1"/>
        <w:rPr>
          <w:sz w:val="20"/>
          <w:szCs w:val="20"/>
        </w:rPr>
      </w:pPr>
      <w:bookmarkStart w:id="275" w:name="_Toc511394730"/>
      <w:bookmarkStart w:id="276" w:name="_Toc528689352"/>
      <w:bookmarkStart w:id="277" w:name="_Toc528689493"/>
      <w:bookmarkStart w:id="278" w:name="_Toc528689651"/>
      <w:bookmarkStart w:id="279" w:name="_Toc40377985"/>
      <w:r w:rsidRPr="00573EEC">
        <w:rPr>
          <w:sz w:val="20"/>
          <w:szCs w:val="20"/>
        </w:rPr>
        <w:lastRenderedPageBreak/>
        <w:t>Lisa 9</w:t>
      </w:r>
      <w:r w:rsidR="00615412" w:rsidRPr="00573EEC">
        <w:rPr>
          <w:sz w:val="20"/>
          <w:szCs w:val="20"/>
        </w:rPr>
        <w:t xml:space="preserve">: </w:t>
      </w:r>
      <w:r w:rsidR="00A24501" w:rsidRPr="00573EEC">
        <w:rPr>
          <w:sz w:val="20"/>
          <w:szCs w:val="20"/>
        </w:rPr>
        <w:t>Täitevdokumentatsiooni kaustade loetelu</w:t>
      </w:r>
      <w:bookmarkEnd w:id="275"/>
      <w:bookmarkEnd w:id="276"/>
      <w:bookmarkEnd w:id="277"/>
      <w:bookmarkEnd w:id="278"/>
      <w:bookmarkEnd w:id="279"/>
    </w:p>
    <w:p w14:paraId="28C94288" w14:textId="77777777" w:rsidR="00DF4050" w:rsidRPr="00573EEC" w:rsidRDefault="00DF4050" w:rsidP="00DF4050"/>
    <w:p w14:paraId="4C0A12B4" w14:textId="77777777" w:rsidR="00DF4050" w:rsidRPr="00573EEC" w:rsidRDefault="00DF4050" w:rsidP="00DF4050">
      <w:pPr>
        <w:rPr>
          <w:b/>
          <w:sz w:val="20"/>
          <w:szCs w:val="20"/>
        </w:rPr>
      </w:pPr>
      <w:r w:rsidRPr="00573EEC">
        <w:rPr>
          <w:b/>
          <w:sz w:val="20"/>
          <w:szCs w:val="20"/>
        </w:rPr>
        <w:t>Kaust I - Muud aruanded:</w:t>
      </w:r>
    </w:p>
    <w:p w14:paraId="397C5F2E" w14:textId="77777777" w:rsidR="00DF4050" w:rsidRPr="00573EEC" w:rsidRDefault="00DF4050" w:rsidP="00C738D5">
      <w:pPr>
        <w:pStyle w:val="Loendilik"/>
        <w:numPr>
          <w:ilvl w:val="0"/>
          <w:numId w:val="37"/>
        </w:numPr>
        <w:ind w:left="426"/>
        <w:rPr>
          <w:sz w:val="20"/>
          <w:szCs w:val="20"/>
        </w:rPr>
      </w:pPr>
      <w:r w:rsidRPr="00573EEC">
        <w:rPr>
          <w:sz w:val="20"/>
          <w:szCs w:val="20"/>
        </w:rPr>
        <w:t>Garantiiperioodil avastatud defektid</w:t>
      </w:r>
      <w:r w:rsidR="00C71567" w:rsidRPr="00573EEC">
        <w:rPr>
          <w:sz w:val="20"/>
          <w:szCs w:val="20"/>
        </w:rPr>
        <w:t>;</w:t>
      </w:r>
    </w:p>
    <w:p w14:paraId="735C2EBD" w14:textId="77777777" w:rsidR="00DF4050" w:rsidRPr="00573EEC" w:rsidRDefault="00DF4050" w:rsidP="00C738D5">
      <w:pPr>
        <w:pStyle w:val="Loendilik"/>
        <w:numPr>
          <w:ilvl w:val="0"/>
          <w:numId w:val="37"/>
        </w:numPr>
        <w:ind w:left="426"/>
        <w:rPr>
          <w:sz w:val="20"/>
          <w:szCs w:val="20"/>
        </w:rPr>
      </w:pPr>
      <w:r w:rsidRPr="00573EEC">
        <w:rPr>
          <w:sz w:val="20"/>
          <w:szCs w:val="20"/>
        </w:rPr>
        <w:t>Garantiiperioodil teostatud parandustööd, defektide likvideerimine;</w:t>
      </w:r>
    </w:p>
    <w:p w14:paraId="327A105B" w14:textId="77777777" w:rsidR="00DF4050" w:rsidRPr="00573EEC" w:rsidRDefault="00DF4050" w:rsidP="00C738D5">
      <w:pPr>
        <w:pStyle w:val="Loendilik"/>
        <w:numPr>
          <w:ilvl w:val="0"/>
          <w:numId w:val="37"/>
        </w:numPr>
        <w:ind w:left="426"/>
        <w:rPr>
          <w:sz w:val="20"/>
          <w:szCs w:val="20"/>
        </w:rPr>
      </w:pPr>
      <w:r w:rsidRPr="00573EEC">
        <w:rPr>
          <w:sz w:val="20"/>
          <w:szCs w:val="20"/>
        </w:rPr>
        <w:t>Läbi viidud ülevaatused ja uuringud garantiiperioodi ajal;</w:t>
      </w:r>
    </w:p>
    <w:p w14:paraId="0FD24B1A" w14:textId="77777777" w:rsidR="00DF4050" w:rsidRPr="00573EEC" w:rsidRDefault="00DF4050" w:rsidP="007B5585">
      <w:pPr>
        <w:pStyle w:val="Loendilik"/>
        <w:numPr>
          <w:ilvl w:val="0"/>
          <w:numId w:val="37"/>
        </w:numPr>
        <w:ind w:left="426"/>
        <w:rPr>
          <w:sz w:val="20"/>
          <w:szCs w:val="20"/>
        </w:rPr>
      </w:pPr>
      <w:r w:rsidRPr="00573EEC">
        <w:rPr>
          <w:sz w:val="20"/>
          <w:szCs w:val="20"/>
        </w:rPr>
        <w:t>Garantiiperioodil teostatud mõõtmised</w:t>
      </w:r>
      <w:r w:rsidR="00C738D5" w:rsidRPr="00573EEC">
        <w:rPr>
          <w:sz w:val="20"/>
          <w:szCs w:val="20"/>
        </w:rPr>
        <w:t>;</w:t>
      </w:r>
    </w:p>
    <w:p w14:paraId="1197E855" w14:textId="77777777" w:rsidR="00DF4050" w:rsidRPr="00573EEC" w:rsidRDefault="00DF4050" w:rsidP="00C738D5">
      <w:pPr>
        <w:pStyle w:val="Loendilik"/>
        <w:numPr>
          <w:ilvl w:val="0"/>
          <w:numId w:val="37"/>
        </w:numPr>
        <w:ind w:left="426"/>
        <w:rPr>
          <w:sz w:val="20"/>
          <w:szCs w:val="20"/>
        </w:rPr>
      </w:pPr>
      <w:r w:rsidRPr="00573EEC">
        <w:rPr>
          <w:sz w:val="20"/>
          <w:szCs w:val="20"/>
        </w:rPr>
        <w:t>Inseneripoolt läbi viidud mõõtmised ja kontrollid</w:t>
      </w:r>
      <w:r w:rsidR="00C71567" w:rsidRPr="00573EEC">
        <w:rPr>
          <w:sz w:val="20"/>
          <w:szCs w:val="20"/>
        </w:rPr>
        <w:t>;</w:t>
      </w:r>
    </w:p>
    <w:p w14:paraId="0BB8CE16" w14:textId="77777777" w:rsidR="00DF4050" w:rsidRPr="00573EEC" w:rsidRDefault="00DF4050" w:rsidP="00C738D5">
      <w:pPr>
        <w:pStyle w:val="Loendilik"/>
        <w:numPr>
          <w:ilvl w:val="0"/>
          <w:numId w:val="37"/>
        </w:numPr>
        <w:ind w:left="426"/>
        <w:rPr>
          <w:sz w:val="20"/>
          <w:szCs w:val="20"/>
        </w:rPr>
      </w:pPr>
      <w:r w:rsidRPr="00573EEC">
        <w:rPr>
          <w:sz w:val="20"/>
          <w:szCs w:val="20"/>
        </w:rPr>
        <w:t>Kvaliteeditunnistus</w:t>
      </w:r>
      <w:r w:rsidR="00C71567" w:rsidRPr="00573EEC">
        <w:rPr>
          <w:sz w:val="20"/>
          <w:szCs w:val="20"/>
        </w:rPr>
        <w:t>;</w:t>
      </w:r>
    </w:p>
    <w:p w14:paraId="4BC6E73A" w14:textId="77777777" w:rsidR="00DF4050" w:rsidRPr="00573EEC" w:rsidRDefault="00DF4050" w:rsidP="00C738D5">
      <w:pPr>
        <w:pStyle w:val="Loendilik"/>
        <w:numPr>
          <w:ilvl w:val="0"/>
          <w:numId w:val="37"/>
        </w:numPr>
        <w:ind w:left="426"/>
        <w:rPr>
          <w:sz w:val="20"/>
          <w:szCs w:val="20"/>
        </w:rPr>
      </w:pPr>
      <w:r w:rsidRPr="00573EEC">
        <w:rPr>
          <w:sz w:val="20"/>
          <w:szCs w:val="20"/>
        </w:rPr>
        <w:t>Hooldus- ja kasutusjuhendid</w:t>
      </w:r>
      <w:r w:rsidR="00C71567" w:rsidRPr="00573EEC">
        <w:rPr>
          <w:sz w:val="20"/>
          <w:szCs w:val="20"/>
        </w:rPr>
        <w:t>;</w:t>
      </w:r>
    </w:p>
    <w:p w14:paraId="28A16F9E" w14:textId="77777777" w:rsidR="00DF4050" w:rsidRPr="00573EEC" w:rsidRDefault="00DF4050" w:rsidP="00DF4050">
      <w:pPr>
        <w:rPr>
          <w:sz w:val="20"/>
          <w:szCs w:val="20"/>
        </w:rPr>
      </w:pPr>
    </w:p>
    <w:p w14:paraId="5443C82E" w14:textId="77777777" w:rsidR="00DF4050" w:rsidRPr="00573EEC" w:rsidRDefault="00DF4050" w:rsidP="00DF4050">
      <w:pPr>
        <w:rPr>
          <w:b/>
          <w:sz w:val="20"/>
          <w:szCs w:val="20"/>
        </w:rPr>
      </w:pPr>
      <w:r w:rsidRPr="00573EEC">
        <w:rPr>
          <w:b/>
          <w:sz w:val="20"/>
          <w:szCs w:val="20"/>
        </w:rPr>
        <w:t>Kaust II - Tööde ülddokumendid:</w:t>
      </w:r>
    </w:p>
    <w:p w14:paraId="47636700" w14:textId="77777777" w:rsidR="00DF4050" w:rsidRPr="00573EEC" w:rsidRDefault="00DF4050" w:rsidP="00C738D5">
      <w:pPr>
        <w:pStyle w:val="Loendilik"/>
        <w:numPr>
          <w:ilvl w:val="0"/>
          <w:numId w:val="38"/>
        </w:numPr>
        <w:ind w:left="426"/>
        <w:rPr>
          <w:sz w:val="20"/>
          <w:szCs w:val="20"/>
        </w:rPr>
      </w:pPr>
      <w:r w:rsidRPr="00573EEC">
        <w:rPr>
          <w:sz w:val="20"/>
          <w:szCs w:val="20"/>
        </w:rPr>
        <w:t>Objekti andmete koondtabel</w:t>
      </w:r>
    </w:p>
    <w:p w14:paraId="4B73401E" w14:textId="77777777" w:rsidR="00DF4050" w:rsidRPr="00573EEC" w:rsidRDefault="00DF4050" w:rsidP="00C738D5">
      <w:pPr>
        <w:pStyle w:val="Loendilik"/>
        <w:numPr>
          <w:ilvl w:val="0"/>
          <w:numId w:val="38"/>
        </w:numPr>
        <w:ind w:left="426"/>
        <w:rPr>
          <w:sz w:val="20"/>
          <w:szCs w:val="20"/>
        </w:rPr>
      </w:pPr>
      <w:r w:rsidRPr="00573EEC">
        <w:rPr>
          <w:sz w:val="20"/>
          <w:szCs w:val="20"/>
        </w:rPr>
        <w:t>Tööde vastuvõtu akt ja kasutusluba</w:t>
      </w:r>
    </w:p>
    <w:p w14:paraId="1F6FA5ED" w14:textId="77777777" w:rsidR="00DF4050" w:rsidRPr="00A254B0" w:rsidRDefault="00DF4050" w:rsidP="00C738D5">
      <w:pPr>
        <w:pStyle w:val="Loendilik"/>
        <w:numPr>
          <w:ilvl w:val="0"/>
          <w:numId w:val="38"/>
        </w:numPr>
        <w:ind w:left="426"/>
        <w:rPr>
          <w:sz w:val="20"/>
          <w:szCs w:val="20"/>
        </w:rPr>
      </w:pPr>
      <w:r w:rsidRPr="00A254B0">
        <w:rPr>
          <w:sz w:val="20"/>
          <w:szCs w:val="20"/>
        </w:rPr>
        <w:t>Tehnilise komisjoni õiend tööde vastuvõtmiseks</w:t>
      </w:r>
    </w:p>
    <w:p w14:paraId="193D4593" w14:textId="77777777" w:rsidR="00DF4050" w:rsidRPr="00A254B0" w:rsidRDefault="00DF4050" w:rsidP="00C738D5">
      <w:pPr>
        <w:pStyle w:val="Loendilik"/>
        <w:numPr>
          <w:ilvl w:val="0"/>
          <w:numId w:val="38"/>
        </w:numPr>
        <w:ind w:left="426"/>
        <w:rPr>
          <w:sz w:val="20"/>
          <w:szCs w:val="20"/>
        </w:rPr>
      </w:pPr>
      <w:r w:rsidRPr="00A254B0">
        <w:rPr>
          <w:sz w:val="20"/>
          <w:szCs w:val="20"/>
        </w:rPr>
        <w:t>Töövõtja õiend tööde vastuvõtmise valmiduse kohta (OJV kooskõlastusega)</w:t>
      </w:r>
    </w:p>
    <w:p w14:paraId="5EA2CF06" w14:textId="77777777" w:rsidR="00DF4050" w:rsidRPr="00A254B0" w:rsidRDefault="005D21C1" w:rsidP="007B5585">
      <w:pPr>
        <w:pStyle w:val="Loendilik"/>
        <w:numPr>
          <w:ilvl w:val="0"/>
          <w:numId w:val="38"/>
        </w:numPr>
        <w:ind w:left="426"/>
        <w:rPr>
          <w:sz w:val="20"/>
          <w:szCs w:val="20"/>
        </w:rPr>
      </w:pPr>
      <w:r w:rsidRPr="00A254B0">
        <w:rPr>
          <w:sz w:val="20"/>
          <w:szCs w:val="20"/>
        </w:rPr>
        <w:t>Teehoiutööde ja -väliste lubade koopiad</w:t>
      </w:r>
    </w:p>
    <w:p w14:paraId="26ED02FB" w14:textId="77777777" w:rsidR="00DF4050" w:rsidRPr="00A254B0" w:rsidRDefault="00DF4050" w:rsidP="00C738D5">
      <w:pPr>
        <w:pStyle w:val="Loendilik"/>
        <w:numPr>
          <w:ilvl w:val="0"/>
          <w:numId w:val="38"/>
        </w:numPr>
        <w:ind w:left="426"/>
        <w:rPr>
          <w:sz w:val="20"/>
          <w:szCs w:val="20"/>
        </w:rPr>
      </w:pPr>
      <w:r w:rsidRPr="00A254B0">
        <w:rPr>
          <w:sz w:val="20"/>
          <w:szCs w:val="20"/>
        </w:rPr>
        <w:t>Akt ehitusobjekti töömaa üleandmise kohta</w:t>
      </w:r>
    </w:p>
    <w:p w14:paraId="6D981CF0" w14:textId="77777777" w:rsidR="005D21C1" w:rsidRPr="00A254B0" w:rsidRDefault="005D21C1" w:rsidP="00C738D5">
      <w:pPr>
        <w:pStyle w:val="Loendilik"/>
        <w:numPr>
          <w:ilvl w:val="0"/>
          <w:numId w:val="38"/>
        </w:numPr>
        <w:ind w:left="426"/>
        <w:rPr>
          <w:sz w:val="20"/>
          <w:szCs w:val="20"/>
        </w:rPr>
      </w:pPr>
      <w:r w:rsidRPr="00A254B0">
        <w:rPr>
          <w:sz w:val="20"/>
          <w:szCs w:val="20"/>
        </w:rPr>
        <w:t>Inseneri otsus tööde valmiduse kohta</w:t>
      </w:r>
    </w:p>
    <w:p w14:paraId="7F9B2782" w14:textId="77777777" w:rsidR="00DF4050" w:rsidRPr="00A254B0" w:rsidRDefault="00DF4050" w:rsidP="0001654E">
      <w:pPr>
        <w:pStyle w:val="Loendilik"/>
        <w:numPr>
          <w:ilvl w:val="0"/>
          <w:numId w:val="38"/>
        </w:numPr>
        <w:ind w:left="426"/>
        <w:rPr>
          <w:sz w:val="20"/>
          <w:szCs w:val="20"/>
        </w:rPr>
      </w:pPr>
      <w:r w:rsidRPr="00A254B0">
        <w:rPr>
          <w:sz w:val="20"/>
          <w:szCs w:val="20"/>
        </w:rPr>
        <w:t>Kooskõlastatud tööprogramm ja kvaliteedi tagamise plaan</w:t>
      </w:r>
      <w:r w:rsidR="0001654E" w:rsidRPr="00A254B0">
        <w:rPr>
          <w:sz w:val="20"/>
          <w:szCs w:val="20"/>
        </w:rPr>
        <w:t xml:space="preserve"> koos lisadega</w:t>
      </w:r>
      <w:r w:rsidRPr="00A254B0">
        <w:rPr>
          <w:sz w:val="20"/>
          <w:szCs w:val="20"/>
        </w:rPr>
        <w:t>.</w:t>
      </w:r>
    </w:p>
    <w:p w14:paraId="7E479E09" w14:textId="77777777" w:rsidR="00DF4050" w:rsidRPr="00A254B0" w:rsidRDefault="00DF4050" w:rsidP="0001654E">
      <w:pPr>
        <w:pStyle w:val="Loendilik"/>
        <w:numPr>
          <w:ilvl w:val="0"/>
          <w:numId w:val="38"/>
        </w:numPr>
        <w:ind w:left="426"/>
        <w:rPr>
          <w:sz w:val="20"/>
          <w:szCs w:val="20"/>
        </w:rPr>
      </w:pPr>
      <w:r w:rsidRPr="00A254B0">
        <w:rPr>
          <w:sz w:val="20"/>
          <w:szCs w:val="20"/>
        </w:rPr>
        <w:t>Eelteated tööde alustamise ja liikluspiirangute kohta</w:t>
      </w:r>
    </w:p>
    <w:p w14:paraId="1C86AA32" w14:textId="77777777" w:rsidR="00DF4050" w:rsidRPr="00A254B0" w:rsidRDefault="00DF4050" w:rsidP="007B5585">
      <w:pPr>
        <w:pStyle w:val="Loendilik"/>
        <w:numPr>
          <w:ilvl w:val="0"/>
          <w:numId w:val="38"/>
        </w:numPr>
        <w:ind w:left="426"/>
        <w:rPr>
          <w:sz w:val="20"/>
          <w:szCs w:val="20"/>
        </w:rPr>
      </w:pPr>
      <w:r w:rsidRPr="00A254B0">
        <w:rPr>
          <w:sz w:val="20"/>
          <w:szCs w:val="20"/>
        </w:rPr>
        <w:t>Trassi looduses kinnistamise ja vastuvõtmise akt, aruanne ajutiste reeperite kohta kogu</w:t>
      </w:r>
      <w:r w:rsidR="0001654E" w:rsidRPr="00A254B0">
        <w:rPr>
          <w:sz w:val="20"/>
          <w:szCs w:val="20"/>
        </w:rPr>
        <w:t xml:space="preserve"> </w:t>
      </w:r>
      <w:r w:rsidRPr="00A254B0">
        <w:rPr>
          <w:sz w:val="20"/>
          <w:szCs w:val="20"/>
        </w:rPr>
        <w:t>ehitusperioodi kohta</w:t>
      </w:r>
    </w:p>
    <w:p w14:paraId="753BFB6E" w14:textId="77777777" w:rsidR="00DF4050" w:rsidRPr="00A254B0" w:rsidRDefault="00DF4050" w:rsidP="0001654E">
      <w:pPr>
        <w:pStyle w:val="Loendilik"/>
        <w:numPr>
          <w:ilvl w:val="0"/>
          <w:numId w:val="38"/>
        </w:numPr>
        <w:ind w:left="426"/>
        <w:rPr>
          <w:sz w:val="20"/>
          <w:szCs w:val="20"/>
        </w:rPr>
      </w:pPr>
      <w:r w:rsidRPr="00A254B0">
        <w:rPr>
          <w:sz w:val="20"/>
          <w:szCs w:val="20"/>
        </w:rPr>
        <w:t>Tööde muudatused koos juhistega</w:t>
      </w:r>
    </w:p>
    <w:p w14:paraId="19299ECE" w14:textId="77777777" w:rsidR="00DF4050" w:rsidRPr="00A254B0" w:rsidRDefault="00DF4050" w:rsidP="0001654E">
      <w:pPr>
        <w:pStyle w:val="Loendilik"/>
        <w:numPr>
          <w:ilvl w:val="0"/>
          <w:numId w:val="38"/>
        </w:numPr>
        <w:ind w:left="426"/>
        <w:rPr>
          <w:sz w:val="20"/>
          <w:szCs w:val="20"/>
        </w:rPr>
      </w:pPr>
      <w:r w:rsidRPr="00A254B0">
        <w:rPr>
          <w:sz w:val="20"/>
          <w:szCs w:val="20"/>
        </w:rPr>
        <w:t>Mittevastavusteated</w:t>
      </w:r>
    </w:p>
    <w:p w14:paraId="6CBDF16A" w14:textId="77777777" w:rsidR="00DF4050" w:rsidRPr="00A254B0" w:rsidRDefault="00DF4050" w:rsidP="00DF4050">
      <w:pPr>
        <w:rPr>
          <w:sz w:val="20"/>
          <w:szCs w:val="20"/>
        </w:rPr>
      </w:pPr>
    </w:p>
    <w:p w14:paraId="4DE372A2" w14:textId="77777777" w:rsidR="00DF4050" w:rsidRPr="00A254B0" w:rsidRDefault="00DF4050" w:rsidP="00DF4050">
      <w:pPr>
        <w:rPr>
          <w:b/>
          <w:sz w:val="20"/>
          <w:szCs w:val="20"/>
        </w:rPr>
      </w:pPr>
      <w:r w:rsidRPr="00A254B0">
        <w:rPr>
          <w:b/>
          <w:sz w:val="20"/>
          <w:szCs w:val="20"/>
        </w:rPr>
        <w:t>Kaust III - Teehoiutööde päevikud:</w:t>
      </w:r>
    </w:p>
    <w:p w14:paraId="29B185E6" w14:textId="77777777" w:rsidR="00DF4050" w:rsidRPr="00A254B0" w:rsidRDefault="00DF4050" w:rsidP="00DF4050">
      <w:pPr>
        <w:rPr>
          <w:b/>
          <w:sz w:val="20"/>
          <w:szCs w:val="20"/>
        </w:rPr>
      </w:pPr>
    </w:p>
    <w:p w14:paraId="1A6A8241" w14:textId="77777777" w:rsidR="00DF4050" w:rsidRPr="00A254B0" w:rsidRDefault="00DF4050" w:rsidP="00DF4050">
      <w:pPr>
        <w:rPr>
          <w:b/>
          <w:sz w:val="20"/>
          <w:szCs w:val="20"/>
        </w:rPr>
      </w:pPr>
      <w:r w:rsidRPr="00A254B0">
        <w:rPr>
          <w:b/>
          <w:sz w:val="20"/>
          <w:szCs w:val="20"/>
        </w:rPr>
        <w:t>Kaust IV -Töökoosolekute protokollid:</w:t>
      </w:r>
    </w:p>
    <w:p w14:paraId="0313A5D9" w14:textId="77777777" w:rsidR="00DF4050" w:rsidRPr="00A254B0" w:rsidRDefault="00DF4050" w:rsidP="00DF4050">
      <w:pPr>
        <w:rPr>
          <w:b/>
          <w:sz w:val="20"/>
          <w:szCs w:val="20"/>
        </w:rPr>
      </w:pPr>
    </w:p>
    <w:p w14:paraId="23CE2C15" w14:textId="77777777" w:rsidR="00DF4050" w:rsidRPr="00A254B0" w:rsidRDefault="00DF4050" w:rsidP="00DF4050">
      <w:pPr>
        <w:rPr>
          <w:b/>
          <w:sz w:val="20"/>
          <w:szCs w:val="20"/>
        </w:rPr>
      </w:pPr>
      <w:r w:rsidRPr="00A254B0">
        <w:rPr>
          <w:b/>
          <w:sz w:val="20"/>
          <w:szCs w:val="20"/>
        </w:rPr>
        <w:t>Kaust V - Vastuvõtutoimingute dokumentatsioon:</w:t>
      </w:r>
    </w:p>
    <w:p w14:paraId="377DE897" w14:textId="77777777" w:rsidR="00DF4050" w:rsidRPr="00A254B0" w:rsidRDefault="00DF4050" w:rsidP="00DF4050">
      <w:pPr>
        <w:rPr>
          <w:b/>
          <w:sz w:val="20"/>
          <w:szCs w:val="20"/>
        </w:rPr>
      </w:pPr>
    </w:p>
    <w:p w14:paraId="7450B3DB" w14:textId="77777777" w:rsidR="00DF4050" w:rsidRPr="00A254B0" w:rsidRDefault="00DF4050" w:rsidP="00DF4050">
      <w:pPr>
        <w:rPr>
          <w:b/>
          <w:sz w:val="20"/>
          <w:szCs w:val="20"/>
        </w:rPr>
      </w:pPr>
      <w:r w:rsidRPr="00A254B0">
        <w:rPr>
          <w:b/>
          <w:sz w:val="20"/>
          <w:szCs w:val="20"/>
        </w:rPr>
        <w:t>Kaust VI –Ettevalmistustööd:</w:t>
      </w:r>
    </w:p>
    <w:p w14:paraId="5710D1F1" w14:textId="77777777" w:rsidR="0001654E" w:rsidRPr="00A254B0" w:rsidRDefault="00DF4050" w:rsidP="0001654E">
      <w:pPr>
        <w:pStyle w:val="Loendilik"/>
        <w:numPr>
          <w:ilvl w:val="0"/>
          <w:numId w:val="40"/>
        </w:numPr>
        <w:ind w:left="426"/>
        <w:rPr>
          <w:sz w:val="20"/>
          <w:szCs w:val="20"/>
        </w:rPr>
      </w:pPr>
      <w:r w:rsidRPr="00A254B0">
        <w:rPr>
          <w:sz w:val="20"/>
          <w:szCs w:val="20"/>
        </w:rPr>
        <w:t xml:space="preserve">Kaetud tööde </w:t>
      </w:r>
      <w:r w:rsidR="000736E5" w:rsidRPr="00A254B0">
        <w:rPr>
          <w:sz w:val="20"/>
          <w:szCs w:val="20"/>
        </w:rPr>
        <w:t xml:space="preserve">ja teostatud tööde </w:t>
      </w:r>
      <w:r w:rsidRPr="00A254B0">
        <w:rPr>
          <w:sz w:val="20"/>
          <w:szCs w:val="20"/>
        </w:rPr>
        <w:t xml:space="preserve">aktid koos </w:t>
      </w:r>
      <w:r w:rsidR="000736E5" w:rsidRPr="00A254B0">
        <w:rPr>
          <w:sz w:val="20"/>
          <w:szCs w:val="20"/>
        </w:rPr>
        <w:t>lisadega (s.h. vajadusel mõõtmisprotokollid, teostusjoonised jms)</w:t>
      </w:r>
      <w:r w:rsidR="0001654E" w:rsidRPr="00A254B0">
        <w:rPr>
          <w:sz w:val="20"/>
          <w:szCs w:val="20"/>
        </w:rPr>
        <w:t>;</w:t>
      </w:r>
    </w:p>
    <w:p w14:paraId="3B52EE48" w14:textId="77777777" w:rsidR="00DF4050" w:rsidRPr="00A254B0" w:rsidRDefault="00DF4050" w:rsidP="0001654E">
      <w:pPr>
        <w:pStyle w:val="Loendilik"/>
        <w:numPr>
          <w:ilvl w:val="0"/>
          <w:numId w:val="40"/>
        </w:numPr>
        <w:ind w:left="426"/>
        <w:rPr>
          <w:sz w:val="20"/>
          <w:szCs w:val="20"/>
        </w:rPr>
      </w:pPr>
      <w:r w:rsidRPr="00A254B0">
        <w:rPr>
          <w:sz w:val="20"/>
          <w:szCs w:val="20"/>
        </w:rPr>
        <w:t>Geodeetilise mõõdistusvõrgu punkti ümberpaigutamine</w:t>
      </w:r>
      <w:r w:rsidR="00C71567" w:rsidRPr="00A254B0">
        <w:rPr>
          <w:sz w:val="20"/>
          <w:szCs w:val="20"/>
        </w:rPr>
        <w:t>;</w:t>
      </w:r>
    </w:p>
    <w:p w14:paraId="778C10ED" w14:textId="77777777" w:rsidR="00DF4050" w:rsidRPr="00A254B0" w:rsidRDefault="00DF4050" w:rsidP="0001654E">
      <w:pPr>
        <w:pStyle w:val="Loendilik"/>
        <w:numPr>
          <w:ilvl w:val="0"/>
          <w:numId w:val="40"/>
        </w:numPr>
        <w:ind w:left="426"/>
        <w:rPr>
          <w:sz w:val="20"/>
          <w:szCs w:val="20"/>
        </w:rPr>
      </w:pPr>
      <w:r w:rsidRPr="00A254B0">
        <w:rPr>
          <w:sz w:val="20"/>
          <w:szCs w:val="20"/>
        </w:rPr>
        <w:t>Arheoloogiliste, muinsuskatiseliste ja looduskaitseliste jms uuringute dokumentatsioon</w:t>
      </w:r>
      <w:r w:rsidR="00C71567" w:rsidRPr="00A254B0">
        <w:rPr>
          <w:sz w:val="20"/>
          <w:szCs w:val="20"/>
        </w:rPr>
        <w:t>;</w:t>
      </w:r>
    </w:p>
    <w:p w14:paraId="53724CF5" w14:textId="77777777" w:rsidR="00DF4050" w:rsidRPr="00A254B0" w:rsidRDefault="00DF4050" w:rsidP="00DF4050">
      <w:pPr>
        <w:rPr>
          <w:sz w:val="20"/>
          <w:szCs w:val="20"/>
        </w:rPr>
      </w:pPr>
    </w:p>
    <w:p w14:paraId="62FF2C64" w14:textId="77777777" w:rsidR="00DF4050" w:rsidRPr="00A254B0" w:rsidRDefault="00DF4050" w:rsidP="00DF4050">
      <w:pPr>
        <w:rPr>
          <w:b/>
          <w:sz w:val="20"/>
          <w:szCs w:val="20"/>
        </w:rPr>
      </w:pPr>
      <w:r w:rsidRPr="00A254B0">
        <w:rPr>
          <w:b/>
          <w:sz w:val="20"/>
          <w:szCs w:val="20"/>
        </w:rPr>
        <w:t>Kaust VII - Mullatööd:</w:t>
      </w:r>
    </w:p>
    <w:p w14:paraId="7256ECEA" w14:textId="77777777" w:rsidR="00DF4050" w:rsidRPr="00A254B0" w:rsidRDefault="00C71567" w:rsidP="0001654E">
      <w:pPr>
        <w:pStyle w:val="Loendilik"/>
        <w:numPr>
          <w:ilvl w:val="0"/>
          <w:numId w:val="41"/>
        </w:numPr>
        <w:ind w:left="426"/>
        <w:rPr>
          <w:sz w:val="20"/>
          <w:szCs w:val="20"/>
        </w:rPr>
      </w:pPr>
      <w:r w:rsidRPr="00A254B0">
        <w:rPr>
          <w:sz w:val="20"/>
          <w:szCs w:val="20"/>
        </w:rPr>
        <w:t>Kaetud tööde ja teostatud tööde aktid koos lisadega (s.h. vajadusel mõõtmisprotokollid, teostusjoonised jms);</w:t>
      </w:r>
    </w:p>
    <w:p w14:paraId="0BCBBF21" w14:textId="77777777" w:rsidR="00DF4050" w:rsidRPr="00A254B0" w:rsidRDefault="00DF4050" w:rsidP="0001654E">
      <w:pPr>
        <w:pStyle w:val="Loendilik"/>
        <w:numPr>
          <w:ilvl w:val="0"/>
          <w:numId w:val="41"/>
        </w:numPr>
        <w:ind w:left="426"/>
        <w:rPr>
          <w:sz w:val="20"/>
          <w:szCs w:val="20"/>
        </w:rPr>
      </w:pPr>
      <w:r w:rsidRPr="00A254B0">
        <w:rPr>
          <w:sz w:val="20"/>
          <w:szCs w:val="20"/>
        </w:rPr>
        <w:t xml:space="preserve">Materjalide vastavusdeklaratsioonid </w:t>
      </w:r>
      <w:r w:rsidR="00C71567" w:rsidRPr="00A254B0">
        <w:rPr>
          <w:sz w:val="20"/>
          <w:szCs w:val="20"/>
        </w:rPr>
        <w:t>ning kooskõlastused;</w:t>
      </w:r>
    </w:p>
    <w:p w14:paraId="226FFAAE" w14:textId="77777777" w:rsidR="00DF4050" w:rsidRPr="00A254B0" w:rsidRDefault="00C71567" w:rsidP="0001654E">
      <w:pPr>
        <w:pStyle w:val="Loendilik"/>
        <w:numPr>
          <w:ilvl w:val="0"/>
          <w:numId w:val="41"/>
        </w:numPr>
        <w:ind w:left="426"/>
        <w:rPr>
          <w:sz w:val="20"/>
          <w:szCs w:val="20"/>
        </w:rPr>
      </w:pPr>
      <w:r w:rsidRPr="00A254B0">
        <w:rPr>
          <w:sz w:val="20"/>
          <w:szCs w:val="20"/>
        </w:rPr>
        <w:t>Materjalide katseprotokollid ja proovivõtuprotokollid;</w:t>
      </w:r>
    </w:p>
    <w:p w14:paraId="3CF0A6B3" w14:textId="77777777" w:rsidR="00FB47FF" w:rsidRPr="00A254B0" w:rsidRDefault="00FB47FF" w:rsidP="00DF4050">
      <w:pPr>
        <w:rPr>
          <w:sz w:val="20"/>
          <w:szCs w:val="20"/>
        </w:rPr>
      </w:pPr>
    </w:p>
    <w:p w14:paraId="7737F16C" w14:textId="77777777" w:rsidR="00DF4050" w:rsidRPr="00A254B0" w:rsidRDefault="00DF4050" w:rsidP="00DF4050">
      <w:pPr>
        <w:rPr>
          <w:b/>
          <w:sz w:val="20"/>
          <w:szCs w:val="20"/>
        </w:rPr>
      </w:pPr>
      <w:r w:rsidRPr="00A254B0">
        <w:rPr>
          <w:b/>
          <w:sz w:val="20"/>
          <w:szCs w:val="20"/>
        </w:rPr>
        <w:t>Kaust VIII - Aluste ehitus (dreen-; killustik ja stabi kihid):</w:t>
      </w:r>
    </w:p>
    <w:p w14:paraId="3835B89E" w14:textId="77777777" w:rsidR="00DF4050" w:rsidRPr="00A254B0" w:rsidRDefault="00C71567" w:rsidP="00C71567">
      <w:pPr>
        <w:pStyle w:val="Loendilik"/>
        <w:numPr>
          <w:ilvl w:val="0"/>
          <w:numId w:val="42"/>
        </w:numPr>
        <w:ind w:left="426"/>
        <w:rPr>
          <w:sz w:val="20"/>
          <w:szCs w:val="20"/>
        </w:rPr>
      </w:pPr>
      <w:r w:rsidRPr="00A254B0">
        <w:rPr>
          <w:sz w:val="20"/>
          <w:szCs w:val="20"/>
        </w:rPr>
        <w:t>Kaetud tööde ja teostatud tööde aktid koos lisadega (s.h. vajadusel mõõtmisprotokollid, teostusjoonised jms);</w:t>
      </w:r>
    </w:p>
    <w:p w14:paraId="7FF84CF4" w14:textId="77777777" w:rsidR="00DF4050" w:rsidRPr="00A254B0" w:rsidRDefault="00C71567" w:rsidP="00C71567">
      <w:pPr>
        <w:pStyle w:val="Loendilik"/>
        <w:numPr>
          <w:ilvl w:val="0"/>
          <w:numId w:val="42"/>
        </w:numPr>
        <w:ind w:left="426"/>
        <w:rPr>
          <w:sz w:val="20"/>
          <w:szCs w:val="20"/>
        </w:rPr>
      </w:pPr>
      <w:r w:rsidRPr="00A254B0">
        <w:rPr>
          <w:sz w:val="20"/>
          <w:szCs w:val="20"/>
        </w:rPr>
        <w:t>Inseneri poolt kinnitatud stabiliseeritud segu retsept;</w:t>
      </w:r>
    </w:p>
    <w:p w14:paraId="73AD1862" w14:textId="77777777" w:rsidR="00DF4050" w:rsidRPr="00A254B0" w:rsidRDefault="00C71567" w:rsidP="00C71567">
      <w:pPr>
        <w:pStyle w:val="Loendilik"/>
        <w:numPr>
          <w:ilvl w:val="0"/>
          <w:numId w:val="42"/>
        </w:numPr>
        <w:ind w:left="426"/>
        <w:rPr>
          <w:sz w:val="20"/>
          <w:szCs w:val="20"/>
        </w:rPr>
      </w:pPr>
      <w:r w:rsidRPr="00A254B0">
        <w:rPr>
          <w:sz w:val="20"/>
          <w:szCs w:val="20"/>
        </w:rPr>
        <w:t>Materjalide vastavusdeklaratsioonid ning kooskõlastused;</w:t>
      </w:r>
    </w:p>
    <w:p w14:paraId="528D6F98" w14:textId="77777777" w:rsidR="00DF4050" w:rsidRPr="00A254B0" w:rsidRDefault="00C71567" w:rsidP="00C71567">
      <w:pPr>
        <w:pStyle w:val="Loendilik"/>
        <w:numPr>
          <w:ilvl w:val="0"/>
          <w:numId w:val="42"/>
        </w:numPr>
        <w:ind w:left="426"/>
        <w:rPr>
          <w:sz w:val="20"/>
          <w:szCs w:val="20"/>
        </w:rPr>
      </w:pPr>
      <w:bookmarkStart w:id="280" w:name="_Hlk18598125"/>
      <w:r w:rsidRPr="00A254B0">
        <w:rPr>
          <w:sz w:val="20"/>
          <w:szCs w:val="20"/>
        </w:rPr>
        <w:t>Materjalide katseprotokollid ja proovivõtuprotokollid;</w:t>
      </w:r>
    </w:p>
    <w:bookmarkEnd w:id="280"/>
    <w:p w14:paraId="16FF0E23" w14:textId="77777777" w:rsidR="00C71567" w:rsidRPr="00A254B0" w:rsidRDefault="00C71567" w:rsidP="00C71567">
      <w:pPr>
        <w:pStyle w:val="Loendilik"/>
        <w:numPr>
          <w:ilvl w:val="0"/>
          <w:numId w:val="42"/>
        </w:numPr>
        <w:ind w:left="426"/>
        <w:rPr>
          <w:sz w:val="20"/>
          <w:szCs w:val="20"/>
        </w:rPr>
      </w:pPr>
      <w:r w:rsidRPr="00A254B0">
        <w:rPr>
          <w:sz w:val="20"/>
          <w:szCs w:val="20"/>
        </w:rPr>
        <w:t>Teostusjoonised;</w:t>
      </w:r>
    </w:p>
    <w:p w14:paraId="51CE081D" w14:textId="77777777" w:rsidR="00FB47FF" w:rsidRPr="00A254B0" w:rsidRDefault="00FB47FF" w:rsidP="00DF4050">
      <w:pPr>
        <w:rPr>
          <w:sz w:val="20"/>
          <w:szCs w:val="20"/>
        </w:rPr>
      </w:pPr>
    </w:p>
    <w:p w14:paraId="681A319A" w14:textId="77777777" w:rsidR="00DF4050" w:rsidRPr="00A254B0" w:rsidRDefault="00DF4050" w:rsidP="00DF4050">
      <w:pPr>
        <w:rPr>
          <w:b/>
          <w:sz w:val="20"/>
          <w:szCs w:val="20"/>
        </w:rPr>
      </w:pPr>
      <w:r w:rsidRPr="00A254B0">
        <w:rPr>
          <w:b/>
          <w:sz w:val="20"/>
          <w:szCs w:val="20"/>
        </w:rPr>
        <w:t>Kaust IX - Katte ehitus (AC, MSE, SMA ja muud katted, äärekivid</w:t>
      </w:r>
      <w:r w:rsidR="00DB05B2" w:rsidRPr="00A254B0">
        <w:rPr>
          <w:b/>
          <w:sz w:val="20"/>
          <w:szCs w:val="20"/>
        </w:rPr>
        <w:t xml:space="preserve"> </w:t>
      </w:r>
      <w:r w:rsidRPr="00A254B0">
        <w:rPr>
          <w:b/>
          <w:sz w:val="20"/>
          <w:szCs w:val="20"/>
        </w:rPr>
        <w:t>jms):</w:t>
      </w:r>
    </w:p>
    <w:p w14:paraId="4FEDBE75" w14:textId="77777777" w:rsidR="00C71567" w:rsidRPr="00A254B0" w:rsidRDefault="00C71567" w:rsidP="00C71567">
      <w:pPr>
        <w:pStyle w:val="Loendilik"/>
        <w:numPr>
          <w:ilvl w:val="0"/>
          <w:numId w:val="43"/>
        </w:numPr>
        <w:ind w:left="426"/>
        <w:rPr>
          <w:sz w:val="20"/>
          <w:szCs w:val="20"/>
        </w:rPr>
      </w:pPr>
      <w:r w:rsidRPr="00A254B0">
        <w:rPr>
          <w:sz w:val="20"/>
          <w:szCs w:val="20"/>
        </w:rPr>
        <w:t>Kaetud tööde ja teostatud tööde aktid koos lisadega (s.h. vajadusel mõõtmisprotokollid, teostusjoonised jms);</w:t>
      </w:r>
    </w:p>
    <w:p w14:paraId="6EB05C5A" w14:textId="77777777" w:rsidR="00C71567" w:rsidRPr="00A254B0" w:rsidRDefault="00C71567" w:rsidP="00C71567">
      <w:pPr>
        <w:pStyle w:val="Loendilik"/>
        <w:numPr>
          <w:ilvl w:val="0"/>
          <w:numId w:val="43"/>
        </w:numPr>
        <w:ind w:left="426"/>
        <w:rPr>
          <w:sz w:val="20"/>
          <w:szCs w:val="20"/>
        </w:rPr>
      </w:pPr>
      <w:r w:rsidRPr="00A254B0">
        <w:rPr>
          <w:sz w:val="20"/>
          <w:szCs w:val="20"/>
        </w:rPr>
        <w:t>Inseneri poolt kinnitatud asfaltsegude retsept;</w:t>
      </w:r>
    </w:p>
    <w:p w14:paraId="7ED3DE54" w14:textId="77777777" w:rsidR="00C71567" w:rsidRPr="00A254B0" w:rsidRDefault="00C71567" w:rsidP="00C71567">
      <w:pPr>
        <w:pStyle w:val="Loendilik"/>
        <w:numPr>
          <w:ilvl w:val="0"/>
          <w:numId w:val="43"/>
        </w:numPr>
        <w:ind w:left="426"/>
        <w:rPr>
          <w:sz w:val="20"/>
          <w:szCs w:val="20"/>
        </w:rPr>
      </w:pPr>
      <w:r w:rsidRPr="00A254B0">
        <w:rPr>
          <w:sz w:val="20"/>
          <w:szCs w:val="20"/>
        </w:rPr>
        <w:t>Materjalide vastavusdeklaratsioonid ning kooskõlastused;</w:t>
      </w:r>
    </w:p>
    <w:p w14:paraId="2105439D" w14:textId="77777777" w:rsidR="00DB05B2" w:rsidRPr="00A254B0" w:rsidRDefault="00DB05B2" w:rsidP="00DB05B2">
      <w:pPr>
        <w:pStyle w:val="Loendilik"/>
        <w:numPr>
          <w:ilvl w:val="0"/>
          <w:numId w:val="43"/>
        </w:numPr>
        <w:ind w:left="426"/>
        <w:rPr>
          <w:sz w:val="20"/>
          <w:szCs w:val="20"/>
        </w:rPr>
      </w:pPr>
      <w:r w:rsidRPr="00A254B0">
        <w:rPr>
          <w:sz w:val="20"/>
          <w:szCs w:val="20"/>
        </w:rPr>
        <w:t>Materjalide katseprotokollid ja proovivõtuprotokollid;</w:t>
      </w:r>
    </w:p>
    <w:p w14:paraId="61FFA4B1" w14:textId="77777777" w:rsidR="00DB05B2" w:rsidRPr="00A254B0" w:rsidRDefault="00DB05B2" w:rsidP="00DB05B2">
      <w:pPr>
        <w:pStyle w:val="Loendilik"/>
        <w:numPr>
          <w:ilvl w:val="0"/>
          <w:numId w:val="43"/>
        </w:numPr>
        <w:ind w:left="426"/>
        <w:rPr>
          <w:sz w:val="20"/>
          <w:szCs w:val="20"/>
        </w:rPr>
      </w:pPr>
      <w:r w:rsidRPr="00A254B0">
        <w:rPr>
          <w:sz w:val="20"/>
          <w:szCs w:val="20"/>
        </w:rPr>
        <w:t>Puurkehade teimimise protokollid ja maaradari aruanded;</w:t>
      </w:r>
    </w:p>
    <w:p w14:paraId="275DFF28" w14:textId="77777777" w:rsidR="00DF4050" w:rsidRPr="00A254B0" w:rsidRDefault="00DF4050" w:rsidP="00DB05B2">
      <w:pPr>
        <w:pStyle w:val="Loendilik"/>
        <w:numPr>
          <w:ilvl w:val="0"/>
          <w:numId w:val="43"/>
        </w:numPr>
        <w:ind w:left="426"/>
        <w:rPr>
          <w:sz w:val="20"/>
          <w:szCs w:val="20"/>
        </w:rPr>
      </w:pPr>
      <w:r w:rsidRPr="00A254B0">
        <w:rPr>
          <w:sz w:val="20"/>
          <w:szCs w:val="20"/>
        </w:rPr>
        <w:t>Katte tasasuse mõõtmise protokollid (IRI)</w:t>
      </w:r>
      <w:r w:rsidR="00DB05B2" w:rsidRPr="00A254B0">
        <w:rPr>
          <w:sz w:val="20"/>
          <w:szCs w:val="20"/>
        </w:rPr>
        <w:t>;</w:t>
      </w:r>
    </w:p>
    <w:p w14:paraId="5C1267BD" w14:textId="77777777" w:rsidR="00DF4050" w:rsidRPr="00A254B0" w:rsidRDefault="00DF4050" w:rsidP="00DB05B2">
      <w:pPr>
        <w:pStyle w:val="Loendilik"/>
        <w:numPr>
          <w:ilvl w:val="0"/>
          <w:numId w:val="43"/>
        </w:numPr>
        <w:ind w:left="426"/>
        <w:rPr>
          <w:sz w:val="20"/>
          <w:szCs w:val="20"/>
        </w:rPr>
      </w:pPr>
      <w:r w:rsidRPr="00A254B0">
        <w:rPr>
          <w:sz w:val="20"/>
          <w:szCs w:val="20"/>
        </w:rPr>
        <w:t>Haardeindeksi mõõtmisprotokollid (IFI)</w:t>
      </w:r>
      <w:r w:rsidR="00DB05B2" w:rsidRPr="00A254B0">
        <w:rPr>
          <w:sz w:val="20"/>
          <w:szCs w:val="20"/>
        </w:rPr>
        <w:t>;</w:t>
      </w:r>
    </w:p>
    <w:p w14:paraId="49229F11" w14:textId="77777777" w:rsidR="00DB05B2" w:rsidRPr="00A254B0" w:rsidRDefault="00DB05B2" w:rsidP="00DB05B2">
      <w:pPr>
        <w:pStyle w:val="Loendilik"/>
        <w:numPr>
          <w:ilvl w:val="0"/>
          <w:numId w:val="43"/>
        </w:numPr>
        <w:ind w:left="426"/>
        <w:rPr>
          <w:sz w:val="20"/>
          <w:szCs w:val="20"/>
        </w:rPr>
      </w:pPr>
      <w:r w:rsidRPr="00A254B0">
        <w:rPr>
          <w:sz w:val="20"/>
          <w:szCs w:val="20"/>
        </w:rPr>
        <w:t>Teostusjoonised;</w:t>
      </w:r>
    </w:p>
    <w:p w14:paraId="503D2E1C" w14:textId="77777777" w:rsidR="00FB47FF" w:rsidRPr="00A254B0" w:rsidRDefault="00FB47FF" w:rsidP="00DF4050">
      <w:pPr>
        <w:rPr>
          <w:sz w:val="20"/>
          <w:szCs w:val="20"/>
        </w:rPr>
      </w:pPr>
    </w:p>
    <w:p w14:paraId="561EC754" w14:textId="77777777" w:rsidR="00DF4050" w:rsidRPr="00A254B0" w:rsidRDefault="00DF4050" w:rsidP="00DF4050">
      <w:pPr>
        <w:rPr>
          <w:b/>
          <w:sz w:val="20"/>
          <w:szCs w:val="20"/>
        </w:rPr>
      </w:pPr>
      <w:r w:rsidRPr="00A254B0">
        <w:rPr>
          <w:b/>
          <w:sz w:val="20"/>
          <w:szCs w:val="20"/>
        </w:rPr>
        <w:t>Kaust X - Teepeenarde ehitus:</w:t>
      </w:r>
    </w:p>
    <w:p w14:paraId="75D1D594" w14:textId="77777777" w:rsidR="00DB05B2" w:rsidRPr="00A254B0" w:rsidRDefault="00DB05B2" w:rsidP="00DB05B2">
      <w:pPr>
        <w:pStyle w:val="Loendilik"/>
        <w:numPr>
          <w:ilvl w:val="0"/>
          <w:numId w:val="44"/>
        </w:numPr>
        <w:ind w:left="426"/>
        <w:rPr>
          <w:sz w:val="20"/>
          <w:szCs w:val="20"/>
        </w:rPr>
      </w:pPr>
      <w:r w:rsidRPr="00A254B0">
        <w:rPr>
          <w:sz w:val="20"/>
          <w:szCs w:val="20"/>
        </w:rPr>
        <w:t>Teostatud tööde aktid koos lisadega (s.h. vajadusel mõõtmisprotokollid, teostusjoonised jms);</w:t>
      </w:r>
    </w:p>
    <w:p w14:paraId="0DFB7678" w14:textId="77777777" w:rsidR="00DB05B2" w:rsidRPr="00573EEC" w:rsidRDefault="00DB05B2" w:rsidP="00DB05B2">
      <w:pPr>
        <w:pStyle w:val="Loendilik"/>
        <w:numPr>
          <w:ilvl w:val="0"/>
          <w:numId w:val="44"/>
        </w:numPr>
        <w:ind w:left="426"/>
        <w:rPr>
          <w:sz w:val="20"/>
          <w:szCs w:val="20"/>
        </w:rPr>
      </w:pPr>
      <w:r w:rsidRPr="00573EEC">
        <w:rPr>
          <w:sz w:val="20"/>
          <w:szCs w:val="20"/>
        </w:rPr>
        <w:lastRenderedPageBreak/>
        <w:t>Materjalide vastavusdeklaratsioonid ning kooskõlastused;</w:t>
      </w:r>
    </w:p>
    <w:p w14:paraId="02FC9C0F" w14:textId="77777777" w:rsidR="00DB05B2" w:rsidRPr="00573EEC" w:rsidRDefault="00DB05B2" w:rsidP="00DB05B2">
      <w:pPr>
        <w:pStyle w:val="Loendilik"/>
        <w:numPr>
          <w:ilvl w:val="0"/>
          <w:numId w:val="44"/>
        </w:numPr>
        <w:ind w:left="426"/>
        <w:rPr>
          <w:sz w:val="20"/>
          <w:szCs w:val="20"/>
        </w:rPr>
      </w:pPr>
      <w:r w:rsidRPr="00573EEC">
        <w:rPr>
          <w:sz w:val="20"/>
          <w:szCs w:val="20"/>
        </w:rPr>
        <w:t>Materjalide katseprotokollid ja proovivõtuprotokollid;</w:t>
      </w:r>
    </w:p>
    <w:p w14:paraId="2FFBA359" w14:textId="77777777" w:rsidR="00FB47FF" w:rsidRPr="00573EEC" w:rsidRDefault="00FB47FF" w:rsidP="00DB05B2">
      <w:pPr>
        <w:rPr>
          <w:sz w:val="20"/>
          <w:szCs w:val="20"/>
        </w:rPr>
      </w:pPr>
    </w:p>
    <w:p w14:paraId="63B65424" w14:textId="77777777" w:rsidR="00DF4050" w:rsidRPr="00573EEC" w:rsidRDefault="00DF4050" w:rsidP="00DF4050">
      <w:pPr>
        <w:rPr>
          <w:b/>
          <w:sz w:val="20"/>
          <w:szCs w:val="20"/>
        </w:rPr>
      </w:pPr>
      <w:r w:rsidRPr="00573EEC">
        <w:rPr>
          <w:b/>
          <w:sz w:val="20"/>
          <w:szCs w:val="20"/>
        </w:rPr>
        <w:t>Kaust XI- Truupide ehitus, nõlvad ja kindlustus:</w:t>
      </w:r>
    </w:p>
    <w:p w14:paraId="64C6CC82" w14:textId="77777777" w:rsidR="00DB05B2" w:rsidRPr="00573EEC" w:rsidRDefault="00DB05B2" w:rsidP="00DB05B2">
      <w:pPr>
        <w:pStyle w:val="Loendilik"/>
        <w:numPr>
          <w:ilvl w:val="0"/>
          <w:numId w:val="45"/>
        </w:numPr>
        <w:ind w:left="426"/>
        <w:rPr>
          <w:sz w:val="20"/>
          <w:szCs w:val="20"/>
        </w:rPr>
      </w:pPr>
      <w:r w:rsidRPr="00573EEC">
        <w:rPr>
          <w:sz w:val="20"/>
          <w:szCs w:val="20"/>
        </w:rPr>
        <w:t>Kaetud tööde aktid koos lisadega (s.h. vajadusel mõõtmisprotokollid, teostusjoonised jms);</w:t>
      </w:r>
    </w:p>
    <w:p w14:paraId="39A0727D" w14:textId="77777777" w:rsidR="00DB05B2" w:rsidRPr="00573EEC" w:rsidRDefault="00DB05B2" w:rsidP="00DB05B2">
      <w:pPr>
        <w:pStyle w:val="Loendilik"/>
        <w:numPr>
          <w:ilvl w:val="0"/>
          <w:numId w:val="45"/>
        </w:numPr>
        <w:ind w:left="426"/>
        <w:rPr>
          <w:sz w:val="20"/>
          <w:szCs w:val="20"/>
        </w:rPr>
      </w:pPr>
      <w:r w:rsidRPr="00573EEC">
        <w:rPr>
          <w:sz w:val="20"/>
          <w:szCs w:val="20"/>
        </w:rPr>
        <w:t>Materjalide vastavusdeklaratsioonid ning kooskõlastused;</w:t>
      </w:r>
    </w:p>
    <w:p w14:paraId="5B550864" w14:textId="77777777" w:rsidR="00DB05B2" w:rsidRPr="00573EEC" w:rsidRDefault="00DB05B2" w:rsidP="00DB05B2">
      <w:pPr>
        <w:pStyle w:val="Loendilik"/>
        <w:numPr>
          <w:ilvl w:val="0"/>
          <w:numId w:val="45"/>
        </w:numPr>
        <w:ind w:left="426"/>
        <w:rPr>
          <w:sz w:val="20"/>
          <w:szCs w:val="20"/>
        </w:rPr>
      </w:pPr>
      <w:r w:rsidRPr="00573EEC">
        <w:rPr>
          <w:sz w:val="20"/>
          <w:szCs w:val="20"/>
        </w:rPr>
        <w:t>Teostusjoonised;</w:t>
      </w:r>
    </w:p>
    <w:p w14:paraId="682FBC24" w14:textId="77777777" w:rsidR="00FB47FF" w:rsidRPr="00573EEC" w:rsidRDefault="00FB47FF" w:rsidP="00DF4050">
      <w:pPr>
        <w:rPr>
          <w:sz w:val="20"/>
          <w:szCs w:val="20"/>
        </w:rPr>
      </w:pPr>
    </w:p>
    <w:p w14:paraId="0A51ACCA" w14:textId="77777777" w:rsidR="00DF4050" w:rsidRPr="00573EEC" w:rsidRDefault="00FB47FF" w:rsidP="00DF4050">
      <w:pPr>
        <w:rPr>
          <w:b/>
          <w:sz w:val="20"/>
          <w:szCs w:val="20"/>
        </w:rPr>
      </w:pPr>
      <w:r w:rsidRPr="00573EEC">
        <w:rPr>
          <w:b/>
          <w:sz w:val="20"/>
          <w:szCs w:val="20"/>
        </w:rPr>
        <w:t>Kaust XII</w:t>
      </w:r>
      <w:r w:rsidR="00DF4050" w:rsidRPr="00573EEC">
        <w:rPr>
          <w:b/>
          <w:sz w:val="20"/>
          <w:szCs w:val="20"/>
        </w:rPr>
        <w:t xml:space="preserve"> – Vete ärajuhtimise süsteemid (</w:t>
      </w:r>
      <w:r w:rsidR="00DB05B2" w:rsidRPr="00573EEC">
        <w:rPr>
          <w:b/>
          <w:sz w:val="20"/>
          <w:szCs w:val="20"/>
        </w:rPr>
        <w:t>drenaaž, sadevesi jms</w:t>
      </w:r>
      <w:r w:rsidR="00DF4050" w:rsidRPr="00573EEC">
        <w:rPr>
          <w:b/>
          <w:sz w:val="20"/>
          <w:szCs w:val="20"/>
        </w:rPr>
        <w:t>):</w:t>
      </w:r>
    </w:p>
    <w:p w14:paraId="7A5E7096" w14:textId="77777777" w:rsidR="00DB05B2" w:rsidRPr="00573EEC" w:rsidRDefault="00DB05B2" w:rsidP="00DB05B2">
      <w:pPr>
        <w:pStyle w:val="Loendilik"/>
        <w:numPr>
          <w:ilvl w:val="0"/>
          <w:numId w:val="46"/>
        </w:numPr>
        <w:ind w:left="426"/>
        <w:rPr>
          <w:sz w:val="20"/>
          <w:szCs w:val="20"/>
        </w:rPr>
      </w:pPr>
      <w:r w:rsidRPr="00573EEC">
        <w:rPr>
          <w:sz w:val="20"/>
          <w:szCs w:val="20"/>
        </w:rPr>
        <w:t>Kaetud tööde aktid koos lisadega (s.h. vajadusel mõõtmisprotokollid, teostusjoonised jms);</w:t>
      </w:r>
    </w:p>
    <w:p w14:paraId="141214F8" w14:textId="77777777" w:rsidR="00DB05B2" w:rsidRPr="00573EEC" w:rsidRDefault="00DB05B2" w:rsidP="00DB05B2">
      <w:pPr>
        <w:pStyle w:val="Loendilik"/>
        <w:numPr>
          <w:ilvl w:val="0"/>
          <w:numId w:val="46"/>
        </w:numPr>
        <w:ind w:left="426"/>
        <w:rPr>
          <w:sz w:val="20"/>
          <w:szCs w:val="20"/>
        </w:rPr>
      </w:pPr>
      <w:r w:rsidRPr="00573EEC">
        <w:rPr>
          <w:sz w:val="20"/>
          <w:szCs w:val="20"/>
        </w:rPr>
        <w:t>Materjalide vastavusdeklaratsioonid ning kooskõlastused;</w:t>
      </w:r>
    </w:p>
    <w:p w14:paraId="14BB25EB" w14:textId="77777777" w:rsidR="00DB05B2" w:rsidRPr="00573EEC" w:rsidRDefault="00DB05B2" w:rsidP="00DB05B2">
      <w:pPr>
        <w:pStyle w:val="Loendilik"/>
        <w:numPr>
          <w:ilvl w:val="0"/>
          <w:numId w:val="46"/>
        </w:numPr>
        <w:ind w:left="426"/>
        <w:rPr>
          <w:sz w:val="20"/>
          <w:szCs w:val="20"/>
        </w:rPr>
      </w:pPr>
      <w:r w:rsidRPr="00573EEC">
        <w:rPr>
          <w:sz w:val="20"/>
          <w:szCs w:val="20"/>
        </w:rPr>
        <w:t>Teostusjoonised;</w:t>
      </w:r>
    </w:p>
    <w:p w14:paraId="6AAA6835" w14:textId="77777777" w:rsidR="00FB47FF" w:rsidRPr="00573EEC" w:rsidRDefault="00FB47FF" w:rsidP="00DF4050">
      <w:pPr>
        <w:rPr>
          <w:sz w:val="20"/>
          <w:szCs w:val="20"/>
        </w:rPr>
      </w:pPr>
    </w:p>
    <w:p w14:paraId="266CB02B" w14:textId="77777777" w:rsidR="00DF4050" w:rsidRPr="00573EEC" w:rsidRDefault="00FB47FF" w:rsidP="00DF4050">
      <w:pPr>
        <w:rPr>
          <w:b/>
          <w:sz w:val="20"/>
          <w:szCs w:val="20"/>
        </w:rPr>
      </w:pPr>
      <w:r w:rsidRPr="00573EEC">
        <w:rPr>
          <w:b/>
          <w:sz w:val="20"/>
          <w:szCs w:val="20"/>
        </w:rPr>
        <w:t>Kaust XIII</w:t>
      </w:r>
      <w:r w:rsidR="00DF4050" w:rsidRPr="00573EEC">
        <w:rPr>
          <w:b/>
          <w:sz w:val="20"/>
          <w:szCs w:val="20"/>
        </w:rPr>
        <w:t xml:space="preserve"> – Liikluskorraldus- ja ohutusvahendid</w:t>
      </w:r>
      <w:r w:rsidR="00DB05B2" w:rsidRPr="00573EEC">
        <w:rPr>
          <w:b/>
          <w:sz w:val="20"/>
          <w:szCs w:val="20"/>
        </w:rPr>
        <w:t>:</w:t>
      </w:r>
    </w:p>
    <w:p w14:paraId="32AF1F37" w14:textId="77777777" w:rsidR="00DF4050" w:rsidRPr="00573EEC" w:rsidRDefault="00DF4050" w:rsidP="00DB05B2">
      <w:pPr>
        <w:pStyle w:val="Loendilik"/>
        <w:numPr>
          <w:ilvl w:val="0"/>
          <w:numId w:val="47"/>
        </w:numPr>
        <w:ind w:left="426"/>
        <w:rPr>
          <w:sz w:val="20"/>
          <w:szCs w:val="20"/>
        </w:rPr>
      </w:pPr>
      <w:r w:rsidRPr="00573EEC">
        <w:rPr>
          <w:sz w:val="20"/>
          <w:szCs w:val="20"/>
        </w:rPr>
        <w:t>Akt liiklusmärkide üleandmise kohta</w:t>
      </w:r>
      <w:r w:rsidR="00DB05B2" w:rsidRPr="00573EEC">
        <w:rPr>
          <w:sz w:val="20"/>
          <w:szCs w:val="20"/>
        </w:rPr>
        <w:t>;</w:t>
      </w:r>
    </w:p>
    <w:p w14:paraId="034D404D" w14:textId="77777777" w:rsidR="00DF4050" w:rsidRPr="00573EEC" w:rsidRDefault="00DF4050" w:rsidP="00DB05B2">
      <w:pPr>
        <w:pStyle w:val="Loendilik"/>
        <w:numPr>
          <w:ilvl w:val="0"/>
          <w:numId w:val="47"/>
        </w:numPr>
        <w:ind w:left="426"/>
        <w:rPr>
          <w:sz w:val="20"/>
          <w:szCs w:val="20"/>
        </w:rPr>
      </w:pPr>
      <w:r w:rsidRPr="00573EEC">
        <w:rPr>
          <w:sz w:val="20"/>
          <w:szCs w:val="20"/>
        </w:rPr>
        <w:t>Liikluskorraldusskeemid</w:t>
      </w:r>
      <w:r w:rsidR="00DB05B2" w:rsidRPr="00573EEC">
        <w:rPr>
          <w:sz w:val="20"/>
          <w:szCs w:val="20"/>
        </w:rPr>
        <w:t>;</w:t>
      </w:r>
    </w:p>
    <w:p w14:paraId="45A869BE" w14:textId="77777777" w:rsidR="00DB05B2" w:rsidRPr="00573EEC" w:rsidRDefault="00DB05B2" w:rsidP="00DB05B2">
      <w:pPr>
        <w:pStyle w:val="Loendilik"/>
        <w:numPr>
          <w:ilvl w:val="0"/>
          <w:numId w:val="47"/>
        </w:numPr>
        <w:ind w:left="426"/>
        <w:rPr>
          <w:sz w:val="20"/>
          <w:szCs w:val="20"/>
        </w:rPr>
      </w:pPr>
      <w:r w:rsidRPr="00573EEC">
        <w:rPr>
          <w:sz w:val="20"/>
          <w:szCs w:val="20"/>
        </w:rPr>
        <w:t>Materjalide vastavusdeklaratsioonid ning kooskõlastused;</w:t>
      </w:r>
    </w:p>
    <w:p w14:paraId="68ED7876" w14:textId="77777777" w:rsidR="00DF4050" w:rsidRPr="00573EEC" w:rsidRDefault="00DF4050" w:rsidP="00DB05B2">
      <w:pPr>
        <w:pStyle w:val="Loendilik"/>
        <w:numPr>
          <w:ilvl w:val="0"/>
          <w:numId w:val="47"/>
        </w:numPr>
        <w:ind w:left="426"/>
        <w:rPr>
          <w:sz w:val="20"/>
          <w:szCs w:val="20"/>
        </w:rPr>
      </w:pPr>
      <w:r w:rsidRPr="00573EEC">
        <w:rPr>
          <w:sz w:val="20"/>
          <w:szCs w:val="20"/>
        </w:rPr>
        <w:t xml:space="preserve">Liikluskorraldusvahendite paigaldamise </w:t>
      </w:r>
      <w:r w:rsidR="00DB05B2" w:rsidRPr="00573EEC">
        <w:rPr>
          <w:sz w:val="20"/>
          <w:szCs w:val="20"/>
        </w:rPr>
        <w:t>aktid koos lisadega;</w:t>
      </w:r>
    </w:p>
    <w:p w14:paraId="793340EC" w14:textId="77777777" w:rsidR="00DB05B2" w:rsidRPr="00573EEC" w:rsidRDefault="00DB05B2" w:rsidP="00DF4050">
      <w:pPr>
        <w:rPr>
          <w:b/>
          <w:sz w:val="20"/>
          <w:szCs w:val="20"/>
        </w:rPr>
      </w:pPr>
    </w:p>
    <w:p w14:paraId="3E4E99D1" w14:textId="77777777" w:rsidR="00DF4050" w:rsidRPr="007B5585" w:rsidRDefault="00DF4050" w:rsidP="00DF4050">
      <w:pPr>
        <w:rPr>
          <w:b/>
          <w:sz w:val="20"/>
          <w:szCs w:val="20"/>
        </w:rPr>
      </w:pPr>
      <w:r w:rsidRPr="00573EEC">
        <w:rPr>
          <w:b/>
          <w:sz w:val="20"/>
          <w:szCs w:val="20"/>
        </w:rPr>
        <w:t>Kaust X</w:t>
      </w:r>
      <w:r w:rsidR="00DB05B2" w:rsidRPr="00573EEC">
        <w:rPr>
          <w:b/>
          <w:sz w:val="20"/>
          <w:szCs w:val="20"/>
        </w:rPr>
        <w:t>I</w:t>
      </w:r>
      <w:r w:rsidRPr="00573EEC">
        <w:rPr>
          <w:b/>
          <w:sz w:val="20"/>
          <w:szCs w:val="20"/>
        </w:rPr>
        <w:t>V – Tehnovõrgud: eraldi tehnovõrkude kaupa</w:t>
      </w:r>
    </w:p>
    <w:bookmarkEnd w:id="274"/>
    <w:p w14:paraId="33B5CADF" w14:textId="77777777" w:rsidR="00EF20B2" w:rsidRPr="00EF20B2" w:rsidRDefault="00EF20B2" w:rsidP="00EF20B2"/>
    <w:sectPr w:rsidR="00EF20B2" w:rsidRPr="00EF20B2" w:rsidSect="00A254B0">
      <w:headerReference w:type="default" r:id="rId15"/>
      <w:footerReference w:type="even" r:id="rId16"/>
      <w:footerReference w:type="default" r:id="rId17"/>
      <w:pgSz w:w="11906" w:h="16838" w:code="9"/>
      <w:pgMar w:top="1468" w:right="1134" w:bottom="1242" w:left="1418" w:header="426"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B6603" w14:textId="77777777" w:rsidR="0031446E" w:rsidRDefault="0031446E">
      <w:r>
        <w:separator/>
      </w:r>
    </w:p>
  </w:endnote>
  <w:endnote w:type="continuationSeparator" w:id="0">
    <w:p w14:paraId="02E51C8C" w14:textId="77777777" w:rsidR="0031446E" w:rsidRDefault="00314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41B14" w14:textId="77777777" w:rsidR="00F21676" w:rsidRDefault="00F21676" w:rsidP="00E57538">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8CF9D9D" w14:textId="77777777" w:rsidR="00F21676" w:rsidRDefault="00F21676">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E9061" w14:textId="77777777" w:rsidR="00F21676" w:rsidRDefault="00F21676" w:rsidP="00E57538">
    <w:pPr>
      <w:pStyle w:val="Jalus"/>
      <w:jc w:val="center"/>
    </w:pPr>
    <w:r>
      <w:rPr>
        <w:rStyle w:val="Lehekljenumber"/>
      </w:rPr>
      <w:fldChar w:fldCharType="begin"/>
    </w:r>
    <w:r>
      <w:rPr>
        <w:rStyle w:val="Lehekljenumber"/>
      </w:rPr>
      <w:instrText xml:space="preserve"> PAGE </w:instrText>
    </w:r>
    <w:r>
      <w:rPr>
        <w:rStyle w:val="Lehekljenumber"/>
      </w:rPr>
      <w:fldChar w:fldCharType="separate"/>
    </w:r>
    <w:r w:rsidR="003C1AB8">
      <w:rPr>
        <w:rStyle w:val="Lehekljenumber"/>
        <w:noProof/>
      </w:rPr>
      <w:t>8</w:t>
    </w:r>
    <w:r>
      <w:rPr>
        <w:rStyle w:val="Lehekljenumber"/>
      </w:rPr>
      <w:fldChar w:fldCharType="end"/>
    </w:r>
    <w:r>
      <w:rPr>
        <w:rStyle w:val="Lehekljenumber"/>
      </w:rPr>
      <w:t>/</w:t>
    </w:r>
    <w:r>
      <w:rPr>
        <w:rStyle w:val="Lehekljenumber"/>
      </w:rPr>
      <w:fldChar w:fldCharType="begin"/>
    </w:r>
    <w:r>
      <w:rPr>
        <w:rStyle w:val="Lehekljenumber"/>
      </w:rPr>
      <w:instrText xml:space="preserve"> NUMPAGES </w:instrText>
    </w:r>
    <w:r>
      <w:rPr>
        <w:rStyle w:val="Lehekljenumber"/>
      </w:rPr>
      <w:fldChar w:fldCharType="separate"/>
    </w:r>
    <w:r w:rsidR="003C1AB8">
      <w:rPr>
        <w:rStyle w:val="Lehekljenumber"/>
        <w:noProof/>
      </w:rPr>
      <w:t>27</w:t>
    </w:r>
    <w:r>
      <w:rPr>
        <w:rStyle w:val="Leheklj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FD900" w14:textId="77777777" w:rsidR="0031446E" w:rsidRDefault="0031446E">
      <w:r>
        <w:separator/>
      </w:r>
    </w:p>
  </w:footnote>
  <w:footnote w:type="continuationSeparator" w:id="0">
    <w:p w14:paraId="61D99805" w14:textId="77777777" w:rsidR="0031446E" w:rsidRDefault="003144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F7082" w14:textId="64CEA955" w:rsidR="00F21676" w:rsidRPr="00F21676" w:rsidRDefault="00F21676" w:rsidP="00F21676">
    <w:pPr>
      <w:ind w:left="360"/>
      <w:rPr>
        <w:b/>
        <w:sz w:val="16"/>
        <w:szCs w:val="16"/>
        <w:lang w:val="fi-FI"/>
      </w:rPr>
    </w:pPr>
    <w:r>
      <w:rPr>
        <w:noProof/>
        <w:lang w:eastAsia="et-EE"/>
      </w:rPr>
      <w:drawing>
        <wp:inline distT="0" distB="0" distL="0" distR="0" wp14:anchorId="67C20FA5" wp14:editId="13BC16F7">
          <wp:extent cx="1143000" cy="707420"/>
          <wp:effectExtent l="0" t="0" r="0" b="0"/>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171" cy="707526"/>
                  </a:xfrm>
                  <a:prstGeom prst="rect">
                    <a:avLst/>
                  </a:prstGeom>
                  <a:noFill/>
                  <a:ln>
                    <a:noFill/>
                  </a:ln>
                </pic:spPr>
              </pic:pic>
            </a:graphicData>
          </a:graphic>
        </wp:inline>
      </w:drawing>
    </w:r>
    <w:r w:rsidR="00D11438" w:rsidRPr="00D11438">
      <w:rPr>
        <w:sz w:val="20"/>
        <w:szCs w:val="20"/>
      </w:rPr>
      <w:t>riigitee 37 Jõgeva – Põltsamaa km 6,892-7,707 Kõpu - Laisaare jalg- ja jalgrattatee ehitus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0E9"/>
    <w:multiLevelType w:val="hybridMultilevel"/>
    <w:tmpl w:val="901C0A98"/>
    <w:lvl w:ilvl="0" w:tplc="04090001">
      <w:start w:val="1"/>
      <w:numFmt w:val="bullet"/>
      <w:lvlText w:val=""/>
      <w:lvlJc w:val="left"/>
      <w:pPr>
        <w:tabs>
          <w:tab w:val="num" w:pos="725"/>
        </w:tabs>
        <w:ind w:left="725" w:hanging="360"/>
      </w:pPr>
      <w:rPr>
        <w:rFonts w:ascii="Symbol" w:hAnsi="Symbol" w:hint="default"/>
      </w:rPr>
    </w:lvl>
    <w:lvl w:ilvl="1" w:tplc="04090003" w:tentative="1">
      <w:start w:val="1"/>
      <w:numFmt w:val="bullet"/>
      <w:lvlText w:val="o"/>
      <w:lvlJc w:val="left"/>
      <w:pPr>
        <w:tabs>
          <w:tab w:val="num" w:pos="1445"/>
        </w:tabs>
        <w:ind w:left="1445" w:hanging="360"/>
      </w:pPr>
      <w:rPr>
        <w:rFonts w:ascii="Courier New" w:hAnsi="Courier New" w:hint="default"/>
      </w:rPr>
    </w:lvl>
    <w:lvl w:ilvl="2" w:tplc="04090005" w:tentative="1">
      <w:start w:val="1"/>
      <w:numFmt w:val="bullet"/>
      <w:lvlText w:val=""/>
      <w:lvlJc w:val="left"/>
      <w:pPr>
        <w:tabs>
          <w:tab w:val="num" w:pos="2165"/>
        </w:tabs>
        <w:ind w:left="2165" w:hanging="360"/>
      </w:pPr>
      <w:rPr>
        <w:rFonts w:ascii="Wingdings" w:hAnsi="Wingdings" w:hint="default"/>
      </w:rPr>
    </w:lvl>
    <w:lvl w:ilvl="3" w:tplc="04090001" w:tentative="1">
      <w:start w:val="1"/>
      <w:numFmt w:val="bullet"/>
      <w:lvlText w:val=""/>
      <w:lvlJc w:val="left"/>
      <w:pPr>
        <w:tabs>
          <w:tab w:val="num" w:pos="2885"/>
        </w:tabs>
        <w:ind w:left="2885" w:hanging="360"/>
      </w:pPr>
      <w:rPr>
        <w:rFonts w:ascii="Symbol" w:hAnsi="Symbol" w:hint="default"/>
      </w:rPr>
    </w:lvl>
    <w:lvl w:ilvl="4" w:tplc="04090003" w:tentative="1">
      <w:start w:val="1"/>
      <w:numFmt w:val="bullet"/>
      <w:lvlText w:val="o"/>
      <w:lvlJc w:val="left"/>
      <w:pPr>
        <w:tabs>
          <w:tab w:val="num" w:pos="3605"/>
        </w:tabs>
        <w:ind w:left="3605" w:hanging="360"/>
      </w:pPr>
      <w:rPr>
        <w:rFonts w:ascii="Courier New" w:hAnsi="Courier New" w:hint="default"/>
      </w:rPr>
    </w:lvl>
    <w:lvl w:ilvl="5" w:tplc="04090005" w:tentative="1">
      <w:start w:val="1"/>
      <w:numFmt w:val="bullet"/>
      <w:lvlText w:val=""/>
      <w:lvlJc w:val="left"/>
      <w:pPr>
        <w:tabs>
          <w:tab w:val="num" w:pos="4325"/>
        </w:tabs>
        <w:ind w:left="4325" w:hanging="360"/>
      </w:pPr>
      <w:rPr>
        <w:rFonts w:ascii="Wingdings" w:hAnsi="Wingdings" w:hint="default"/>
      </w:rPr>
    </w:lvl>
    <w:lvl w:ilvl="6" w:tplc="04090001" w:tentative="1">
      <w:start w:val="1"/>
      <w:numFmt w:val="bullet"/>
      <w:lvlText w:val=""/>
      <w:lvlJc w:val="left"/>
      <w:pPr>
        <w:tabs>
          <w:tab w:val="num" w:pos="5045"/>
        </w:tabs>
        <w:ind w:left="5045" w:hanging="360"/>
      </w:pPr>
      <w:rPr>
        <w:rFonts w:ascii="Symbol" w:hAnsi="Symbol" w:hint="default"/>
      </w:rPr>
    </w:lvl>
    <w:lvl w:ilvl="7" w:tplc="04090003" w:tentative="1">
      <w:start w:val="1"/>
      <w:numFmt w:val="bullet"/>
      <w:lvlText w:val="o"/>
      <w:lvlJc w:val="left"/>
      <w:pPr>
        <w:tabs>
          <w:tab w:val="num" w:pos="5765"/>
        </w:tabs>
        <w:ind w:left="5765" w:hanging="360"/>
      </w:pPr>
      <w:rPr>
        <w:rFonts w:ascii="Courier New" w:hAnsi="Courier New" w:hint="default"/>
      </w:rPr>
    </w:lvl>
    <w:lvl w:ilvl="8" w:tplc="04090005" w:tentative="1">
      <w:start w:val="1"/>
      <w:numFmt w:val="bullet"/>
      <w:lvlText w:val=""/>
      <w:lvlJc w:val="left"/>
      <w:pPr>
        <w:tabs>
          <w:tab w:val="num" w:pos="6485"/>
        </w:tabs>
        <w:ind w:left="6485" w:hanging="360"/>
      </w:pPr>
      <w:rPr>
        <w:rFonts w:ascii="Wingdings" w:hAnsi="Wingdings" w:hint="default"/>
      </w:rPr>
    </w:lvl>
  </w:abstractNum>
  <w:abstractNum w:abstractNumId="1" w15:restartNumberingAfterBreak="0">
    <w:nsid w:val="04137593"/>
    <w:multiLevelType w:val="hybridMultilevel"/>
    <w:tmpl w:val="C6E4D5C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CA43F8"/>
    <w:multiLevelType w:val="hybridMultilevel"/>
    <w:tmpl w:val="C6E4D5C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84C0ED0"/>
    <w:multiLevelType w:val="hybridMultilevel"/>
    <w:tmpl w:val="74DE025C"/>
    <w:lvl w:ilvl="0" w:tplc="DCC4F51A">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AB14E00"/>
    <w:multiLevelType w:val="hybridMultilevel"/>
    <w:tmpl w:val="39B41A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E25355"/>
    <w:multiLevelType w:val="hybridMultilevel"/>
    <w:tmpl w:val="C6E4D5C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2726350"/>
    <w:multiLevelType w:val="hybridMultilevel"/>
    <w:tmpl w:val="B816CAD8"/>
    <w:lvl w:ilvl="0" w:tplc="DF66D29E">
      <w:start w:val="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4BE7685"/>
    <w:multiLevelType w:val="hybridMultilevel"/>
    <w:tmpl w:val="4184B3E2"/>
    <w:lvl w:ilvl="0" w:tplc="D1EA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54B1FF0"/>
    <w:multiLevelType w:val="hybridMultilevel"/>
    <w:tmpl w:val="16C4E118"/>
    <w:lvl w:ilvl="0" w:tplc="381A9CFC">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96321C8"/>
    <w:multiLevelType w:val="hybridMultilevel"/>
    <w:tmpl w:val="70504FB0"/>
    <w:lvl w:ilvl="0" w:tplc="45B21030">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10" w15:restartNumberingAfterBreak="0">
    <w:nsid w:val="1AA6799C"/>
    <w:multiLevelType w:val="hybridMultilevel"/>
    <w:tmpl w:val="76E0EE5C"/>
    <w:lvl w:ilvl="0" w:tplc="04090017">
      <w:start w:val="1"/>
      <w:numFmt w:val="lowerLetter"/>
      <w:lvlText w:val="%1)"/>
      <w:lvlJc w:val="left"/>
      <w:pPr>
        <w:tabs>
          <w:tab w:val="num" w:pos="720"/>
        </w:tabs>
        <w:ind w:left="720" w:hanging="360"/>
      </w:pPr>
    </w:lvl>
    <w:lvl w:ilvl="1" w:tplc="8840A69E">
      <w:start w:val="1"/>
      <w:numFmt w:val="decimal"/>
      <w:lvlText w:val="%2)"/>
      <w:lvlJc w:val="left"/>
      <w:pPr>
        <w:tabs>
          <w:tab w:val="num" w:pos="1440"/>
        </w:tabs>
        <w:ind w:left="1440" w:hanging="360"/>
      </w:pPr>
      <w:rPr>
        <w:rFonts w:hint="default"/>
      </w:rPr>
    </w:lvl>
    <w:lvl w:ilvl="2" w:tplc="FFB0C49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E154F2C"/>
    <w:multiLevelType w:val="hybridMultilevel"/>
    <w:tmpl w:val="C6E4D5C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E31065D"/>
    <w:multiLevelType w:val="hybridMultilevel"/>
    <w:tmpl w:val="DE248434"/>
    <w:lvl w:ilvl="0" w:tplc="7010A314">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7DA046E"/>
    <w:multiLevelType w:val="hybridMultilevel"/>
    <w:tmpl w:val="64826D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89D5058"/>
    <w:multiLevelType w:val="hybridMultilevel"/>
    <w:tmpl w:val="6FA81FCA"/>
    <w:lvl w:ilvl="0" w:tplc="04090011">
      <w:start w:val="1"/>
      <w:numFmt w:val="decimal"/>
      <w:lvlText w:val="%1)"/>
      <w:lvlJc w:val="left"/>
      <w:pPr>
        <w:tabs>
          <w:tab w:val="num" w:pos="720"/>
        </w:tabs>
        <w:ind w:left="720" w:hanging="360"/>
      </w:pPr>
      <w:rPr>
        <w:rFonts w:hint="default"/>
      </w:rPr>
    </w:lvl>
    <w:lvl w:ilvl="1" w:tplc="7D10689C">
      <w:start w:val="1"/>
      <w:numFmt w:val="decimal"/>
      <w:lvlText w:val="%2)"/>
      <w:lvlJc w:val="left"/>
      <w:pPr>
        <w:tabs>
          <w:tab w:val="num" w:pos="1440"/>
        </w:tabs>
        <w:ind w:left="1440" w:hanging="360"/>
      </w:pPr>
      <w:rPr>
        <w:rFonts w:hint="default"/>
      </w:rPr>
    </w:lvl>
    <w:lvl w:ilvl="2" w:tplc="D58C16F0">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EC9015E"/>
    <w:multiLevelType w:val="hybridMultilevel"/>
    <w:tmpl w:val="C6E4D5C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08E71AC"/>
    <w:multiLevelType w:val="hybridMultilevel"/>
    <w:tmpl w:val="D28863FC"/>
    <w:lvl w:ilvl="0" w:tplc="2BB8A92C">
      <w:start w:val="1"/>
      <w:numFmt w:val="decimal"/>
      <w:lvlText w:val="%1)"/>
      <w:lvlJc w:val="left"/>
      <w:pPr>
        <w:tabs>
          <w:tab w:val="num" w:pos="720"/>
        </w:tabs>
        <w:ind w:left="720" w:hanging="360"/>
      </w:pPr>
      <w:rPr>
        <w:rFonts w:hint="default"/>
      </w:rPr>
    </w:lvl>
    <w:lvl w:ilvl="1" w:tplc="85C67970">
      <w:start w:val="1"/>
      <w:numFmt w:val="decimal"/>
      <w:lvlText w:val="%2)"/>
      <w:lvlJc w:val="left"/>
      <w:pPr>
        <w:tabs>
          <w:tab w:val="num" w:pos="1440"/>
        </w:tabs>
        <w:ind w:left="1440" w:hanging="360"/>
      </w:pPr>
      <w:rPr>
        <w:rFonts w:hint="default"/>
      </w:rPr>
    </w:lvl>
    <w:lvl w:ilvl="2" w:tplc="51582692">
      <w:start w:val="1"/>
      <w:numFmt w:val="bullet"/>
      <w:lvlText w:val=""/>
      <w:lvlJc w:val="left"/>
      <w:pPr>
        <w:tabs>
          <w:tab w:val="num" w:pos="2340"/>
        </w:tabs>
        <w:ind w:left="2340" w:hanging="360"/>
      </w:pPr>
      <w:rPr>
        <w:rFonts w:ascii="Symbol" w:hAnsi="Symbol" w:hint="default"/>
      </w:rPr>
    </w:lvl>
    <w:lvl w:ilvl="3" w:tplc="23B42160" w:tentative="1">
      <w:start w:val="1"/>
      <w:numFmt w:val="decimal"/>
      <w:lvlText w:val="%4."/>
      <w:lvlJc w:val="left"/>
      <w:pPr>
        <w:tabs>
          <w:tab w:val="num" w:pos="2880"/>
        </w:tabs>
        <w:ind w:left="2880" w:hanging="360"/>
      </w:pPr>
    </w:lvl>
    <w:lvl w:ilvl="4" w:tplc="A0EC16CA" w:tentative="1">
      <w:start w:val="1"/>
      <w:numFmt w:val="lowerLetter"/>
      <w:lvlText w:val="%5."/>
      <w:lvlJc w:val="left"/>
      <w:pPr>
        <w:tabs>
          <w:tab w:val="num" w:pos="3600"/>
        </w:tabs>
        <w:ind w:left="3600" w:hanging="360"/>
      </w:pPr>
    </w:lvl>
    <w:lvl w:ilvl="5" w:tplc="AAC2814E" w:tentative="1">
      <w:start w:val="1"/>
      <w:numFmt w:val="lowerRoman"/>
      <w:lvlText w:val="%6."/>
      <w:lvlJc w:val="right"/>
      <w:pPr>
        <w:tabs>
          <w:tab w:val="num" w:pos="4320"/>
        </w:tabs>
        <w:ind w:left="4320" w:hanging="180"/>
      </w:pPr>
    </w:lvl>
    <w:lvl w:ilvl="6" w:tplc="209C7560" w:tentative="1">
      <w:start w:val="1"/>
      <w:numFmt w:val="decimal"/>
      <w:lvlText w:val="%7."/>
      <w:lvlJc w:val="left"/>
      <w:pPr>
        <w:tabs>
          <w:tab w:val="num" w:pos="5040"/>
        </w:tabs>
        <w:ind w:left="5040" w:hanging="360"/>
      </w:pPr>
    </w:lvl>
    <w:lvl w:ilvl="7" w:tplc="5BE84154" w:tentative="1">
      <w:start w:val="1"/>
      <w:numFmt w:val="lowerLetter"/>
      <w:lvlText w:val="%8."/>
      <w:lvlJc w:val="left"/>
      <w:pPr>
        <w:tabs>
          <w:tab w:val="num" w:pos="5760"/>
        </w:tabs>
        <w:ind w:left="5760" w:hanging="360"/>
      </w:pPr>
    </w:lvl>
    <w:lvl w:ilvl="8" w:tplc="81005E9E" w:tentative="1">
      <w:start w:val="1"/>
      <w:numFmt w:val="lowerRoman"/>
      <w:lvlText w:val="%9."/>
      <w:lvlJc w:val="right"/>
      <w:pPr>
        <w:tabs>
          <w:tab w:val="num" w:pos="6480"/>
        </w:tabs>
        <w:ind w:left="6480" w:hanging="180"/>
      </w:pPr>
    </w:lvl>
  </w:abstractNum>
  <w:abstractNum w:abstractNumId="17" w15:restartNumberingAfterBreak="0">
    <w:nsid w:val="31402AE3"/>
    <w:multiLevelType w:val="hybridMultilevel"/>
    <w:tmpl w:val="EFC264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EA689F"/>
    <w:multiLevelType w:val="hybridMultilevel"/>
    <w:tmpl w:val="54A25854"/>
    <w:lvl w:ilvl="0" w:tplc="591AB3F4">
      <w:start w:val="1"/>
      <w:numFmt w:val="lowerLetter"/>
      <w:lvlText w:val="%1)"/>
      <w:lvlJc w:val="left"/>
      <w:pPr>
        <w:tabs>
          <w:tab w:val="num" w:pos="1320"/>
        </w:tabs>
        <w:ind w:left="1320" w:hanging="360"/>
      </w:pPr>
      <w:rPr>
        <w:rFonts w:hint="default"/>
      </w:rPr>
    </w:lvl>
    <w:lvl w:ilvl="1" w:tplc="00B2FDF8">
      <w:start w:val="1"/>
      <w:numFmt w:val="decimal"/>
      <w:lvlText w:val="%2)"/>
      <w:lvlJc w:val="left"/>
      <w:pPr>
        <w:tabs>
          <w:tab w:val="num" w:pos="2040"/>
        </w:tabs>
        <w:ind w:left="2040" w:hanging="360"/>
      </w:pPr>
      <w:rPr>
        <w:rFonts w:hint="default"/>
      </w:r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19" w15:restartNumberingAfterBreak="0">
    <w:nsid w:val="35BE7223"/>
    <w:multiLevelType w:val="hybridMultilevel"/>
    <w:tmpl w:val="11D8D2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E726D5A"/>
    <w:multiLevelType w:val="hybridMultilevel"/>
    <w:tmpl w:val="A9001382"/>
    <w:lvl w:ilvl="0" w:tplc="870A2F32">
      <w:start w:val="1"/>
      <w:numFmt w:val="lowerLetter"/>
      <w:lvlText w:val="%1)"/>
      <w:lvlJc w:val="left"/>
      <w:pPr>
        <w:tabs>
          <w:tab w:val="num" w:pos="1275"/>
        </w:tabs>
        <w:ind w:left="1275" w:hanging="360"/>
      </w:pPr>
      <w:rPr>
        <w:rFonts w:hint="default"/>
      </w:rPr>
    </w:lvl>
    <w:lvl w:ilvl="1" w:tplc="04090019">
      <w:start w:val="1"/>
      <w:numFmt w:val="decimal"/>
      <w:lvlText w:val="%2)"/>
      <w:lvlJc w:val="left"/>
      <w:pPr>
        <w:tabs>
          <w:tab w:val="num" w:pos="1995"/>
        </w:tabs>
        <w:ind w:left="1995" w:hanging="360"/>
      </w:pPr>
      <w:rPr>
        <w:rFonts w:hint="default"/>
      </w:rPr>
    </w:lvl>
    <w:lvl w:ilvl="2" w:tplc="0409001B" w:tentative="1">
      <w:start w:val="1"/>
      <w:numFmt w:val="lowerRoman"/>
      <w:lvlText w:val="%3."/>
      <w:lvlJc w:val="right"/>
      <w:pPr>
        <w:tabs>
          <w:tab w:val="num" w:pos="2715"/>
        </w:tabs>
        <w:ind w:left="2715" w:hanging="180"/>
      </w:pPr>
    </w:lvl>
    <w:lvl w:ilvl="3" w:tplc="0409000F">
      <w:start w:val="1"/>
      <w:numFmt w:val="decimal"/>
      <w:lvlText w:val="%4."/>
      <w:lvlJc w:val="left"/>
      <w:pPr>
        <w:tabs>
          <w:tab w:val="num" w:pos="3435"/>
        </w:tabs>
        <w:ind w:left="3435" w:hanging="360"/>
      </w:pPr>
    </w:lvl>
    <w:lvl w:ilvl="4" w:tplc="04090019" w:tentative="1">
      <w:start w:val="1"/>
      <w:numFmt w:val="lowerLetter"/>
      <w:lvlText w:val="%5."/>
      <w:lvlJc w:val="left"/>
      <w:pPr>
        <w:tabs>
          <w:tab w:val="num" w:pos="4155"/>
        </w:tabs>
        <w:ind w:left="4155" w:hanging="360"/>
      </w:pPr>
    </w:lvl>
    <w:lvl w:ilvl="5" w:tplc="0409001B" w:tentative="1">
      <w:start w:val="1"/>
      <w:numFmt w:val="lowerRoman"/>
      <w:lvlText w:val="%6."/>
      <w:lvlJc w:val="right"/>
      <w:pPr>
        <w:tabs>
          <w:tab w:val="num" w:pos="4875"/>
        </w:tabs>
        <w:ind w:left="4875" w:hanging="180"/>
      </w:pPr>
    </w:lvl>
    <w:lvl w:ilvl="6" w:tplc="0409000F" w:tentative="1">
      <w:start w:val="1"/>
      <w:numFmt w:val="decimal"/>
      <w:lvlText w:val="%7."/>
      <w:lvlJc w:val="left"/>
      <w:pPr>
        <w:tabs>
          <w:tab w:val="num" w:pos="5595"/>
        </w:tabs>
        <w:ind w:left="5595" w:hanging="360"/>
      </w:pPr>
    </w:lvl>
    <w:lvl w:ilvl="7" w:tplc="04090019" w:tentative="1">
      <w:start w:val="1"/>
      <w:numFmt w:val="lowerLetter"/>
      <w:lvlText w:val="%8."/>
      <w:lvlJc w:val="left"/>
      <w:pPr>
        <w:tabs>
          <w:tab w:val="num" w:pos="6315"/>
        </w:tabs>
        <w:ind w:left="6315" w:hanging="360"/>
      </w:pPr>
    </w:lvl>
    <w:lvl w:ilvl="8" w:tplc="0409001B" w:tentative="1">
      <w:start w:val="1"/>
      <w:numFmt w:val="lowerRoman"/>
      <w:lvlText w:val="%9."/>
      <w:lvlJc w:val="right"/>
      <w:pPr>
        <w:tabs>
          <w:tab w:val="num" w:pos="7035"/>
        </w:tabs>
        <w:ind w:left="7035" w:hanging="180"/>
      </w:pPr>
    </w:lvl>
  </w:abstractNum>
  <w:abstractNum w:abstractNumId="21" w15:restartNumberingAfterBreak="0">
    <w:nsid w:val="41A52251"/>
    <w:multiLevelType w:val="hybridMultilevel"/>
    <w:tmpl w:val="40960F9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7F01590"/>
    <w:multiLevelType w:val="hybridMultilevel"/>
    <w:tmpl w:val="5B8EB122"/>
    <w:lvl w:ilvl="0" w:tplc="2B0604C4">
      <w:start w:val="1"/>
      <w:numFmt w:val="lowerLetter"/>
      <w:lvlText w:val="%1)"/>
      <w:lvlJc w:val="left"/>
      <w:pPr>
        <w:tabs>
          <w:tab w:val="num" w:pos="960"/>
        </w:tabs>
        <w:ind w:left="960" w:hanging="360"/>
      </w:pPr>
      <w:rPr>
        <w:rFonts w:hint="default"/>
      </w:rPr>
    </w:lvl>
    <w:lvl w:ilvl="1" w:tplc="5CAC8D40">
      <w:start w:val="6"/>
      <w:numFmt w:val="decimal"/>
      <w:pStyle w:val="Loenditpp2"/>
      <w:lvlText w:val="%2)"/>
      <w:lvlJc w:val="left"/>
      <w:pPr>
        <w:tabs>
          <w:tab w:val="num" w:pos="1680"/>
        </w:tabs>
        <w:ind w:left="1680" w:hanging="360"/>
      </w:pPr>
      <w:rPr>
        <w:rFonts w:hint="default"/>
      </w:rPr>
    </w:lvl>
    <w:lvl w:ilvl="2" w:tplc="0409001B" w:tentative="1">
      <w:start w:val="1"/>
      <w:numFmt w:val="lowerRoman"/>
      <w:lvlText w:val="%3."/>
      <w:lvlJc w:val="right"/>
      <w:pPr>
        <w:tabs>
          <w:tab w:val="num" w:pos="2400"/>
        </w:tabs>
        <w:ind w:left="2400" w:hanging="180"/>
      </w:pPr>
    </w:lvl>
    <w:lvl w:ilvl="3" w:tplc="0409000F">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23" w15:restartNumberingAfterBreak="0">
    <w:nsid w:val="4BDD3074"/>
    <w:multiLevelType w:val="hybridMultilevel"/>
    <w:tmpl w:val="D278C0D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F2165AA"/>
    <w:multiLevelType w:val="hybridMultilevel"/>
    <w:tmpl w:val="693CA92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06B66C3"/>
    <w:multiLevelType w:val="hybridMultilevel"/>
    <w:tmpl w:val="C6E4D5C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3314EB3"/>
    <w:multiLevelType w:val="hybridMultilevel"/>
    <w:tmpl w:val="C6E4D5C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4A4629A"/>
    <w:multiLevelType w:val="hybridMultilevel"/>
    <w:tmpl w:val="F5B0F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F21073"/>
    <w:multiLevelType w:val="hybridMultilevel"/>
    <w:tmpl w:val="693CA92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61D5A36"/>
    <w:multiLevelType w:val="hybridMultilevel"/>
    <w:tmpl w:val="86865D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57132C93"/>
    <w:multiLevelType w:val="hybridMultilevel"/>
    <w:tmpl w:val="C6E4D5C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8D415AF"/>
    <w:multiLevelType w:val="hybridMultilevel"/>
    <w:tmpl w:val="1DA23F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BD260F9"/>
    <w:multiLevelType w:val="multilevel"/>
    <w:tmpl w:val="D3F8714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EA5F1C"/>
    <w:multiLevelType w:val="hybridMultilevel"/>
    <w:tmpl w:val="0CB002B2"/>
    <w:lvl w:ilvl="0" w:tplc="0425000F">
      <w:start w:val="1"/>
      <w:numFmt w:val="lowerLetter"/>
      <w:lvlText w:val="%1)"/>
      <w:lvlJc w:val="left"/>
      <w:pPr>
        <w:tabs>
          <w:tab w:val="num" w:pos="2580"/>
        </w:tabs>
        <w:ind w:left="258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C7C4D2F"/>
    <w:multiLevelType w:val="hybridMultilevel"/>
    <w:tmpl w:val="747E81B8"/>
    <w:lvl w:ilvl="0" w:tplc="FF4E05F2">
      <w:start w:val="1"/>
      <w:numFmt w:val="decimal"/>
      <w:lvlText w:val="%1)"/>
      <w:lvlJc w:val="left"/>
      <w:pPr>
        <w:tabs>
          <w:tab w:val="num" w:pos="1995"/>
        </w:tabs>
        <w:ind w:left="1995"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DC64429"/>
    <w:multiLevelType w:val="hybridMultilevel"/>
    <w:tmpl w:val="7690E9B8"/>
    <w:lvl w:ilvl="0" w:tplc="C30C6038">
      <w:start w:val="1"/>
      <w:numFmt w:val="lowerLetter"/>
      <w:lvlText w:val="%1)"/>
      <w:lvlJc w:val="left"/>
      <w:pPr>
        <w:tabs>
          <w:tab w:val="num" w:pos="960"/>
        </w:tabs>
        <w:ind w:left="960" w:hanging="360"/>
      </w:pPr>
      <w:rPr>
        <w:rFonts w:hint="default"/>
      </w:rPr>
    </w:lvl>
    <w:lvl w:ilvl="1" w:tplc="F21A877E">
      <w:start w:val="1"/>
      <w:numFmt w:val="decimal"/>
      <w:lvlText w:val="%2)"/>
      <w:lvlJc w:val="left"/>
      <w:pPr>
        <w:tabs>
          <w:tab w:val="num" w:pos="1680"/>
        </w:tabs>
        <w:ind w:left="1680" w:hanging="360"/>
      </w:pPr>
      <w:rPr>
        <w:rFonts w:hint="default"/>
      </w:rPr>
    </w:lvl>
    <w:lvl w:ilvl="2" w:tplc="FF4E05F2">
      <w:start w:val="1"/>
      <w:numFmt w:val="lowerLetter"/>
      <w:lvlText w:val="%3)"/>
      <w:lvlJc w:val="left"/>
      <w:pPr>
        <w:tabs>
          <w:tab w:val="num" w:pos="2580"/>
        </w:tabs>
        <w:ind w:left="2580" w:hanging="360"/>
      </w:pPr>
      <w:rPr>
        <w:rFonts w:hint="default"/>
      </w:rPr>
    </w:lvl>
    <w:lvl w:ilvl="3" w:tplc="0409000F">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36" w15:restartNumberingAfterBreak="0">
    <w:nsid w:val="62285EFE"/>
    <w:multiLevelType w:val="hybridMultilevel"/>
    <w:tmpl w:val="09D816D0"/>
    <w:lvl w:ilvl="0" w:tplc="0C1E3F3E">
      <w:start w:val="1"/>
      <w:numFmt w:val="lowerLetter"/>
      <w:lvlText w:val="%1)"/>
      <w:lvlJc w:val="left"/>
      <w:pPr>
        <w:tabs>
          <w:tab w:val="num" w:pos="1275"/>
        </w:tabs>
        <w:ind w:left="1275" w:hanging="360"/>
      </w:pPr>
      <w:rPr>
        <w:rFonts w:hint="default"/>
      </w:rPr>
    </w:lvl>
    <w:lvl w:ilvl="1" w:tplc="8C4A81B6">
      <w:start w:val="1"/>
      <w:numFmt w:val="decimal"/>
      <w:lvlText w:val="%2)"/>
      <w:lvlJc w:val="left"/>
      <w:pPr>
        <w:tabs>
          <w:tab w:val="num" w:pos="1995"/>
        </w:tabs>
        <w:ind w:left="1995" w:hanging="360"/>
      </w:pPr>
      <w:rPr>
        <w:rFonts w:hint="default"/>
      </w:rPr>
    </w:lvl>
    <w:lvl w:ilvl="2" w:tplc="0409001B" w:tentative="1">
      <w:start w:val="1"/>
      <w:numFmt w:val="lowerRoman"/>
      <w:lvlText w:val="%3."/>
      <w:lvlJc w:val="right"/>
      <w:pPr>
        <w:tabs>
          <w:tab w:val="num" w:pos="2715"/>
        </w:tabs>
        <w:ind w:left="2715" w:hanging="180"/>
      </w:pPr>
    </w:lvl>
    <w:lvl w:ilvl="3" w:tplc="0409000F" w:tentative="1">
      <w:start w:val="1"/>
      <w:numFmt w:val="decimal"/>
      <w:lvlText w:val="%4."/>
      <w:lvlJc w:val="left"/>
      <w:pPr>
        <w:tabs>
          <w:tab w:val="num" w:pos="3435"/>
        </w:tabs>
        <w:ind w:left="3435" w:hanging="360"/>
      </w:pPr>
    </w:lvl>
    <w:lvl w:ilvl="4" w:tplc="04090019" w:tentative="1">
      <w:start w:val="1"/>
      <w:numFmt w:val="lowerLetter"/>
      <w:lvlText w:val="%5."/>
      <w:lvlJc w:val="left"/>
      <w:pPr>
        <w:tabs>
          <w:tab w:val="num" w:pos="4155"/>
        </w:tabs>
        <w:ind w:left="4155" w:hanging="360"/>
      </w:pPr>
    </w:lvl>
    <w:lvl w:ilvl="5" w:tplc="0409001B" w:tentative="1">
      <w:start w:val="1"/>
      <w:numFmt w:val="lowerRoman"/>
      <w:lvlText w:val="%6."/>
      <w:lvlJc w:val="right"/>
      <w:pPr>
        <w:tabs>
          <w:tab w:val="num" w:pos="4875"/>
        </w:tabs>
        <w:ind w:left="4875" w:hanging="180"/>
      </w:pPr>
    </w:lvl>
    <w:lvl w:ilvl="6" w:tplc="0409000F" w:tentative="1">
      <w:start w:val="1"/>
      <w:numFmt w:val="decimal"/>
      <w:lvlText w:val="%7."/>
      <w:lvlJc w:val="left"/>
      <w:pPr>
        <w:tabs>
          <w:tab w:val="num" w:pos="5595"/>
        </w:tabs>
        <w:ind w:left="5595" w:hanging="360"/>
      </w:pPr>
    </w:lvl>
    <w:lvl w:ilvl="7" w:tplc="04090019" w:tentative="1">
      <w:start w:val="1"/>
      <w:numFmt w:val="lowerLetter"/>
      <w:lvlText w:val="%8."/>
      <w:lvlJc w:val="left"/>
      <w:pPr>
        <w:tabs>
          <w:tab w:val="num" w:pos="6315"/>
        </w:tabs>
        <w:ind w:left="6315" w:hanging="360"/>
      </w:pPr>
    </w:lvl>
    <w:lvl w:ilvl="8" w:tplc="0409001B" w:tentative="1">
      <w:start w:val="1"/>
      <w:numFmt w:val="lowerRoman"/>
      <w:lvlText w:val="%9."/>
      <w:lvlJc w:val="right"/>
      <w:pPr>
        <w:tabs>
          <w:tab w:val="num" w:pos="7035"/>
        </w:tabs>
        <w:ind w:left="7035" w:hanging="180"/>
      </w:pPr>
    </w:lvl>
  </w:abstractNum>
  <w:abstractNum w:abstractNumId="37" w15:restartNumberingAfterBreak="0">
    <w:nsid w:val="6439325C"/>
    <w:multiLevelType w:val="hybridMultilevel"/>
    <w:tmpl w:val="9AECDAE2"/>
    <w:lvl w:ilvl="0" w:tplc="0C1E3F3E">
      <w:start w:val="1"/>
      <w:numFmt w:val="lowerLetter"/>
      <w:lvlText w:val="%1)"/>
      <w:lvlJc w:val="left"/>
      <w:pPr>
        <w:tabs>
          <w:tab w:val="num" w:pos="1995"/>
        </w:tabs>
        <w:ind w:left="1995" w:hanging="360"/>
      </w:pPr>
      <w:rPr>
        <w:rFonts w:hint="default"/>
      </w:rPr>
    </w:lvl>
    <w:lvl w:ilvl="1" w:tplc="8C4A81B6"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6467B6"/>
    <w:multiLevelType w:val="hybridMultilevel"/>
    <w:tmpl w:val="04F0E1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FCB1D4F"/>
    <w:multiLevelType w:val="hybridMultilevel"/>
    <w:tmpl w:val="70D61B2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2B7145D"/>
    <w:multiLevelType w:val="hybridMultilevel"/>
    <w:tmpl w:val="33163698"/>
    <w:lvl w:ilvl="0" w:tplc="0C1E3F3E">
      <w:start w:val="1"/>
      <w:numFmt w:val="lowerLetter"/>
      <w:lvlText w:val="%1)"/>
      <w:lvlJc w:val="left"/>
      <w:pPr>
        <w:tabs>
          <w:tab w:val="num" w:pos="1275"/>
        </w:tabs>
        <w:ind w:left="1275" w:hanging="360"/>
      </w:pPr>
      <w:rPr>
        <w:rFonts w:hint="default"/>
      </w:rPr>
    </w:lvl>
    <w:lvl w:ilvl="1" w:tplc="8C4A81B6">
      <w:start w:val="1"/>
      <w:numFmt w:val="decimal"/>
      <w:lvlText w:val="%2)"/>
      <w:lvlJc w:val="left"/>
      <w:pPr>
        <w:tabs>
          <w:tab w:val="num" w:pos="1995"/>
        </w:tabs>
        <w:ind w:left="1995" w:hanging="360"/>
      </w:pPr>
      <w:rPr>
        <w:rFonts w:hint="default"/>
      </w:rPr>
    </w:lvl>
    <w:lvl w:ilvl="2" w:tplc="0409001B" w:tentative="1">
      <w:start w:val="1"/>
      <w:numFmt w:val="lowerRoman"/>
      <w:lvlText w:val="%3."/>
      <w:lvlJc w:val="right"/>
      <w:pPr>
        <w:tabs>
          <w:tab w:val="num" w:pos="2715"/>
        </w:tabs>
        <w:ind w:left="2715" w:hanging="180"/>
      </w:pPr>
    </w:lvl>
    <w:lvl w:ilvl="3" w:tplc="0409000F" w:tentative="1">
      <w:start w:val="1"/>
      <w:numFmt w:val="decimal"/>
      <w:lvlText w:val="%4."/>
      <w:lvlJc w:val="left"/>
      <w:pPr>
        <w:tabs>
          <w:tab w:val="num" w:pos="3435"/>
        </w:tabs>
        <w:ind w:left="3435" w:hanging="360"/>
      </w:pPr>
    </w:lvl>
    <w:lvl w:ilvl="4" w:tplc="04090019" w:tentative="1">
      <w:start w:val="1"/>
      <w:numFmt w:val="lowerLetter"/>
      <w:lvlText w:val="%5."/>
      <w:lvlJc w:val="left"/>
      <w:pPr>
        <w:tabs>
          <w:tab w:val="num" w:pos="4155"/>
        </w:tabs>
        <w:ind w:left="4155" w:hanging="360"/>
      </w:pPr>
    </w:lvl>
    <w:lvl w:ilvl="5" w:tplc="0409001B" w:tentative="1">
      <w:start w:val="1"/>
      <w:numFmt w:val="lowerRoman"/>
      <w:lvlText w:val="%6."/>
      <w:lvlJc w:val="right"/>
      <w:pPr>
        <w:tabs>
          <w:tab w:val="num" w:pos="4875"/>
        </w:tabs>
        <w:ind w:left="4875" w:hanging="180"/>
      </w:pPr>
    </w:lvl>
    <w:lvl w:ilvl="6" w:tplc="0409000F" w:tentative="1">
      <w:start w:val="1"/>
      <w:numFmt w:val="decimal"/>
      <w:lvlText w:val="%7."/>
      <w:lvlJc w:val="left"/>
      <w:pPr>
        <w:tabs>
          <w:tab w:val="num" w:pos="5595"/>
        </w:tabs>
        <w:ind w:left="5595" w:hanging="360"/>
      </w:pPr>
    </w:lvl>
    <w:lvl w:ilvl="7" w:tplc="04090019" w:tentative="1">
      <w:start w:val="1"/>
      <w:numFmt w:val="lowerLetter"/>
      <w:lvlText w:val="%8."/>
      <w:lvlJc w:val="left"/>
      <w:pPr>
        <w:tabs>
          <w:tab w:val="num" w:pos="6315"/>
        </w:tabs>
        <w:ind w:left="6315" w:hanging="360"/>
      </w:pPr>
    </w:lvl>
    <w:lvl w:ilvl="8" w:tplc="0409001B" w:tentative="1">
      <w:start w:val="1"/>
      <w:numFmt w:val="lowerRoman"/>
      <w:lvlText w:val="%9."/>
      <w:lvlJc w:val="right"/>
      <w:pPr>
        <w:tabs>
          <w:tab w:val="num" w:pos="7035"/>
        </w:tabs>
        <w:ind w:left="7035" w:hanging="180"/>
      </w:pPr>
    </w:lvl>
  </w:abstractNum>
  <w:abstractNum w:abstractNumId="41" w15:restartNumberingAfterBreak="0">
    <w:nsid w:val="749263C5"/>
    <w:multiLevelType w:val="hybridMultilevel"/>
    <w:tmpl w:val="99B8AA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7B30E3"/>
    <w:multiLevelType w:val="hybridMultilevel"/>
    <w:tmpl w:val="771A9BC2"/>
    <w:lvl w:ilvl="0" w:tplc="A7A87C78">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43" w15:restartNumberingAfterBreak="0">
    <w:nsid w:val="77751BA0"/>
    <w:multiLevelType w:val="hybridMultilevel"/>
    <w:tmpl w:val="41106D3E"/>
    <w:lvl w:ilvl="0" w:tplc="E0743D20">
      <w:start w:val="1"/>
      <w:numFmt w:val="lowerLetter"/>
      <w:lvlText w:val="%1)"/>
      <w:lvlJc w:val="left"/>
      <w:pPr>
        <w:tabs>
          <w:tab w:val="num" w:pos="960"/>
        </w:tabs>
        <w:ind w:left="960" w:hanging="360"/>
      </w:pPr>
      <w:rPr>
        <w:rFonts w:hint="default"/>
      </w:rPr>
    </w:lvl>
    <w:lvl w:ilvl="1" w:tplc="4280B31C">
      <w:start w:val="1"/>
      <w:numFmt w:val="decimal"/>
      <w:lvlText w:val="%2)"/>
      <w:lvlJc w:val="left"/>
      <w:pPr>
        <w:tabs>
          <w:tab w:val="num" w:pos="1680"/>
        </w:tabs>
        <w:ind w:left="1680" w:hanging="360"/>
      </w:pPr>
      <w:rPr>
        <w:rFonts w:hint="default"/>
      </w:r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44" w15:restartNumberingAfterBreak="0">
    <w:nsid w:val="77A550CE"/>
    <w:multiLevelType w:val="hybridMultilevel"/>
    <w:tmpl w:val="747E81B8"/>
    <w:lvl w:ilvl="0" w:tplc="E0743D20">
      <w:start w:val="1"/>
      <w:numFmt w:val="decimal"/>
      <w:lvlText w:val="%1)"/>
      <w:lvlJc w:val="left"/>
      <w:pPr>
        <w:tabs>
          <w:tab w:val="num" w:pos="1995"/>
        </w:tabs>
        <w:ind w:left="1995" w:hanging="360"/>
      </w:pPr>
      <w:rPr>
        <w:rFonts w:hint="default"/>
      </w:rPr>
    </w:lvl>
    <w:lvl w:ilvl="1" w:tplc="4280B31C">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0130DC"/>
    <w:multiLevelType w:val="hybridMultilevel"/>
    <w:tmpl w:val="901C214E"/>
    <w:lvl w:ilvl="0" w:tplc="B6B8583E">
      <w:start w:val="1"/>
      <w:numFmt w:val="lowerLetter"/>
      <w:lvlText w:val="%1)"/>
      <w:lvlJc w:val="left"/>
      <w:pPr>
        <w:ind w:left="1770" w:hanging="360"/>
      </w:pPr>
      <w:rPr>
        <w:rFonts w:hint="default"/>
      </w:rPr>
    </w:lvl>
    <w:lvl w:ilvl="1" w:tplc="04250019">
      <w:start w:val="1"/>
      <w:numFmt w:val="lowerLetter"/>
      <w:lvlText w:val="%2."/>
      <w:lvlJc w:val="left"/>
      <w:pPr>
        <w:ind w:left="2490" w:hanging="360"/>
      </w:pPr>
    </w:lvl>
    <w:lvl w:ilvl="2" w:tplc="0425001B">
      <w:start w:val="1"/>
      <w:numFmt w:val="lowerRoman"/>
      <w:lvlText w:val="%3."/>
      <w:lvlJc w:val="right"/>
      <w:pPr>
        <w:ind w:left="3210" w:hanging="180"/>
      </w:pPr>
    </w:lvl>
    <w:lvl w:ilvl="3" w:tplc="0425000F" w:tentative="1">
      <w:start w:val="1"/>
      <w:numFmt w:val="decimal"/>
      <w:lvlText w:val="%4."/>
      <w:lvlJc w:val="left"/>
      <w:pPr>
        <w:ind w:left="3930" w:hanging="360"/>
      </w:pPr>
    </w:lvl>
    <w:lvl w:ilvl="4" w:tplc="04250019" w:tentative="1">
      <w:start w:val="1"/>
      <w:numFmt w:val="lowerLetter"/>
      <w:lvlText w:val="%5."/>
      <w:lvlJc w:val="left"/>
      <w:pPr>
        <w:ind w:left="4650" w:hanging="360"/>
      </w:pPr>
    </w:lvl>
    <w:lvl w:ilvl="5" w:tplc="0425001B" w:tentative="1">
      <w:start w:val="1"/>
      <w:numFmt w:val="lowerRoman"/>
      <w:lvlText w:val="%6."/>
      <w:lvlJc w:val="right"/>
      <w:pPr>
        <w:ind w:left="5370" w:hanging="180"/>
      </w:pPr>
    </w:lvl>
    <w:lvl w:ilvl="6" w:tplc="0425000F" w:tentative="1">
      <w:start w:val="1"/>
      <w:numFmt w:val="decimal"/>
      <w:lvlText w:val="%7."/>
      <w:lvlJc w:val="left"/>
      <w:pPr>
        <w:ind w:left="6090" w:hanging="360"/>
      </w:pPr>
    </w:lvl>
    <w:lvl w:ilvl="7" w:tplc="04250019" w:tentative="1">
      <w:start w:val="1"/>
      <w:numFmt w:val="lowerLetter"/>
      <w:lvlText w:val="%8."/>
      <w:lvlJc w:val="left"/>
      <w:pPr>
        <w:ind w:left="6810" w:hanging="360"/>
      </w:pPr>
    </w:lvl>
    <w:lvl w:ilvl="8" w:tplc="0425001B" w:tentative="1">
      <w:start w:val="1"/>
      <w:numFmt w:val="lowerRoman"/>
      <w:lvlText w:val="%9."/>
      <w:lvlJc w:val="right"/>
      <w:pPr>
        <w:ind w:left="7530" w:hanging="180"/>
      </w:pPr>
    </w:lvl>
  </w:abstractNum>
  <w:abstractNum w:abstractNumId="46" w15:restartNumberingAfterBreak="0">
    <w:nsid w:val="7B106A85"/>
    <w:multiLevelType w:val="hybridMultilevel"/>
    <w:tmpl w:val="3398D1CC"/>
    <w:lvl w:ilvl="0" w:tplc="1814387C">
      <w:start w:val="1"/>
      <w:numFmt w:val="none"/>
      <w:lvlText w:val="1."/>
      <w:lvlJc w:val="left"/>
      <w:pPr>
        <w:tabs>
          <w:tab w:val="num" w:pos="1275"/>
        </w:tabs>
        <w:ind w:left="1275" w:hanging="360"/>
      </w:pPr>
      <w:rPr>
        <w:rFonts w:hint="default"/>
      </w:rPr>
    </w:lvl>
    <w:lvl w:ilvl="1" w:tplc="254A0D6E">
      <w:start w:val="1"/>
      <w:numFmt w:val="bullet"/>
      <w:lvlText w:val=""/>
      <w:lvlJc w:val="left"/>
      <w:pPr>
        <w:tabs>
          <w:tab w:val="num" w:pos="1440"/>
        </w:tabs>
        <w:ind w:left="1440" w:hanging="360"/>
      </w:pPr>
      <w:rPr>
        <w:rFonts w:ascii="Wingdings" w:hAnsi="Wingdings" w:hint="default"/>
      </w:rPr>
    </w:lvl>
    <w:lvl w:ilvl="2" w:tplc="7062FB3C">
      <w:start w:val="1"/>
      <w:numFmt w:val="decimal"/>
      <w:lvlText w:val="%3)"/>
      <w:lvlJc w:val="left"/>
      <w:pPr>
        <w:tabs>
          <w:tab w:val="num" w:pos="2340"/>
        </w:tabs>
        <w:ind w:left="2340" w:hanging="360"/>
      </w:pPr>
      <w:rPr>
        <w:rFonts w:hint="default"/>
      </w:rPr>
    </w:lvl>
    <w:lvl w:ilvl="3" w:tplc="04090011">
      <w:start w:val="1"/>
      <w:numFmt w:val="decimal"/>
      <w:lvlText w:val="%4)"/>
      <w:lvlJc w:val="left"/>
      <w:pPr>
        <w:tabs>
          <w:tab w:val="num" w:pos="2880"/>
        </w:tabs>
        <w:ind w:left="2880" w:hanging="360"/>
      </w:pPr>
    </w:lvl>
    <w:lvl w:ilvl="4" w:tplc="1F9CF85C">
      <w:start w:val="1"/>
      <w:numFmt w:val="lowerLetter"/>
      <w:lvlText w:val="%5)"/>
      <w:lvlJc w:val="left"/>
      <w:pPr>
        <w:tabs>
          <w:tab w:val="num" w:pos="3600"/>
        </w:tabs>
        <w:ind w:left="3600" w:hanging="360"/>
      </w:pPr>
      <w:rPr>
        <w:rFonts w:hint="default"/>
      </w:r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num w:numId="1" w16cid:durableId="1401292331">
    <w:abstractNumId w:val="22"/>
  </w:num>
  <w:num w:numId="2" w16cid:durableId="1297491635">
    <w:abstractNumId w:val="3"/>
  </w:num>
  <w:num w:numId="3" w16cid:durableId="694812945">
    <w:abstractNumId w:val="8"/>
  </w:num>
  <w:num w:numId="4" w16cid:durableId="519970846">
    <w:abstractNumId w:val="12"/>
  </w:num>
  <w:num w:numId="5" w16cid:durableId="1626539102">
    <w:abstractNumId w:val="4"/>
  </w:num>
  <w:num w:numId="6" w16cid:durableId="2124879697">
    <w:abstractNumId w:val="17"/>
  </w:num>
  <w:num w:numId="7" w16cid:durableId="1245843362">
    <w:abstractNumId w:val="0"/>
  </w:num>
  <w:num w:numId="8" w16cid:durableId="975913283">
    <w:abstractNumId w:val="41"/>
  </w:num>
  <w:num w:numId="9" w16cid:durableId="3721971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4932089">
    <w:abstractNumId w:val="46"/>
    <w:lvlOverride w:ilvl="0">
      <w:startOverride w:val="1"/>
    </w:lvlOverride>
    <w:lvlOverride w:ilvl="1"/>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63696898">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33411023">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957776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2871907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43874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802584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774338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435279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860628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188439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83221144">
    <w:abstractNumId w:val="9"/>
  </w:num>
  <w:num w:numId="22" w16cid:durableId="544685682">
    <w:abstractNumId w:val="14"/>
  </w:num>
  <w:num w:numId="23" w16cid:durableId="1525292288">
    <w:abstractNumId w:val="27"/>
  </w:num>
  <w:num w:numId="24" w16cid:durableId="2061242617">
    <w:abstractNumId w:val="21"/>
  </w:num>
  <w:num w:numId="25" w16cid:durableId="1348487477">
    <w:abstractNumId w:val="45"/>
  </w:num>
  <w:num w:numId="26" w16cid:durableId="615135406">
    <w:abstractNumId w:val="32"/>
  </w:num>
  <w:num w:numId="27" w16cid:durableId="46339457">
    <w:abstractNumId w:val="42"/>
  </w:num>
  <w:num w:numId="28" w16cid:durableId="1082337806">
    <w:abstractNumId w:val="29"/>
  </w:num>
  <w:num w:numId="29" w16cid:durableId="511184686">
    <w:abstractNumId w:val="31"/>
  </w:num>
  <w:num w:numId="30" w16cid:durableId="704601947">
    <w:abstractNumId w:val="23"/>
  </w:num>
  <w:num w:numId="31" w16cid:durableId="16464268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445605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5513139">
    <w:abstractNumId w:val="6"/>
  </w:num>
  <w:num w:numId="34" w16cid:durableId="957567372">
    <w:abstractNumId w:val="13"/>
  </w:num>
  <w:num w:numId="35" w16cid:durableId="1566834924">
    <w:abstractNumId w:val="7"/>
  </w:num>
  <w:num w:numId="36" w16cid:durableId="824475509">
    <w:abstractNumId w:val="19"/>
  </w:num>
  <w:num w:numId="37" w16cid:durableId="521011615">
    <w:abstractNumId w:val="24"/>
  </w:num>
  <w:num w:numId="38" w16cid:durableId="1624578295">
    <w:abstractNumId w:val="28"/>
  </w:num>
  <w:num w:numId="39" w16cid:durableId="1787772919">
    <w:abstractNumId w:val="38"/>
  </w:num>
  <w:num w:numId="40" w16cid:durableId="95053856">
    <w:abstractNumId w:val="15"/>
  </w:num>
  <w:num w:numId="41" w16cid:durableId="837422127">
    <w:abstractNumId w:val="26"/>
  </w:num>
  <w:num w:numId="42" w16cid:durableId="1411153047">
    <w:abstractNumId w:val="1"/>
  </w:num>
  <w:num w:numId="43" w16cid:durableId="913979312">
    <w:abstractNumId w:val="30"/>
  </w:num>
  <w:num w:numId="44" w16cid:durableId="789275669">
    <w:abstractNumId w:val="25"/>
  </w:num>
  <w:num w:numId="45" w16cid:durableId="1705867922">
    <w:abstractNumId w:val="11"/>
  </w:num>
  <w:num w:numId="46" w16cid:durableId="293557820">
    <w:abstractNumId w:val="2"/>
  </w:num>
  <w:num w:numId="47" w16cid:durableId="1577517457">
    <w:abstractNumId w:val="5"/>
  </w:num>
  <w:num w:numId="48" w16cid:durableId="1237856570">
    <w:abstractNumId w:val="3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6A5B"/>
    <w:rsid w:val="00013185"/>
    <w:rsid w:val="000148FA"/>
    <w:rsid w:val="0001654E"/>
    <w:rsid w:val="000325FE"/>
    <w:rsid w:val="00045843"/>
    <w:rsid w:val="000736E5"/>
    <w:rsid w:val="00086A72"/>
    <w:rsid w:val="000912FF"/>
    <w:rsid w:val="0009190A"/>
    <w:rsid w:val="000A62ED"/>
    <w:rsid w:val="000B1986"/>
    <w:rsid w:val="000B2063"/>
    <w:rsid w:val="000B2425"/>
    <w:rsid w:val="000B4F20"/>
    <w:rsid w:val="000C490B"/>
    <w:rsid w:val="000D05AF"/>
    <w:rsid w:val="000E2CC0"/>
    <w:rsid w:val="000E67F0"/>
    <w:rsid w:val="000F40CA"/>
    <w:rsid w:val="000F572E"/>
    <w:rsid w:val="000F7703"/>
    <w:rsid w:val="000F7D19"/>
    <w:rsid w:val="00102E1F"/>
    <w:rsid w:val="001112D9"/>
    <w:rsid w:val="00120766"/>
    <w:rsid w:val="00124856"/>
    <w:rsid w:val="0012790D"/>
    <w:rsid w:val="00130C25"/>
    <w:rsid w:val="0013253A"/>
    <w:rsid w:val="001456B0"/>
    <w:rsid w:val="0015481E"/>
    <w:rsid w:val="0016136F"/>
    <w:rsid w:val="00163E01"/>
    <w:rsid w:val="00165A29"/>
    <w:rsid w:val="001671D5"/>
    <w:rsid w:val="00173FC9"/>
    <w:rsid w:val="001759F4"/>
    <w:rsid w:val="001C5A22"/>
    <w:rsid w:val="001C65C1"/>
    <w:rsid w:val="001D04DA"/>
    <w:rsid w:val="001E4BFF"/>
    <w:rsid w:val="00203B83"/>
    <w:rsid w:val="00206DA3"/>
    <w:rsid w:val="00210DDF"/>
    <w:rsid w:val="00211F3A"/>
    <w:rsid w:val="00220568"/>
    <w:rsid w:val="00225750"/>
    <w:rsid w:val="00226A33"/>
    <w:rsid w:val="00232DCA"/>
    <w:rsid w:val="00243E43"/>
    <w:rsid w:val="0025200C"/>
    <w:rsid w:val="00252B01"/>
    <w:rsid w:val="00255EB7"/>
    <w:rsid w:val="00260305"/>
    <w:rsid w:val="00273D47"/>
    <w:rsid w:val="00282ACE"/>
    <w:rsid w:val="00282BBB"/>
    <w:rsid w:val="0028367B"/>
    <w:rsid w:val="002836CB"/>
    <w:rsid w:val="002867C5"/>
    <w:rsid w:val="00291E0D"/>
    <w:rsid w:val="002A7D9A"/>
    <w:rsid w:val="002B4FF3"/>
    <w:rsid w:val="002B50CA"/>
    <w:rsid w:val="002C7696"/>
    <w:rsid w:val="002E0189"/>
    <w:rsid w:val="002E57FD"/>
    <w:rsid w:val="002F11F4"/>
    <w:rsid w:val="002F6D6D"/>
    <w:rsid w:val="003000F3"/>
    <w:rsid w:val="0030535A"/>
    <w:rsid w:val="003062BB"/>
    <w:rsid w:val="00307332"/>
    <w:rsid w:val="00311A0D"/>
    <w:rsid w:val="0031446E"/>
    <w:rsid w:val="00321E52"/>
    <w:rsid w:val="00324D26"/>
    <w:rsid w:val="003271A9"/>
    <w:rsid w:val="00335460"/>
    <w:rsid w:val="00343835"/>
    <w:rsid w:val="00354F56"/>
    <w:rsid w:val="0035681B"/>
    <w:rsid w:val="00360361"/>
    <w:rsid w:val="00360C91"/>
    <w:rsid w:val="003612AA"/>
    <w:rsid w:val="00376E95"/>
    <w:rsid w:val="003818CE"/>
    <w:rsid w:val="0039086F"/>
    <w:rsid w:val="00392CFB"/>
    <w:rsid w:val="003961C0"/>
    <w:rsid w:val="003A2403"/>
    <w:rsid w:val="003A6760"/>
    <w:rsid w:val="003B2473"/>
    <w:rsid w:val="003B2525"/>
    <w:rsid w:val="003B27EF"/>
    <w:rsid w:val="003B5F07"/>
    <w:rsid w:val="003B7D90"/>
    <w:rsid w:val="003C10C0"/>
    <w:rsid w:val="003C1AB8"/>
    <w:rsid w:val="003E2169"/>
    <w:rsid w:val="003E64B7"/>
    <w:rsid w:val="003E7535"/>
    <w:rsid w:val="003F1CE5"/>
    <w:rsid w:val="003F4E8E"/>
    <w:rsid w:val="003F5A79"/>
    <w:rsid w:val="003F72A2"/>
    <w:rsid w:val="00401EC0"/>
    <w:rsid w:val="00403B93"/>
    <w:rsid w:val="004058A9"/>
    <w:rsid w:val="00410931"/>
    <w:rsid w:val="00411D7D"/>
    <w:rsid w:val="0042075B"/>
    <w:rsid w:val="0042641D"/>
    <w:rsid w:val="00432F05"/>
    <w:rsid w:val="004346BA"/>
    <w:rsid w:val="00434D7B"/>
    <w:rsid w:val="00435676"/>
    <w:rsid w:val="00436686"/>
    <w:rsid w:val="00437536"/>
    <w:rsid w:val="0044536E"/>
    <w:rsid w:val="00447119"/>
    <w:rsid w:val="0045178B"/>
    <w:rsid w:val="00455EC0"/>
    <w:rsid w:val="00460F14"/>
    <w:rsid w:val="00467501"/>
    <w:rsid w:val="00481DBB"/>
    <w:rsid w:val="00482CAA"/>
    <w:rsid w:val="00483361"/>
    <w:rsid w:val="00484EBA"/>
    <w:rsid w:val="00487781"/>
    <w:rsid w:val="00490DD0"/>
    <w:rsid w:val="00491926"/>
    <w:rsid w:val="004958D5"/>
    <w:rsid w:val="004B06D3"/>
    <w:rsid w:val="004C0CA9"/>
    <w:rsid w:val="004C478A"/>
    <w:rsid w:val="004C6145"/>
    <w:rsid w:val="004C7628"/>
    <w:rsid w:val="004D6F91"/>
    <w:rsid w:val="004E10CF"/>
    <w:rsid w:val="004E43E8"/>
    <w:rsid w:val="004E63FF"/>
    <w:rsid w:val="004F2E27"/>
    <w:rsid w:val="004F40FD"/>
    <w:rsid w:val="005022A5"/>
    <w:rsid w:val="00504086"/>
    <w:rsid w:val="005044A9"/>
    <w:rsid w:val="0050552C"/>
    <w:rsid w:val="00507497"/>
    <w:rsid w:val="00516095"/>
    <w:rsid w:val="00527691"/>
    <w:rsid w:val="00537EBE"/>
    <w:rsid w:val="00543C6B"/>
    <w:rsid w:val="00553812"/>
    <w:rsid w:val="00555F4C"/>
    <w:rsid w:val="00565DC7"/>
    <w:rsid w:val="00573EEC"/>
    <w:rsid w:val="00575F7D"/>
    <w:rsid w:val="00593903"/>
    <w:rsid w:val="005A54C4"/>
    <w:rsid w:val="005B007D"/>
    <w:rsid w:val="005B1CC2"/>
    <w:rsid w:val="005B31FD"/>
    <w:rsid w:val="005B3EC6"/>
    <w:rsid w:val="005C3DA1"/>
    <w:rsid w:val="005C775B"/>
    <w:rsid w:val="005C7866"/>
    <w:rsid w:val="005D1877"/>
    <w:rsid w:val="005D21C1"/>
    <w:rsid w:val="005D281D"/>
    <w:rsid w:val="005D5C5B"/>
    <w:rsid w:val="005E0BCA"/>
    <w:rsid w:val="005E5803"/>
    <w:rsid w:val="005E5FF9"/>
    <w:rsid w:val="005E62B8"/>
    <w:rsid w:val="005E683B"/>
    <w:rsid w:val="005F111B"/>
    <w:rsid w:val="00601408"/>
    <w:rsid w:val="00615412"/>
    <w:rsid w:val="006337A2"/>
    <w:rsid w:val="00640518"/>
    <w:rsid w:val="00644CA6"/>
    <w:rsid w:val="00644EA6"/>
    <w:rsid w:val="00647ECC"/>
    <w:rsid w:val="00655BD0"/>
    <w:rsid w:val="00657686"/>
    <w:rsid w:val="00663623"/>
    <w:rsid w:val="00666065"/>
    <w:rsid w:val="00675875"/>
    <w:rsid w:val="00675CA2"/>
    <w:rsid w:val="00680992"/>
    <w:rsid w:val="00681C09"/>
    <w:rsid w:val="00684B14"/>
    <w:rsid w:val="006958B6"/>
    <w:rsid w:val="006C2826"/>
    <w:rsid w:val="006C4307"/>
    <w:rsid w:val="006C4C57"/>
    <w:rsid w:val="006D3CA0"/>
    <w:rsid w:val="006E762E"/>
    <w:rsid w:val="006E7C3A"/>
    <w:rsid w:val="006F40C1"/>
    <w:rsid w:val="0070206F"/>
    <w:rsid w:val="00703985"/>
    <w:rsid w:val="00706B45"/>
    <w:rsid w:val="00707B67"/>
    <w:rsid w:val="00712FC5"/>
    <w:rsid w:val="0073190D"/>
    <w:rsid w:val="00740FC6"/>
    <w:rsid w:val="00745146"/>
    <w:rsid w:val="00750C7D"/>
    <w:rsid w:val="007545E6"/>
    <w:rsid w:val="00754B20"/>
    <w:rsid w:val="007673CD"/>
    <w:rsid w:val="007678CF"/>
    <w:rsid w:val="00786BC1"/>
    <w:rsid w:val="007937B5"/>
    <w:rsid w:val="007B3803"/>
    <w:rsid w:val="007B5585"/>
    <w:rsid w:val="007C6FED"/>
    <w:rsid w:val="007D5C94"/>
    <w:rsid w:val="007D6979"/>
    <w:rsid w:val="007E0916"/>
    <w:rsid w:val="007E54B2"/>
    <w:rsid w:val="007E697A"/>
    <w:rsid w:val="007F2569"/>
    <w:rsid w:val="007F7032"/>
    <w:rsid w:val="008165D2"/>
    <w:rsid w:val="00822209"/>
    <w:rsid w:val="00822574"/>
    <w:rsid w:val="00823340"/>
    <w:rsid w:val="00840CCF"/>
    <w:rsid w:val="00843F98"/>
    <w:rsid w:val="00844A99"/>
    <w:rsid w:val="0085000E"/>
    <w:rsid w:val="00861336"/>
    <w:rsid w:val="00863A49"/>
    <w:rsid w:val="0086565B"/>
    <w:rsid w:val="008664D4"/>
    <w:rsid w:val="0087719D"/>
    <w:rsid w:val="0089165C"/>
    <w:rsid w:val="00894A42"/>
    <w:rsid w:val="008C0497"/>
    <w:rsid w:val="008C2978"/>
    <w:rsid w:val="008C4C15"/>
    <w:rsid w:val="008C5779"/>
    <w:rsid w:val="008D4485"/>
    <w:rsid w:val="008E396D"/>
    <w:rsid w:val="008E4C20"/>
    <w:rsid w:val="008E5B0E"/>
    <w:rsid w:val="008F4B88"/>
    <w:rsid w:val="00901694"/>
    <w:rsid w:val="00907D12"/>
    <w:rsid w:val="0092245D"/>
    <w:rsid w:val="009239B8"/>
    <w:rsid w:val="00924D0E"/>
    <w:rsid w:val="00941023"/>
    <w:rsid w:val="009531E3"/>
    <w:rsid w:val="009539E0"/>
    <w:rsid w:val="009623AB"/>
    <w:rsid w:val="00974023"/>
    <w:rsid w:val="00981153"/>
    <w:rsid w:val="009968FE"/>
    <w:rsid w:val="009A42A8"/>
    <w:rsid w:val="009A575F"/>
    <w:rsid w:val="009A591C"/>
    <w:rsid w:val="009B646F"/>
    <w:rsid w:val="009C33E4"/>
    <w:rsid w:val="009C7500"/>
    <w:rsid w:val="009D13F1"/>
    <w:rsid w:val="009E7D2B"/>
    <w:rsid w:val="009F0CBB"/>
    <w:rsid w:val="009F3464"/>
    <w:rsid w:val="00A04C63"/>
    <w:rsid w:val="00A04DE8"/>
    <w:rsid w:val="00A04E5F"/>
    <w:rsid w:val="00A171D2"/>
    <w:rsid w:val="00A20C5C"/>
    <w:rsid w:val="00A24501"/>
    <w:rsid w:val="00A254B0"/>
    <w:rsid w:val="00A310EB"/>
    <w:rsid w:val="00A34E46"/>
    <w:rsid w:val="00A61406"/>
    <w:rsid w:val="00A61762"/>
    <w:rsid w:val="00A66184"/>
    <w:rsid w:val="00A66862"/>
    <w:rsid w:val="00A676AC"/>
    <w:rsid w:val="00A736EA"/>
    <w:rsid w:val="00A8006B"/>
    <w:rsid w:val="00A86F6A"/>
    <w:rsid w:val="00A90336"/>
    <w:rsid w:val="00AA346E"/>
    <w:rsid w:val="00AB21C4"/>
    <w:rsid w:val="00AC075C"/>
    <w:rsid w:val="00AD0698"/>
    <w:rsid w:val="00AD0FC2"/>
    <w:rsid w:val="00AD2428"/>
    <w:rsid w:val="00AE035D"/>
    <w:rsid w:val="00AF096E"/>
    <w:rsid w:val="00AF77C6"/>
    <w:rsid w:val="00B00159"/>
    <w:rsid w:val="00B04A1D"/>
    <w:rsid w:val="00B04B4A"/>
    <w:rsid w:val="00B061C1"/>
    <w:rsid w:val="00B14A3D"/>
    <w:rsid w:val="00B17D6B"/>
    <w:rsid w:val="00B219AD"/>
    <w:rsid w:val="00B256AC"/>
    <w:rsid w:val="00B34DE2"/>
    <w:rsid w:val="00B359C4"/>
    <w:rsid w:val="00B423C5"/>
    <w:rsid w:val="00B52A57"/>
    <w:rsid w:val="00B644BB"/>
    <w:rsid w:val="00B6524E"/>
    <w:rsid w:val="00B664E1"/>
    <w:rsid w:val="00B71269"/>
    <w:rsid w:val="00B721DE"/>
    <w:rsid w:val="00B76520"/>
    <w:rsid w:val="00B81DC3"/>
    <w:rsid w:val="00B86047"/>
    <w:rsid w:val="00BA677D"/>
    <w:rsid w:val="00BB6A5B"/>
    <w:rsid w:val="00BB79B0"/>
    <w:rsid w:val="00BC045D"/>
    <w:rsid w:val="00BC2251"/>
    <w:rsid w:val="00BC2EF9"/>
    <w:rsid w:val="00BD2080"/>
    <w:rsid w:val="00BD3F32"/>
    <w:rsid w:val="00BD5B31"/>
    <w:rsid w:val="00BE50AC"/>
    <w:rsid w:val="00BE76B6"/>
    <w:rsid w:val="00BF1FE4"/>
    <w:rsid w:val="00BF3109"/>
    <w:rsid w:val="00BF7ED1"/>
    <w:rsid w:val="00C03391"/>
    <w:rsid w:val="00C040BF"/>
    <w:rsid w:val="00C11F4B"/>
    <w:rsid w:val="00C24D97"/>
    <w:rsid w:val="00C31B4B"/>
    <w:rsid w:val="00C43BB5"/>
    <w:rsid w:val="00C45AB8"/>
    <w:rsid w:val="00C53DB3"/>
    <w:rsid w:val="00C624D8"/>
    <w:rsid w:val="00C64012"/>
    <w:rsid w:val="00C6473D"/>
    <w:rsid w:val="00C70473"/>
    <w:rsid w:val="00C71567"/>
    <w:rsid w:val="00C738D5"/>
    <w:rsid w:val="00C742F0"/>
    <w:rsid w:val="00C77787"/>
    <w:rsid w:val="00C95FEA"/>
    <w:rsid w:val="00C960A1"/>
    <w:rsid w:val="00CA29F3"/>
    <w:rsid w:val="00CA3B1F"/>
    <w:rsid w:val="00CA43CF"/>
    <w:rsid w:val="00CA5565"/>
    <w:rsid w:val="00CC1075"/>
    <w:rsid w:val="00CC6AD4"/>
    <w:rsid w:val="00CF152F"/>
    <w:rsid w:val="00CF2E42"/>
    <w:rsid w:val="00CF551B"/>
    <w:rsid w:val="00CF5F9C"/>
    <w:rsid w:val="00D00401"/>
    <w:rsid w:val="00D06930"/>
    <w:rsid w:val="00D11438"/>
    <w:rsid w:val="00D13887"/>
    <w:rsid w:val="00D13BA2"/>
    <w:rsid w:val="00D150DA"/>
    <w:rsid w:val="00D30FAC"/>
    <w:rsid w:val="00D32592"/>
    <w:rsid w:val="00D43351"/>
    <w:rsid w:val="00D527D2"/>
    <w:rsid w:val="00D538E0"/>
    <w:rsid w:val="00D53F03"/>
    <w:rsid w:val="00D67081"/>
    <w:rsid w:val="00D671DF"/>
    <w:rsid w:val="00D701C0"/>
    <w:rsid w:val="00D71407"/>
    <w:rsid w:val="00D72AE2"/>
    <w:rsid w:val="00D766E5"/>
    <w:rsid w:val="00D818FF"/>
    <w:rsid w:val="00D8729F"/>
    <w:rsid w:val="00D9011F"/>
    <w:rsid w:val="00D92748"/>
    <w:rsid w:val="00D949EB"/>
    <w:rsid w:val="00DA0EC8"/>
    <w:rsid w:val="00DA3649"/>
    <w:rsid w:val="00DA4786"/>
    <w:rsid w:val="00DB05B2"/>
    <w:rsid w:val="00DB1242"/>
    <w:rsid w:val="00DB13D3"/>
    <w:rsid w:val="00DB7E71"/>
    <w:rsid w:val="00DC3BA8"/>
    <w:rsid w:val="00DC5FE0"/>
    <w:rsid w:val="00DD4E93"/>
    <w:rsid w:val="00DE224F"/>
    <w:rsid w:val="00DF2AFB"/>
    <w:rsid w:val="00DF370D"/>
    <w:rsid w:val="00DF4050"/>
    <w:rsid w:val="00DF72CC"/>
    <w:rsid w:val="00E129D4"/>
    <w:rsid w:val="00E156E3"/>
    <w:rsid w:val="00E22DDE"/>
    <w:rsid w:val="00E30C36"/>
    <w:rsid w:val="00E32FBB"/>
    <w:rsid w:val="00E457EF"/>
    <w:rsid w:val="00E52099"/>
    <w:rsid w:val="00E5357D"/>
    <w:rsid w:val="00E57538"/>
    <w:rsid w:val="00E71000"/>
    <w:rsid w:val="00E71356"/>
    <w:rsid w:val="00E83D82"/>
    <w:rsid w:val="00E83E91"/>
    <w:rsid w:val="00E918F9"/>
    <w:rsid w:val="00E95BB2"/>
    <w:rsid w:val="00E960DE"/>
    <w:rsid w:val="00E9641F"/>
    <w:rsid w:val="00EA016D"/>
    <w:rsid w:val="00EA5599"/>
    <w:rsid w:val="00EA689F"/>
    <w:rsid w:val="00EB1DB2"/>
    <w:rsid w:val="00EB39AF"/>
    <w:rsid w:val="00EB39F9"/>
    <w:rsid w:val="00ED15D5"/>
    <w:rsid w:val="00ED5C5E"/>
    <w:rsid w:val="00ED766D"/>
    <w:rsid w:val="00EE1D7C"/>
    <w:rsid w:val="00EE33FA"/>
    <w:rsid w:val="00EF20B2"/>
    <w:rsid w:val="00EF7DEA"/>
    <w:rsid w:val="00F010A1"/>
    <w:rsid w:val="00F02CE0"/>
    <w:rsid w:val="00F02D87"/>
    <w:rsid w:val="00F03894"/>
    <w:rsid w:val="00F03E18"/>
    <w:rsid w:val="00F12CC3"/>
    <w:rsid w:val="00F20E6A"/>
    <w:rsid w:val="00F21676"/>
    <w:rsid w:val="00F254AD"/>
    <w:rsid w:val="00F34B47"/>
    <w:rsid w:val="00F352CC"/>
    <w:rsid w:val="00F3623A"/>
    <w:rsid w:val="00F45AED"/>
    <w:rsid w:val="00F516EF"/>
    <w:rsid w:val="00F55A63"/>
    <w:rsid w:val="00F63862"/>
    <w:rsid w:val="00F657AA"/>
    <w:rsid w:val="00F71DFD"/>
    <w:rsid w:val="00F7633B"/>
    <w:rsid w:val="00F764D3"/>
    <w:rsid w:val="00F76F4F"/>
    <w:rsid w:val="00F81946"/>
    <w:rsid w:val="00F82524"/>
    <w:rsid w:val="00F90EE7"/>
    <w:rsid w:val="00F96B35"/>
    <w:rsid w:val="00FA1A45"/>
    <w:rsid w:val="00FA1A4A"/>
    <w:rsid w:val="00FA2EF3"/>
    <w:rsid w:val="00FB47FF"/>
    <w:rsid w:val="00FB59E3"/>
    <w:rsid w:val="00FC17EE"/>
    <w:rsid w:val="00FC3256"/>
    <w:rsid w:val="00FD1F01"/>
    <w:rsid w:val="00FE1A8A"/>
    <w:rsid w:val="00FE2151"/>
    <w:rsid w:val="00FE5DC3"/>
    <w:rsid w:val="00FE6C0A"/>
    <w:rsid w:val="00FF4C4E"/>
    <w:rsid w:val="00FF5A3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50D392"/>
  <w15:docId w15:val="{1013D158-649D-4FF1-B6C6-3DC97A9B2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B6A5B"/>
    <w:rPr>
      <w:rFonts w:ascii="Times New Roman" w:eastAsia="Times New Roman" w:hAnsi="Times New Roman"/>
      <w:sz w:val="24"/>
      <w:szCs w:val="24"/>
      <w:lang w:eastAsia="en-US"/>
    </w:rPr>
  </w:style>
  <w:style w:type="paragraph" w:styleId="Pealkiri1">
    <w:name w:val="heading 1"/>
    <w:basedOn w:val="Normaallaad"/>
    <w:next w:val="Normaallaad"/>
    <w:link w:val="Pealkiri1Mrk"/>
    <w:qFormat/>
    <w:rsid w:val="00BB6A5B"/>
    <w:pPr>
      <w:keepNext/>
      <w:outlineLvl w:val="0"/>
    </w:pPr>
    <w:rPr>
      <w:b/>
      <w:bCs/>
    </w:rPr>
  </w:style>
  <w:style w:type="paragraph" w:styleId="Pealkiri2">
    <w:name w:val="heading 2"/>
    <w:basedOn w:val="Normaallaad"/>
    <w:next w:val="Normaallaad"/>
    <w:qFormat/>
    <w:rsid w:val="0070206F"/>
    <w:pPr>
      <w:keepNext/>
      <w:spacing w:before="240" w:after="60"/>
      <w:outlineLvl w:val="1"/>
    </w:pPr>
    <w:rPr>
      <w:rFonts w:ascii="Arial" w:hAnsi="Arial" w:cs="Arial"/>
      <w:b/>
      <w:bCs/>
      <w:i/>
      <w:iCs/>
      <w:sz w:val="28"/>
      <w:szCs w:val="28"/>
    </w:rPr>
  </w:style>
  <w:style w:type="paragraph" w:styleId="Pealkiri3">
    <w:name w:val="heading 3"/>
    <w:basedOn w:val="Normaallaad"/>
    <w:next w:val="Normaallaad"/>
    <w:link w:val="Pealkiri3Mrk"/>
    <w:qFormat/>
    <w:rsid w:val="0070206F"/>
    <w:pPr>
      <w:keepNext/>
      <w:spacing w:before="240" w:after="60"/>
      <w:outlineLvl w:val="2"/>
    </w:pPr>
    <w:rPr>
      <w:rFonts w:ascii="Arial" w:hAnsi="Arial" w:cs="Arial"/>
      <w:b/>
      <w:bCs/>
      <w:sz w:val="26"/>
      <w:szCs w:val="26"/>
      <w:lang w:val="en-GB"/>
    </w:rPr>
  </w:style>
  <w:style w:type="paragraph" w:styleId="Pealkiri4">
    <w:name w:val="heading 4"/>
    <w:basedOn w:val="Normaallaad"/>
    <w:next w:val="Normaallaad"/>
    <w:qFormat/>
    <w:rsid w:val="0070206F"/>
    <w:pPr>
      <w:keepNext/>
      <w:spacing w:before="240" w:after="60"/>
      <w:outlineLvl w:val="3"/>
    </w:pPr>
    <w:rPr>
      <w:b/>
      <w:bCs/>
      <w:sz w:val="28"/>
      <w:szCs w:val="28"/>
      <w:lang w:val="en-G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sid w:val="00BB6A5B"/>
    <w:rPr>
      <w:rFonts w:ascii="Times New Roman" w:eastAsia="Times New Roman" w:hAnsi="Times New Roman" w:cs="Times New Roman"/>
      <w:b/>
      <w:bCs/>
      <w:sz w:val="24"/>
      <w:szCs w:val="24"/>
    </w:rPr>
  </w:style>
  <w:style w:type="table" w:styleId="Kontuurtabel">
    <w:name w:val="Table Grid"/>
    <w:basedOn w:val="Normaaltabel"/>
    <w:uiPriority w:val="59"/>
    <w:rsid w:val="00BB6A5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tpp2">
    <w:name w:val="List Bullet 2"/>
    <w:basedOn w:val="Normaallaad"/>
    <w:autoRedefine/>
    <w:semiHidden/>
    <w:rsid w:val="00BB6A5B"/>
    <w:pPr>
      <w:numPr>
        <w:ilvl w:val="1"/>
        <w:numId w:val="1"/>
      </w:numPr>
      <w:tabs>
        <w:tab w:val="left" w:pos="1200"/>
        <w:tab w:val="left" w:pos="1320"/>
      </w:tabs>
      <w:ind w:hanging="120"/>
    </w:pPr>
  </w:style>
  <w:style w:type="paragraph" w:customStyle="1" w:styleId="ListParagraph1">
    <w:name w:val="List Paragraph1"/>
    <w:basedOn w:val="Normaallaad"/>
    <w:rsid w:val="00BB6A5B"/>
    <w:pPr>
      <w:spacing w:before="60" w:after="60"/>
      <w:ind w:left="720"/>
    </w:pPr>
    <w:rPr>
      <w:rFonts w:ascii="Verdana" w:hAnsi="Verdana"/>
    </w:rPr>
  </w:style>
  <w:style w:type="paragraph" w:styleId="Loenditpp">
    <w:name w:val="List Bullet"/>
    <w:basedOn w:val="Normaallaad"/>
    <w:autoRedefine/>
    <w:semiHidden/>
    <w:rsid w:val="00BB6A5B"/>
    <w:pPr>
      <w:tabs>
        <w:tab w:val="left" w:pos="600"/>
      </w:tabs>
      <w:ind w:firstLine="600"/>
    </w:pPr>
    <w:rPr>
      <w:color w:val="000000"/>
    </w:rPr>
  </w:style>
  <w:style w:type="paragraph" w:styleId="Kehatekst2">
    <w:name w:val="Body Text 2"/>
    <w:basedOn w:val="Normaallaad"/>
    <w:link w:val="Kehatekst2Mrk"/>
    <w:rsid w:val="00BB6A5B"/>
    <w:pPr>
      <w:tabs>
        <w:tab w:val="num" w:pos="567"/>
      </w:tabs>
      <w:jc w:val="both"/>
    </w:pPr>
    <w:rPr>
      <w:szCs w:val="20"/>
      <w:lang w:val="sv-SE"/>
    </w:rPr>
  </w:style>
  <w:style w:type="character" w:customStyle="1" w:styleId="Kehatekst2Mrk">
    <w:name w:val="Kehatekst 2 Märk"/>
    <w:link w:val="Kehatekst2"/>
    <w:rsid w:val="00BB6A5B"/>
    <w:rPr>
      <w:rFonts w:ascii="Times New Roman" w:eastAsia="Times New Roman" w:hAnsi="Times New Roman" w:cs="Times New Roman"/>
      <w:sz w:val="24"/>
      <w:szCs w:val="20"/>
      <w:lang w:val="sv-SE"/>
    </w:rPr>
  </w:style>
  <w:style w:type="paragraph" w:customStyle="1" w:styleId="paragrahv">
    <w:name w:val="paragrahv"/>
    <w:basedOn w:val="Normaallaad"/>
    <w:rsid w:val="00BB6A5B"/>
    <w:pPr>
      <w:widowControl w:val="0"/>
      <w:spacing w:before="120"/>
      <w:jc w:val="both"/>
    </w:pPr>
    <w:rPr>
      <w:szCs w:val="20"/>
    </w:rPr>
  </w:style>
  <w:style w:type="paragraph" w:styleId="Taandegakehatekst3">
    <w:name w:val="Body Text Indent 3"/>
    <w:basedOn w:val="Normaallaad"/>
    <w:link w:val="Taandegakehatekst3Mrk"/>
    <w:rsid w:val="00BB6A5B"/>
    <w:pPr>
      <w:ind w:left="1080"/>
      <w:jc w:val="both"/>
    </w:pPr>
  </w:style>
  <w:style w:type="character" w:customStyle="1" w:styleId="Taandegakehatekst3Mrk">
    <w:name w:val="Taandega kehatekst 3 Märk"/>
    <w:link w:val="Taandegakehatekst3"/>
    <w:rsid w:val="00BB6A5B"/>
    <w:rPr>
      <w:rFonts w:ascii="Times New Roman" w:eastAsia="Times New Roman" w:hAnsi="Times New Roman" w:cs="Times New Roman"/>
      <w:sz w:val="24"/>
      <w:szCs w:val="24"/>
    </w:rPr>
  </w:style>
  <w:style w:type="paragraph" w:styleId="Pis">
    <w:name w:val="header"/>
    <w:basedOn w:val="Normaallaad"/>
    <w:link w:val="PisMrk"/>
    <w:unhideWhenUsed/>
    <w:rsid w:val="00BB6A5B"/>
    <w:pPr>
      <w:tabs>
        <w:tab w:val="center" w:pos="4536"/>
        <w:tab w:val="right" w:pos="9072"/>
      </w:tabs>
    </w:pPr>
  </w:style>
  <w:style w:type="character" w:customStyle="1" w:styleId="PisMrk">
    <w:name w:val="Päis Märk"/>
    <w:link w:val="Pis"/>
    <w:uiPriority w:val="99"/>
    <w:rsid w:val="00BB6A5B"/>
    <w:rPr>
      <w:rFonts w:ascii="Times New Roman" w:eastAsia="Times New Roman" w:hAnsi="Times New Roman" w:cs="Times New Roman"/>
      <w:sz w:val="24"/>
      <w:szCs w:val="24"/>
      <w:lang w:val="en-US"/>
    </w:rPr>
  </w:style>
  <w:style w:type="paragraph" w:styleId="Jalus">
    <w:name w:val="footer"/>
    <w:basedOn w:val="Normaallaad"/>
    <w:link w:val="JalusMrk"/>
    <w:uiPriority w:val="99"/>
    <w:unhideWhenUsed/>
    <w:rsid w:val="00BB6A5B"/>
    <w:pPr>
      <w:tabs>
        <w:tab w:val="center" w:pos="4536"/>
        <w:tab w:val="right" w:pos="9072"/>
      </w:tabs>
    </w:pPr>
  </w:style>
  <w:style w:type="character" w:customStyle="1" w:styleId="JalusMrk">
    <w:name w:val="Jalus Märk"/>
    <w:link w:val="Jalus"/>
    <w:uiPriority w:val="99"/>
    <w:rsid w:val="00BB6A5B"/>
    <w:rPr>
      <w:rFonts w:ascii="Times New Roman" w:eastAsia="Times New Roman" w:hAnsi="Times New Roman" w:cs="Times New Roman"/>
      <w:sz w:val="24"/>
      <w:szCs w:val="24"/>
      <w:lang w:val="en-US"/>
    </w:rPr>
  </w:style>
  <w:style w:type="paragraph" w:styleId="Jutumullitekst">
    <w:name w:val="Balloon Text"/>
    <w:basedOn w:val="Normaallaad"/>
    <w:link w:val="JutumullitekstMrk"/>
    <w:uiPriority w:val="99"/>
    <w:semiHidden/>
    <w:unhideWhenUsed/>
    <w:rsid w:val="00BB6A5B"/>
    <w:rPr>
      <w:rFonts w:ascii="Tahoma" w:hAnsi="Tahoma" w:cs="Tahoma"/>
      <w:sz w:val="16"/>
      <w:szCs w:val="16"/>
    </w:rPr>
  </w:style>
  <w:style w:type="character" w:customStyle="1" w:styleId="JutumullitekstMrk">
    <w:name w:val="Jutumullitekst Märk"/>
    <w:link w:val="Jutumullitekst"/>
    <w:uiPriority w:val="99"/>
    <w:semiHidden/>
    <w:rsid w:val="00BB6A5B"/>
    <w:rPr>
      <w:rFonts w:ascii="Tahoma" w:eastAsia="Times New Roman" w:hAnsi="Tahoma" w:cs="Tahoma"/>
      <w:sz w:val="16"/>
      <w:szCs w:val="16"/>
      <w:lang w:val="en-US"/>
    </w:rPr>
  </w:style>
  <w:style w:type="character" w:styleId="Lehekljenumber">
    <w:name w:val="page number"/>
    <w:basedOn w:val="Liguvaikefont"/>
    <w:rsid w:val="00BB6A5B"/>
  </w:style>
  <w:style w:type="character" w:styleId="Kommentaariviide">
    <w:name w:val="annotation reference"/>
    <w:uiPriority w:val="99"/>
    <w:semiHidden/>
    <w:unhideWhenUsed/>
    <w:rsid w:val="00307332"/>
    <w:rPr>
      <w:sz w:val="16"/>
      <w:szCs w:val="16"/>
    </w:rPr>
  </w:style>
  <w:style w:type="paragraph" w:styleId="Kommentaaritekst">
    <w:name w:val="annotation text"/>
    <w:basedOn w:val="Normaallaad"/>
    <w:link w:val="KommentaaritekstMrk"/>
    <w:uiPriority w:val="99"/>
    <w:semiHidden/>
    <w:unhideWhenUsed/>
    <w:rsid w:val="00307332"/>
    <w:rPr>
      <w:sz w:val="20"/>
      <w:szCs w:val="20"/>
    </w:rPr>
  </w:style>
  <w:style w:type="character" w:customStyle="1" w:styleId="KommentaaritekstMrk">
    <w:name w:val="Kommentaari tekst Märk"/>
    <w:link w:val="Kommentaaritekst"/>
    <w:uiPriority w:val="99"/>
    <w:semiHidden/>
    <w:rsid w:val="00307332"/>
    <w:rPr>
      <w:rFonts w:ascii="Times New Roman" w:eastAsia="Times New Roman" w:hAnsi="Times New Roman"/>
      <w:lang w:eastAsia="en-US"/>
    </w:rPr>
  </w:style>
  <w:style w:type="paragraph" w:styleId="Kehatekst">
    <w:name w:val="Body Text"/>
    <w:basedOn w:val="Normaallaad"/>
    <w:rsid w:val="0070206F"/>
    <w:pPr>
      <w:spacing w:after="120"/>
    </w:pPr>
  </w:style>
  <w:style w:type="paragraph" w:styleId="Kehatekst3">
    <w:name w:val="Body Text 3"/>
    <w:basedOn w:val="Normaallaad"/>
    <w:rsid w:val="0070206F"/>
    <w:pPr>
      <w:spacing w:after="120"/>
    </w:pPr>
    <w:rPr>
      <w:sz w:val="16"/>
      <w:szCs w:val="16"/>
      <w:lang w:val="en-GB"/>
    </w:rPr>
  </w:style>
  <w:style w:type="character" w:customStyle="1" w:styleId="adr">
    <w:name w:val="adr"/>
    <w:rsid w:val="00C45AB8"/>
  </w:style>
  <w:style w:type="character" w:styleId="Hperlink">
    <w:name w:val="Hyperlink"/>
    <w:uiPriority w:val="99"/>
    <w:rsid w:val="00BD5B31"/>
    <w:rPr>
      <w:color w:val="0000FF"/>
      <w:u w:val="single"/>
    </w:rPr>
  </w:style>
  <w:style w:type="paragraph" w:styleId="Sisukorrapealkiri">
    <w:name w:val="TOC Heading"/>
    <w:basedOn w:val="Pealkiri1"/>
    <w:next w:val="Normaallaad"/>
    <w:uiPriority w:val="39"/>
    <w:unhideWhenUsed/>
    <w:qFormat/>
    <w:rsid w:val="00BF7ED1"/>
    <w:pPr>
      <w:keepLines/>
      <w:spacing w:before="480" w:line="276" w:lineRule="auto"/>
      <w:outlineLvl w:val="9"/>
    </w:pPr>
    <w:rPr>
      <w:rFonts w:ascii="Cambria" w:hAnsi="Cambria"/>
      <w:color w:val="365F91"/>
      <w:sz w:val="28"/>
      <w:szCs w:val="28"/>
      <w:lang w:eastAsia="et-EE"/>
    </w:rPr>
  </w:style>
  <w:style w:type="paragraph" w:styleId="SK1">
    <w:name w:val="toc 1"/>
    <w:basedOn w:val="Normaallaad"/>
    <w:next w:val="Normaallaad"/>
    <w:autoRedefine/>
    <w:uiPriority w:val="39"/>
    <w:qFormat/>
    <w:rsid w:val="007B5585"/>
    <w:pPr>
      <w:tabs>
        <w:tab w:val="right" w:leader="dot" w:pos="9344"/>
      </w:tabs>
    </w:pPr>
    <w:rPr>
      <w:sz w:val="28"/>
      <w:szCs w:val="28"/>
    </w:rPr>
  </w:style>
  <w:style w:type="paragraph" w:styleId="SK2">
    <w:name w:val="toc 2"/>
    <w:basedOn w:val="Normaallaad"/>
    <w:next w:val="Normaallaad"/>
    <w:autoRedefine/>
    <w:uiPriority w:val="39"/>
    <w:qFormat/>
    <w:rsid w:val="00BF7ED1"/>
    <w:pPr>
      <w:ind w:left="240"/>
    </w:pPr>
  </w:style>
  <w:style w:type="paragraph" w:styleId="SK3">
    <w:name w:val="toc 3"/>
    <w:basedOn w:val="Normaallaad"/>
    <w:next w:val="Normaallaad"/>
    <w:autoRedefine/>
    <w:uiPriority w:val="39"/>
    <w:rsid w:val="00BF7ED1"/>
    <w:pPr>
      <w:ind w:left="480"/>
    </w:pPr>
  </w:style>
  <w:style w:type="paragraph" w:styleId="SK4">
    <w:name w:val="toc 4"/>
    <w:basedOn w:val="Normaallaad"/>
    <w:next w:val="Normaallaad"/>
    <w:autoRedefine/>
    <w:uiPriority w:val="39"/>
    <w:rsid w:val="00F55A63"/>
    <w:pPr>
      <w:ind w:left="720"/>
    </w:pPr>
  </w:style>
  <w:style w:type="paragraph" w:styleId="Kommentaariteema">
    <w:name w:val="annotation subject"/>
    <w:basedOn w:val="Kommentaaritekst"/>
    <w:next w:val="Kommentaaritekst"/>
    <w:link w:val="KommentaariteemaMrk"/>
    <w:rsid w:val="00401EC0"/>
    <w:rPr>
      <w:b/>
      <w:bCs/>
    </w:rPr>
  </w:style>
  <w:style w:type="character" w:customStyle="1" w:styleId="KommentaariteemaMrk">
    <w:name w:val="Kommentaari teema Märk"/>
    <w:link w:val="Kommentaariteema"/>
    <w:rsid w:val="00401EC0"/>
    <w:rPr>
      <w:rFonts w:ascii="Times New Roman" w:eastAsia="Times New Roman" w:hAnsi="Times New Roman"/>
      <w:b/>
      <w:bCs/>
      <w:lang w:eastAsia="en-US"/>
    </w:rPr>
  </w:style>
  <w:style w:type="paragraph" w:customStyle="1" w:styleId="Text">
    <w:name w:val="Text"/>
    <w:basedOn w:val="Normaallaad"/>
    <w:rsid w:val="0035681B"/>
    <w:pPr>
      <w:suppressAutoHyphens/>
      <w:spacing w:after="240" w:line="360" w:lineRule="auto"/>
      <w:jc w:val="both"/>
    </w:pPr>
    <w:rPr>
      <w:rFonts w:ascii="Arial" w:hAnsi="Arial" w:cs="Calibri"/>
      <w:sz w:val="22"/>
      <w:lang w:eastAsia="ar-SA"/>
    </w:rPr>
  </w:style>
  <w:style w:type="character" w:customStyle="1" w:styleId="expand19-200">
    <w:name w:val="expand19-200"/>
    <w:rsid w:val="00321E52"/>
  </w:style>
  <w:style w:type="character" w:customStyle="1" w:styleId="Pealkiri3Mrk">
    <w:name w:val="Pealkiri 3 Märk"/>
    <w:link w:val="Pealkiri3"/>
    <w:rsid w:val="003E7535"/>
    <w:rPr>
      <w:rFonts w:ascii="Arial" w:eastAsia="Times New Roman" w:hAnsi="Arial" w:cs="Arial"/>
      <w:b/>
      <w:bCs/>
      <w:sz w:val="26"/>
      <w:szCs w:val="26"/>
      <w:lang w:val="en-GB"/>
    </w:rPr>
  </w:style>
  <w:style w:type="paragraph" w:styleId="Loendilik">
    <w:name w:val="List Paragraph"/>
    <w:basedOn w:val="Normaallaad"/>
    <w:uiPriority w:val="34"/>
    <w:qFormat/>
    <w:rsid w:val="003E7535"/>
    <w:pPr>
      <w:ind w:left="720"/>
      <w:contextualSpacing/>
      <w:jc w:val="both"/>
    </w:pPr>
    <w:rPr>
      <w:rFonts w:eastAsia="Calibri"/>
    </w:rPr>
  </w:style>
  <w:style w:type="paragraph" w:styleId="Alapealkiri">
    <w:name w:val="Subtitle"/>
    <w:basedOn w:val="Normaallaad"/>
    <w:next w:val="Normaallaad"/>
    <w:link w:val="AlapealkiriMrk"/>
    <w:uiPriority w:val="11"/>
    <w:qFormat/>
    <w:rsid w:val="00F76F4F"/>
    <w:pPr>
      <w:spacing w:after="60"/>
      <w:outlineLvl w:val="1"/>
    </w:pPr>
    <w:rPr>
      <w:rFonts w:ascii="Cambria" w:hAnsi="Cambria"/>
    </w:rPr>
  </w:style>
  <w:style w:type="character" w:customStyle="1" w:styleId="AlapealkiriMrk">
    <w:name w:val="Alapealkiri Märk"/>
    <w:link w:val="Alapealkiri"/>
    <w:uiPriority w:val="11"/>
    <w:rsid w:val="00F76F4F"/>
    <w:rPr>
      <w:rFonts w:ascii="Cambria" w:eastAsia="Times New Roman" w:hAnsi="Cambria"/>
      <w:sz w:val="24"/>
      <w:szCs w:val="24"/>
      <w:lang w:val="et-EE"/>
    </w:rPr>
  </w:style>
  <w:style w:type="character" w:customStyle="1" w:styleId="Pealkiri1Mrk1">
    <w:name w:val="Pealkiri 1 Märk1"/>
    <w:rsid w:val="009A591C"/>
    <w:rPr>
      <w:rFonts w:ascii="Times New Roman" w:eastAsia="Times New Roman" w:hAnsi="Times New Roman"/>
      <w:b/>
      <w:bCs/>
      <w:sz w:val="24"/>
      <w:szCs w:val="24"/>
      <w:lang w:eastAsia="en-US"/>
    </w:rPr>
  </w:style>
  <w:style w:type="paragraph" w:customStyle="1" w:styleId="Default">
    <w:name w:val="Default"/>
    <w:rsid w:val="00750C7D"/>
    <w:pPr>
      <w:autoSpaceDE w:val="0"/>
      <w:autoSpaceDN w:val="0"/>
      <w:adjustRightInd w:val="0"/>
    </w:pPr>
    <w:rPr>
      <w:rFonts w:ascii="Times New Roman" w:hAnsi="Times New Roman"/>
      <w:color w:val="000000"/>
      <w:sz w:val="24"/>
      <w:szCs w:val="24"/>
      <w:lang w:eastAsia="en-US"/>
    </w:rPr>
  </w:style>
  <w:style w:type="character" w:customStyle="1" w:styleId="Lahendamatamainimine1">
    <w:name w:val="Lahendamata mainimine1"/>
    <w:uiPriority w:val="99"/>
    <w:semiHidden/>
    <w:unhideWhenUsed/>
    <w:rsid w:val="000B2425"/>
    <w:rPr>
      <w:color w:val="605E5C"/>
      <w:shd w:val="clear" w:color="auto" w:fill="E1DFDD"/>
    </w:rPr>
  </w:style>
  <w:style w:type="paragraph" w:styleId="Pealdis">
    <w:name w:val="caption"/>
    <w:basedOn w:val="Normaallaad"/>
    <w:next w:val="Normaallaad"/>
    <w:unhideWhenUsed/>
    <w:qFormat/>
    <w:rsid w:val="00B14A3D"/>
    <w:rPr>
      <w:b/>
      <w:bCs/>
      <w:sz w:val="20"/>
      <w:szCs w:val="20"/>
    </w:rPr>
  </w:style>
  <w:style w:type="character" w:styleId="Klastatudhperlink">
    <w:name w:val="FollowedHyperlink"/>
    <w:basedOn w:val="Liguvaikefont"/>
    <w:rsid w:val="007F2569"/>
    <w:rPr>
      <w:color w:val="954F72" w:themeColor="followedHyperlink"/>
      <w:u w:val="single"/>
    </w:rPr>
  </w:style>
  <w:style w:type="character" w:customStyle="1" w:styleId="fontstyle01">
    <w:name w:val="fontstyle01"/>
    <w:basedOn w:val="Liguvaikefont"/>
    <w:rsid w:val="00F21676"/>
    <w:rPr>
      <w:rFonts w:ascii="Times New Roman" w:hAnsi="Times New Roman" w:cs="Times New Roman" w:hint="default"/>
      <w:b/>
      <w:bCs/>
      <w:i w:val="0"/>
      <w:iCs w:val="0"/>
      <w:color w:val="000000"/>
      <w:sz w:val="24"/>
      <w:szCs w:val="24"/>
    </w:rPr>
  </w:style>
  <w:style w:type="character" w:customStyle="1" w:styleId="fontstyle21">
    <w:name w:val="fontstyle21"/>
    <w:basedOn w:val="Liguvaikefont"/>
    <w:rsid w:val="00BF3109"/>
    <w:rPr>
      <w:rFonts w:ascii="Times New Roman" w:hAnsi="Times New Roman" w:cs="Times New Roman"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1758">
      <w:bodyDiv w:val="1"/>
      <w:marLeft w:val="0"/>
      <w:marRight w:val="0"/>
      <w:marTop w:val="0"/>
      <w:marBottom w:val="0"/>
      <w:divBdr>
        <w:top w:val="none" w:sz="0" w:space="0" w:color="auto"/>
        <w:left w:val="none" w:sz="0" w:space="0" w:color="auto"/>
        <w:bottom w:val="none" w:sz="0" w:space="0" w:color="auto"/>
        <w:right w:val="none" w:sz="0" w:space="0" w:color="auto"/>
      </w:divBdr>
    </w:div>
    <w:div w:id="415907107">
      <w:bodyDiv w:val="1"/>
      <w:marLeft w:val="0"/>
      <w:marRight w:val="0"/>
      <w:marTop w:val="0"/>
      <w:marBottom w:val="0"/>
      <w:divBdr>
        <w:top w:val="none" w:sz="0" w:space="0" w:color="auto"/>
        <w:left w:val="none" w:sz="0" w:space="0" w:color="auto"/>
        <w:bottom w:val="none" w:sz="0" w:space="0" w:color="auto"/>
        <w:right w:val="none" w:sz="0" w:space="0" w:color="auto"/>
      </w:divBdr>
    </w:div>
    <w:div w:id="467553783">
      <w:bodyDiv w:val="1"/>
      <w:marLeft w:val="0"/>
      <w:marRight w:val="0"/>
      <w:marTop w:val="0"/>
      <w:marBottom w:val="0"/>
      <w:divBdr>
        <w:top w:val="none" w:sz="0" w:space="0" w:color="auto"/>
        <w:left w:val="none" w:sz="0" w:space="0" w:color="auto"/>
        <w:bottom w:val="none" w:sz="0" w:space="0" w:color="auto"/>
        <w:right w:val="none" w:sz="0" w:space="0" w:color="auto"/>
      </w:divBdr>
    </w:div>
    <w:div w:id="850872894">
      <w:bodyDiv w:val="1"/>
      <w:marLeft w:val="0"/>
      <w:marRight w:val="0"/>
      <w:marTop w:val="0"/>
      <w:marBottom w:val="0"/>
      <w:divBdr>
        <w:top w:val="none" w:sz="0" w:space="0" w:color="auto"/>
        <w:left w:val="none" w:sz="0" w:space="0" w:color="auto"/>
        <w:bottom w:val="none" w:sz="0" w:space="0" w:color="auto"/>
        <w:right w:val="none" w:sz="0" w:space="0" w:color="auto"/>
      </w:divBdr>
    </w:div>
    <w:div w:id="1000815577">
      <w:bodyDiv w:val="1"/>
      <w:marLeft w:val="0"/>
      <w:marRight w:val="0"/>
      <w:marTop w:val="0"/>
      <w:marBottom w:val="0"/>
      <w:divBdr>
        <w:top w:val="none" w:sz="0" w:space="0" w:color="auto"/>
        <w:left w:val="none" w:sz="0" w:space="0" w:color="auto"/>
        <w:bottom w:val="none" w:sz="0" w:space="0" w:color="auto"/>
        <w:right w:val="none" w:sz="0" w:space="0" w:color="auto"/>
      </w:divBdr>
    </w:div>
    <w:div w:id="1269775798">
      <w:bodyDiv w:val="1"/>
      <w:marLeft w:val="0"/>
      <w:marRight w:val="0"/>
      <w:marTop w:val="0"/>
      <w:marBottom w:val="0"/>
      <w:divBdr>
        <w:top w:val="none" w:sz="0" w:space="0" w:color="auto"/>
        <w:left w:val="none" w:sz="0" w:space="0" w:color="auto"/>
        <w:bottom w:val="none" w:sz="0" w:space="0" w:color="auto"/>
        <w:right w:val="none" w:sz="0" w:space="0" w:color="auto"/>
      </w:divBdr>
    </w:div>
    <w:div w:id="1486504419">
      <w:bodyDiv w:val="1"/>
      <w:marLeft w:val="0"/>
      <w:marRight w:val="0"/>
      <w:marTop w:val="0"/>
      <w:marBottom w:val="0"/>
      <w:divBdr>
        <w:top w:val="none" w:sz="0" w:space="0" w:color="auto"/>
        <w:left w:val="none" w:sz="0" w:space="0" w:color="auto"/>
        <w:bottom w:val="none" w:sz="0" w:space="0" w:color="auto"/>
        <w:right w:val="none" w:sz="0" w:space="0" w:color="auto"/>
      </w:divBdr>
    </w:div>
    <w:div w:id="1756197315">
      <w:bodyDiv w:val="1"/>
      <w:marLeft w:val="0"/>
      <w:marRight w:val="0"/>
      <w:marTop w:val="0"/>
      <w:marBottom w:val="0"/>
      <w:divBdr>
        <w:top w:val="none" w:sz="0" w:space="0" w:color="auto"/>
        <w:left w:val="none" w:sz="0" w:space="0" w:color="auto"/>
        <w:bottom w:val="none" w:sz="0" w:space="0" w:color="auto"/>
        <w:right w:val="none" w:sz="0" w:space="0" w:color="auto"/>
      </w:divBdr>
    </w:div>
    <w:div w:id="1816026557">
      <w:bodyDiv w:val="1"/>
      <w:marLeft w:val="0"/>
      <w:marRight w:val="0"/>
      <w:marTop w:val="0"/>
      <w:marBottom w:val="0"/>
      <w:divBdr>
        <w:top w:val="none" w:sz="0" w:space="0" w:color="auto"/>
        <w:left w:val="none" w:sz="0" w:space="0" w:color="auto"/>
        <w:bottom w:val="none" w:sz="0" w:space="0" w:color="auto"/>
        <w:right w:val="none" w:sz="0" w:space="0" w:color="auto"/>
      </w:divBdr>
    </w:div>
    <w:div w:id="1846434039">
      <w:bodyDiv w:val="1"/>
      <w:marLeft w:val="0"/>
      <w:marRight w:val="0"/>
      <w:marTop w:val="0"/>
      <w:marBottom w:val="0"/>
      <w:divBdr>
        <w:top w:val="none" w:sz="0" w:space="0" w:color="auto"/>
        <w:left w:val="none" w:sz="0" w:space="0" w:color="auto"/>
        <w:bottom w:val="none" w:sz="0" w:space="0" w:color="auto"/>
        <w:right w:val="none" w:sz="0" w:space="0" w:color="auto"/>
      </w:divBdr>
    </w:div>
    <w:div w:id="1873421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Layout" Target="diagrams/layou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4EADAE-9683-412E-98A1-4E972254A803}"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t-EE"/>
        </a:p>
      </dgm:t>
    </dgm:pt>
    <dgm:pt modelId="{D404370F-239C-462B-9420-B0510F15B799}">
      <dgm:prSet phldrT="[Tekst]"/>
      <dgm:spPr/>
      <dgm:t>
        <a:bodyPr/>
        <a:lstStyle/>
        <a:p>
          <a:r>
            <a:rPr lang="et-EE"/>
            <a:t>Töövõtja Projektijuht</a:t>
          </a:r>
        </a:p>
        <a:p>
          <a:r>
            <a:rPr lang="en-US"/>
            <a:t>Veikko Viks</a:t>
          </a:r>
          <a:endParaRPr lang="et-EE"/>
        </a:p>
      </dgm:t>
    </dgm:pt>
    <dgm:pt modelId="{77C11D03-D21E-4254-B0FC-3C7A59E88274}" type="parTrans" cxnId="{D373304A-2973-4A41-BF05-7A3F6892D0F6}">
      <dgm:prSet/>
      <dgm:spPr/>
      <dgm:t>
        <a:bodyPr/>
        <a:lstStyle/>
        <a:p>
          <a:endParaRPr lang="et-EE"/>
        </a:p>
      </dgm:t>
    </dgm:pt>
    <dgm:pt modelId="{649FF2A0-6740-417C-8FD8-8AF65E75F806}" type="sibTrans" cxnId="{D373304A-2973-4A41-BF05-7A3F6892D0F6}">
      <dgm:prSet/>
      <dgm:spPr/>
      <dgm:t>
        <a:bodyPr/>
        <a:lstStyle/>
        <a:p>
          <a:endParaRPr lang="et-EE"/>
        </a:p>
      </dgm:t>
    </dgm:pt>
    <dgm:pt modelId="{90E9D367-D34B-4044-B752-2E56243E2CBC}">
      <dgm:prSet phldrT="[Tekst]"/>
      <dgm:spPr/>
      <dgm:t>
        <a:bodyPr/>
        <a:lstStyle/>
        <a:p>
          <a:endParaRPr lang="et-EE"/>
        </a:p>
      </dgm:t>
    </dgm:pt>
    <dgm:pt modelId="{E665A695-3CCE-4850-83A3-773AC2E830EA}" type="parTrans" cxnId="{3CF905A9-AA14-41F2-B74F-9FB6AB350504}">
      <dgm:prSet/>
      <dgm:spPr/>
      <dgm:t>
        <a:bodyPr/>
        <a:lstStyle/>
        <a:p>
          <a:endParaRPr lang="et-EE"/>
        </a:p>
      </dgm:t>
    </dgm:pt>
    <dgm:pt modelId="{618851ED-431B-48F9-9A65-5B063DCD49FE}" type="sibTrans" cxnId="{3CF905A9-AA14-41F2-B74F-9FB6AB350504}">
      <dgm:prSet/>
      <dgm:spPr/>
      <dgm:t>
        <a:bodyPr/>
        <a:lstStyle/>
        <a:p>
          <a:endParaRPr lang="et-EE"/>
        </a:p>
      </dgm:t>
    </dgm:pt>
    <dgm:pt modelId="{E687FDDA-6539-4C3B-8C99-AA13BF2A4992}">
      <dgm:prSet phldrT="[Tekst]"/>
      <dgm:spPr/>
      <dgm:t>
        <a:bodyPr/>
        <a:lstStyle/>
        <a:p>
          <a:r>
            <a:rPr lang="et-EE"/>
            <a:t>Objektijuht</a:t>
          </a:r>
        </a:p>
        <a:p>
          <a:r>
            <a:rPr lang="en-US"/>
            <a:t>Antti Kempi</a:t>
          </a:r>
          <a:endParaRPr lang="et-EE"/>
        </a:p>
      </dgm:t>
    </dgm:pt>
    <dgm:pt modelId="{6C862FB6-6FEE-426B-959E-3CD467CBA3F8}" type="parTrans" cxnId="{02FA72D7-E5B4-4B16-ACA2-7778A8266E5C}">
      <dgm:prSet/>
      <dgm:spPr/>
      <dgm:t>
        <a:bodyPr/>
        <a:lstStyle/>
        <a:p>
          <a:endParaRPr lang="et-EE"/>
        </a:p>
      </dgm:t>
    </dgm:pt>
    <dgm:pt modelId="{27B2D8CA-8FF7-479A-9D09-031B6E6D9113}" type="sibTrans" cxnId="{02FA72D7-E5B4-4B16-ACA2-7778A8266E5C}">
      <dgm:prSet/>
      <dgm:spPr/>
      <dgm:t>
        <a:bodyPr/>
        <a:lstStyle/>
        <a:p>
          <a:endParaRPr lang="et-EE"/>
        </a:p>
      </dgm:t>
    </dgm:pt>
    <dgm:pt modelId="{0635822A-574F-420D-A458-D8E9B0E16D8D}">
      <dgm:prSet phldrT="[Tekst]"/>
      <dgm:spPr/>
      <dgm:t>
        <a:bodyPr/>
        <a:lstStyle/>
        <a:p>
          <a:endParaRPr lang="et-EE"/>
        </a:p>
      </dgm:t>
    </dgm:pt>
    <dgm:pt modelId="{FCA18363-2F8D-4329-92A8-8361B36916DF}" type="parTrans" cxnId="{D3A29F3A-D29A-4034-A305-E6F884255788}">
      <dgm:prSet/>
      <dgm:spPr/>
      <dgm:t>
        <a:bodyPr/>
        <a:lstStyle/>
        <a:p>
          <a:endParaRPr lang="et-EE"/>
        </a:p>
      </dgm:t>
    </dgm:pt>
    <dgm:pt modelId="{2CBB0434-133C-44EF-A8BC-BB3013C2DF75}" type="sibTrans" cxnId="{D3A29F3A-D29A-4034-A305-E6F884255788}">
      <dgm:prSet/>
      <dgm:spPr/>
      <dgm:t>
        <a:bodyPr/>
        <a:lstStyle/>
        <a:p>
          <a:endParaRPr lang="et-EE"/>
        </a:p>
      </dgm:t>
    </dgm:pt>
    <dgm:pt modelId="{F33B75D4-A19A-47C8-9F0B-A335C08D732E}">
      <dgm:prSet/>
      <dgm:spPr/>
      <dgm:t>
        <a:bodyPr/>
        <a:lstStyle/>
        <a:p>
          <a:r>
            <a:rPr lang="et-EE"/>
            <a:t>Objektijuht </a:t>
          </a:r>
        </a:p>
        <a:p>
          <a:r>
            <a:rPr lang="en-US"/>
            <a:t>Kristjan Luuk</a:t>
          </a:r>
          <a:endParaRPr lang="et-EE"/>
        </a:p>
      </dgm:t>
    </dgm:pt>
    <dgm:pt modelId="{E0A00738-6CF2-4DF7-9C91-918E582488BF}" type="parTrans" cxnId="{DB0399CE-93FA-463C-810A-D05FBE2AFB23}">
      <dgm:prSet/>
      <dgm:spPr/>
      <dgm:t>
        <a:bodyPr/>
        <a:lstStyle/>
        <a:p>
          <a:endParaRPr lang="et-EE"/>
        </a:p>
      </dgm:t>
    </dgm:pt>
    <dgm:pt modelId="{9BDF87B7-72AF-41FB-B24B-4E101C73410A}" type="sibTrans" cxnId="{DB0399CE-93FA-463C-810A-D05FBE2AFB23}">
      <dgm:prSet/>
      <dgm:spPr/>
      <dgm:t>
        <a:bodyPr/>
        <a:lstStyle/>
        <a:p>
          <a:endParaRPr lang="et-EE"/>
        </a:p>
      </dgm:t>
    </dgm:pt>
    <dgm:pt modelId="{69D5B8A5-638E-49BA-B281-F07CFDDFE406}">
      <dgm:prSet phldrT="[Tekst]"/>
      <dgm:spPr/>
      <dgm:t>
        <a:bodyPr/>
        <a:lstStyle/>
        <a:p>
          <a:r>
            <a:rPr lang="et-EE"/>
            <a:t>Kvaliteedijuht</a:t>
          </a:r>
        </a:p>
        <a:p>
          <a:r>
            <a:rPr lang="et-EE"/>
            <a:t>Antti Kempi</a:t>
          </a:r>
        </a:p>
      </dgm:t>
    </dgm:pt>
    <dgm:pt modelId="{673A35A3-663A-4B76-BC6D-2BE65B2BC245}" type="parTrans" cxnId="{8C67DBAE-D85F-4B45-BDEE-D0384DE746A4}">
      <dgm:prSet/>
      <dgm:spPr/>
      <dgm:t>
        <a:bodyPr/>
        <a:lstStyle/>
        <a:p>
          <a:endParaRPr lang="et-EE"/>
        </a:p>
      </dgm:t>
    </dgm:pt>
    <dgm:pt modelId="{F181F804-2B6E-4321-9841-D4F68CF11A2C}" type="sibTrans" cxnId="{8C67DBAE-D85F-4B45-BDEE-D0384DE746A4}">
      <dgm:prSet/>
      <dgm:spPr/>
      <dgm:t>
        <a:bodyPr/>
        <a:lstStyle/>
        <a:p>
          <a:endParaRPr lang="et-EE"/>
        </a:p>
      </dgm:t>
    </dgm:pt>
    <dgm:pt modelId="{E81A41F5-CDC1-4B08-B97E-2786F71DCCF4}" type="pres">
      <dgm:prSet presAssocID="{1D4EADAE-9683-412E-98A1-4E972254A803}" presName="hierChild1" presStyleCnt="0">
        <dgm:presLayoutVars>
          <dgm:chPref val="1"/>
          <dgm:dir/>
          <dgm:animOne val="branch"/>
          <dgm:animLvl val="lvl"/>
          <dgm:resizeHandles/>
        </dgm:presLayoutVars>
      </dgm:prSet>
      <dgm:spPr/>
    </dgm:pt>
    <dgm:pt modelId="{9EC49C7F-7980-4D29-A576-5DC277B63A72}" type="pres">
      <dgm:prSet presAssocID="{69D5B8A5-638E-49BA-B281-F07CFDDFE406}" presName="hierRoot1" presStyleCnt="0"/>
      <dgm:spPr/>
    </dgm:pt>
    <dgm:pt modelId="{9764E057-709F-4E5A-9F43-20164B2CC8F7}" type="pres">
      <dgm:prSet presAssocID="{69D5B8A5-638E-49BA-B281-F07CFDDFE406}" presName="composite" presStyleCnt="0"/>
      <dgm:spPr/>
    </dgm:pt>
    <dgm:pt modelId="{343D4909-5E31-4F88-9A81-1A4F26D8551D}" type="pres">
      <dgm:prSet presAssocID="{69D5B8A5-638E-49BA-B281-F07CFDDFE406}" presName="background" presStyleLbl="node0" presStyleIdx="0" presStyleCnt="2"/>
      <dgm:spPr/>
    </dgm:pt>
    <dgm:pt modelId="{3D4B6A86-6A85-48AF-A041-97115EE4085C}" type="pres">
      <dgm:prSet presAssocID="{69D5B8A5-638E-49BA-B281-F07CFDDFE406}" presName="text" presStyleLbl="fgAcc0" presStyleIdx="0" presStyleCnt="2">
        <dgm:presLayoutVars>
          <dgm:chPref val="3"/>
        </dgm:presLayoutVars>
      </dgm:prSet>
      <dgm:spPr/>
    </dgm:pt>
    <dgm:pt modelId="{F2933569-9F31-40E8-99B2-5E0074BBBDDC}" type="pres">
      <dgm:prSet presAssocID="{69D5B8A5-638E-49BA-B281-F07CFDDFE406}" presName="hierChild2" presStyleCnt="0"/>
      <dgm:spPr/>
    </dgm:pt>
    <dgm:pt modelId="{616364B7-1D5E-481B-9127-A779EEA90E35}" type="pres">
      <dgm:prSet presAssocID="{D404370F-239C-462B-9420-B0510F15B799}" presName="hierRoot1" presStyleCnt="0"/>
      <dgm:spPr/>
    </dgm:pt>
    <dgm:pt modelId="{42F97BAA-3D3F-4E17-9E43-D062F58B3F05}" type="pres">
      <dgm:prSet presAssocID="{D404370F-239C-462B-9420-B0510F15B799}" presName="composite" presStyleCnt="0"/>
      <dgm:spPr/>
    </dgm:pt>
    <dgm:pt modelId="{16D285EE-A299-45CF-8283-B8A9380625E8}" type="pres">
      <dgm:prSet presAssocID="{D404370F-239C-462B-9420-B0510F15B799}" presName="background" presStyleLbl="node0" presStyleIdx="1" presStyleCnt="2"/>
      <dgm:spPr/>
    </dgm:pt>
    <dgm:pt modelId="{95CB4AFA-5EA1-4F87-B17B-7BFB8A4FDBA2}" type="pres">
      <dgm:prSet presAssocID="{D404370F-239C-462B-9420-B0510F15B799}" presName="text" presStyleLbl="fgAcc0" presStyleIdx="1" presStyleCnt="2">
        <dgm:presLayoutVars>
          <dgm:chPref val="3"/>
        </dgm:presLayoutVars>
      </dgm:prSet>
      <dgm:spPr/>
    </dgm:pt>
    <dgm:pt modelId="{DD05E94D-BE92-4330-B3D8-5F5B943BFFBF}" type="pres">
      <dgm:prSet presAssocID="{D404370F-239C-462B-9420-B0510F15B799}" presName="hierChild2" presStyleCnt="0"/>
      <dgm:spPr/>
    </dgm:pt>
    <dgm:pt modelId="{73D024FC-9C25-4D18-B3A0-0ADCB80BBFDE}" type="pres">
      <dgm:prSet presAssocID="{6C862FB6-6FEE-426B-959E-3CD467CBA3F8}" presName="Name10" presStyleLbl="parChTrans1D2" presStyleIdx="0" presStyleCnt="1"/>
      <dgm:spPr/>
    </dgm:pt>
    <dgm:pt modelId="{F72C4F2A-34FE-42B6-AA57-748D68CE247F}" type="pres">
      <dgm:prSet presAssocID="{E687FDDA-6539-4C3B-8C99-AA13BF2A4992}" presName="hierRoot2" presStyleCnt="0"/>
      <dgm:spPr/>
    </dgm:pt>
    <dgm:pt modelId="{52271681-905D-4993-AA59-746AE61937C6}" type="pres">
      <dgm:prSet presAssocID="{E687FDDA-6539-4C3B-8C99-AA13BF2A4992}" presName="composite2" presStyleCnt="0"/>
      <dgm:spPr/>
    </dgm:pt>
    <dgm:pt modelId="{924DCE34-BC37-4696-BB63-10E56A1CE06A}" type="pres">
      <dgm:prSet presAssocID="{E687FDDA-6539-4C3B-8C99-AA13BF2A4992}" presName="background2" presStyleLbl="node2" presStyleIdx="0" presStyleCnt="1"/>
      <dgm:spPr/>
    </dgm:pt>
    <dgm:pt modelId="{67767628-4B2A-4CF3-9419-AC09D5B2E10B}" type="pres">
      <dgm:prSet presAssocID="{E687FDDA-6539-4C3B-8C99-AA13BF2A4992}" presName="text2" presStyleLbl="fgAcc2" presStyleIdx="0" presStyleCnt="1">
        <dgm:presLayoutVars>
          <dgm:chPref val="3"/>
        </dgm:presLayoutVars>
      </dgm:prSet>
      <dgm:spPr/>
    </dgm:pt>
    <dgm:pt modelId="{C2D076CC-3B18-4258-8586-5ACA803682EC}" type="pres">
      <dgm:prSet presAssocID="{E687FDDA-6539-4C3B-8C99-AA13BF2A4992}" presName="hierChild3" presStyleCnt="0"/>
      <dgm:spPr/>
    </dgm:pt>
    <dgm:pt modelId="{89B237E6-B92A-4CE0-804B-F5F5252C5ADF}" type="pres">
      <dgm:prSet presAssocID="{E665A695-3CCE-4850-83A3-773AC2E830EA}" presName="Name17" presStyleLbl="parChTrans1D3" presStyleIdx="0" presStyleCnt="3"/>
      <dgm:spPr/>
    </dgm:pt>
    <dgm:pt modelId="{66982C79-BC34-41E6-B030-A2FB86B3667B}" type="pres">
      <dgm:prSet presAssocID="{90E9D367-D34B-4044-B752-2E56243E2CBC}" presName="hierRoot3" presStyleCnt="0"/>
      <dgm:spPr/>
    </dgm:pt>
    <dgm:pt modelId="{3A82DE95-E3E8-4A75-805E-EC16E25A7175}" type="pres">
      <dgm:prSet presAssocID="{90E9D367-D34B-4044-B752-2E56243E2CBC}" presName="composite3" presStyleCnt="0"/>
      <dgm:spPr/>
    </dgm:pt>
    <dgm:pt modelId="{2994F700-B540-4CDF-8C05-C29EE5786639}" type="pres">
      <dgm:prSet presAssocID="{90E9D367-D34B-4044-B752-2E56243E2CBC}" presName="background3" presStyleLbl="node3" presStyleIdx="0" presStyleCnt="3"/>
      <dgm:spPr/>
    </dgm:pt>
    <dgm:pt modelId="{3EA23851-8B15-4B3E-8C56-5FBF9871134C}" type="pres">
      <dgm:prSet presAssocID="{90E9D367-D34B-4044-B752-2E56243E2CBC}" presName="text3" presStyleLbl="fgAcc3" presStyleIdx="0" presStyleCnt="3">
        <dgm:presLayoutVars>
          <dgm:chPref val="3"/>
        </dgm:presLayoutVars>
      </dgm:prSet>
      <dgm:spPr/>
    </dgm:pt>
    <dgm:pt modelId="{646191F5-F4FC-4079-8A4A-AAA90C4541AF}" type="pres">
      <dgm:prSet presAssocID="{90E9D367-D34B-4044-B752-2E56243E2CBC}" presName="hierChild4" presStyleCnt="0"/>
      <dgm:spPr/>
    </dgm:pt>
    <dgm:pt modelId="{3B2ED33F-66D9-44A0-9455-506CE4AB4E07}" type="pres">
      <dgm:prSet presAssocID="{E0A00738-6CF2-4DF7-9C91-918E582488BF}" presName="Name17" presStyleLbl="parChTrans1D3" presStyleIdx="1" presStyleCnt="3"/>
      <dgm:spPr/>
    </dgm:pt>
    <dgm:pt modelId="{8C501201-0443-4CB1-B710-88075469C429}" type="pres">
      <dgm:prSet presAssocID="{F33B75D4-A19A-47C8-9F0B-A335C08D732E}" presName="hierRoot3" presStyleCnt="0"/>
      <dgm:spPr/>
    </dgm:pt>
    <dgm:pt modelId="{60BF073E-A58E-41F1-8A21-898A04CA0889}" type="pres">
      <dgm:prSet presAssocID="{F33B75D4-A19A-47C8-9F0B-A335C08D732E}" presName="composite3" presStyleCnt="0"/>
      <dgm:spPr/>
    </dgm:pt>
    <dgm:pt modelId="{7BFF7D6E-794C-42EE-BF61-D364F4C21ED9}" type="pres">
      <dgm:prSet presAssocID="{F33B75D4-A19A-47C8-9F0B-A335C08D732E}" presName="background3" presStyleLbl="node3" presStyleIdx="1" presStyleCnt="3"/>
      <dgm:spPr/>
    </dgm:pt>
    <dgm:pt modelId="{2D98E113-F2BF-4846-BAFB-0D72FC3DA02F}" type="pres">
      <dgm:prSet presAssocID="{F33B75D4-A19A-47C8-9F0B-A335C08D732E}" presName="text3" presStyleLbl="fgAcc3" presStyleIdx="1" presStyleCnt="3">
        <dgm:presLayoutVars>
          <dgm:chPref val="3"/>
        </dgm:presLayoutVars>
      </dgm:prSet>
      <dgm:spPr/>
    </dgm:pt>
    <dgm:pt modelId="{66FE5C1A-520C-4800-8559-EC936D4FF0AF}" type="pres">
      <dgm:prSet presAssocID="{F33B75D4-A19A-47C8-9F0B-A335C08D732E}" presName="hierChild4" presStyleCnt="0"/>
      <dgm:spPr/>
    </dgm:pt>
    <dgm:pt modelId="{FA9FC081-3356-4A89-9688-C33E7EA6A7CD}" type="pres">
      <dgm:prSet presAssocID="{FCA18363-2F8D-4329-92A8-8361B36916DF}" presName="Name17" presStyleLbl="parChTrans1D3" presStyleIdx="2" presStyleCnt="3"/>
      <dgm:spPr/>
    </dgm:pt>
    <dgm:pt modelId="{4AFFC0C1-1E89-407B-9E00-D62B7FB9870F}" type="pres">
      <dgm:prSet presAssocID="{0635822A-574F-420D-A458-D8E9B0E16D8D}" presName="hierRoot3" presStyleCnt="0"/>
      <dgm:spPr/>
    </dgm:pt>
    <dgm:pt modelId="{AAABC7D4-6E6B-4151-A0BF-6982B22F375F}" type="pres">
      <dgm:prSet presAssocID="{0635822A-574F-420D-A458-D8E9B0E16D8D}" presName="composite3" presStyleCnt="0"/>
      <dgm:spPr/>
    </dgm:pt>
    <dgm:pt modelId="{33C69221-FA7B-48AC-B3F3-152BCAE30108}" type="pres">
      <dgm:prSet presAssocID="{0635822A-574F-420D-A458-D8E9B0E16D8D}" presName="background3" presStyleLbl="node3" presStyleIdx="2" presStyleCnt="3"/>
      <dgm:spPr/>
    </dgm:pt>
    <dgm:pt modelId="{61D1621F-FB45-4934-8FE2-95E6144A6B0F}" type="pres">
      <dgm:prSet presAssocID="{0635822A-574F-420D-A458-D8E9B0E16D8D}" presName="text3" presStyleLbl="fgAcc3" presStyleIdx="2" presStyleCnt="3">
        <dgm:presLayoutVars>
          <dgm:chPref val="3"/>
        </dgm:presLayoutVars>
      </dgm:prSet>
      <dgm:spPr/>
    </dgm:pt>
    <dgm:pt modelId="{D1EA7561-C8EC-4AC6-A663-B04615B44BAA}" type="pres">
      <dgm:prSet presAssocID="{0635822A-574F-420D-A458-D8E9B0E16D8D}" presName="hierChild4" presStyleCnt="0"/>
      <dgm:spPr/>
    </dgm:pt>
  </dgm:ptLst>
  <dgm:cxnLst>
    <dgm:cxn modelId="{079E2B04-82A5-4017-A3ED-2BA36B46E0DD}" type="presOf" srcId="{E687FDDA-6539-4C3B-8C99-AA13BF2A4992}" destId="{67767628-4B2A-4CF3-9419-AC09D5B2E10B}" srcOrd="0" destOrd="0" presId="urn:microsoft.com/office/officeart/2005/8/layout/hierarchy1"/>
    <dgm:cxn modelId="{F0FD6730-CDD8-49A7-8685-A0EDB87A1035}" type="presOf" srcId="{F33B75D4-A19A-47C8-9F0B-A335C08D732E}" destId="{2D98E113-F2BF-4846-BAFB-0D72FC3DA02F}" srcOrd="0" destOrd="0" presId="urn:microsoft.com/office/officeart/2005/8/layout/hierarchy1"/>
    <dgm:cxn modelId="{D3A29F3A-D29A-4034-A305-E6F884255788}" srcId="{E687FDDA-6539-4C3B-8C99-AA13BF2A4992}" destId="{0635822A-574F-420D-A458-D8E9B0E16D8D}" srcOrd="2" destOrd="0" parTransId="{FCA18363-2F8D-4329-92A8-8361B36916DF}" sibTransId="{2CBB0434-133C-44EF-A8BC-BB3013C2DF75}"/>
    <dgm:cxn modelId="{8620393D-0CB0-4A44-81B8-244AB83C63E8}" type="presOf" srcId="{69D5B8A5-638E-49BA-B281-F07CFDDFE406}" destId="{3D4B6A86-6A85-48AF-A041-97115EE4085C}" srcOrd="0" destOrd="0" presId="urn:microsoft.com/office/officeart/2005/8/layout/hierarchy1"/>
    <dgm:cxn modelId="{8443CD65-4D31-4311-8444-4401B068DF6D}" type="presOf" srcId="{FCA18363-2F8D-4329-92A8-8361B36916DF}" destId="{FA9FC081-3356-4A89-9688-C33E7EA6A7CD}" srcOrd="0" destOrd="0" presId="urn:microsoft.com/office/officeart/2005/8/layout/hierarchy1"/>
    <dgm:cxn modelId="{D373304A-2973-4A41-BF05-7A3F6892D0F6}" srcId="{1D4EADAE-9683-412E-98A1-4E972254A803}" destId="{D404370F-239C-462B-9420-B0510F15B799}" srcOrd="1" destOrd="0" parTransId="{77C11D03-D21E-4254-B0FC-3C7A59E88274}" sibTransId="{649FF2A0-6740-417C-8FD8-8AF65E75F806}"/>
    <dgm:cxn modelId="{15EFE670-3EF3-42F0-9B48-F9EB5A78F2DB}" type="presOf" srcId="{90E9D367-D34B-4044-B752-2E56243E2CBC}" destId="{3EA23851-8B15-4B3E-8C56-5FBF9871134C}" srcOrd="0" destOrd="0" presId="urn:microsoft.com/office/officeart/2005/8/layout/hierarchy1"/>
    <dgm:cxn modelId="{25E5C15A-0709-4DB7-9159-3755F40712E4}" type="presOf" srcId="{E665A695-3CCE-4850-83A3-773AC2E830EA}" destId="{89B237E6-B92A-4CE0-804B-F5F5252C5ADF}" srcOrd="0" destOrd="0" presId="urn:microsoft.com/office/officeart/2005/8/layout/hierarchy1"/>
    <dgm:cxn modelId="{37E8FC5A-9F24-4D0D-9273-93DD324C324F}" type="presOf" srcId="{6C862FB6-6FEE-426B-959E-3CD467CBA3F8}" destId="{73D024FC-9C25-4D18-B3A0-0ADCB80BBFDE}" srcOrd="0" destOrd="0" presId="urn:microsoft.com/office/officeart/2005/8/layout/hierarchy1"/>
    <dgm:cxn modelId="{7D46DE9D-6A32-4654-940E-327B6F5AFDB5}" type="presOf" srcId="{D404370F-239C-462B-9420-B0510F15B799}" destId="{95CB4AFA-5EA1-4F87-B17B-7BFB8A4FDBA2}" srcOrd="0" destOrd="0" presId="urn:microsoft.com/office/officeart/2005/8/layout/hierarchy1"/>
    <dgm:cxn modelId="{3CF905A9-AA14-41F2-B74F-9FB6AB350504}" srcId="{E687FDDA-6539-4C3B-8C99-AA13BF2A4992}" destId="{90E9D367-D34B-4044-B752-2E56243E2CBC}" srcOrd="0" destOrd="0" parTransId="{E665A695-3CCE-4850-83A3-773AC2E830EA}" sibTransId="{618851ED-431B-48F9-9A65-5B063DCD49FE}"/>
    <dgm:cxn modelId="{FBFBD6AC-DB1E-41CA-B791-67D1C2A35A2C}" type="presOf" srcId="{1D4EADAE-9683-412E-98A1-4E972254A803}" destId="{E81A41F5-CDC1-4B08-B97E-2786F71DCCF4}" srcOrd="0" destOrd="0" presId="urn:microsoft.com/office/officeart/2005/8/layout/hierarchy1"/>
    <dgm:cxn modelId="{8C67DBAE-D85F-4B45-BDEE-D0384DE746A4}" srcId="{1D4EADAE-9683-412E-98A1-4E972254A803}" destId="{69D5B8A5-638E-49BA-B281-F07CFDDFE406}" srcOrd="0" destOrd="0" parTransId="{673A35A3-663A-4B76-BC6D-2BE65B2BC245}" sibTransId="{F181F804-2B6E-4321-9841-D4F68CF11A2C}"/>
    <dgm:cxn modelId="{DB0399CE-93FA-463C-810A-D05FBE2AFB23}" srcId="{E687FDDA-6539-4C3B-8C99-AA13BF2A4992}" destId="{F33B75D4-A19A-47C8-9F0B-A335C08D732E}" srcOrd="1" destOrd="0" parTransId="{E0A00738-6CF2-4DF7-9C91-918E582488BF}" sibTransId="{9BDF87B7-72AF-41FB-B24B-4E101C73410A}"/>
    <dgm:cxn modelId="{02FA72D7-E5B4-4B16-ACA2-7778A8266E5C}" srcId="{D404370F-239C-462B-9420-B0510F15B799}" destId="{E687FDDA-6539-4C3B-8C99-AA13BF2A4992}" srcOrd="0" destOrd="0" parTransId="{6C862FB6-6FEE-426B-959E-3CD467CBA3F8}" sibTransId="{27B2D8CA-8FF7-479A-9D09-031B6E6D9113}"/>
    <dgm:cxn modelId="{576C47F4-98DD-4FDC-ADE4-8A71334D6095}" type="presOf" srcId="{0635822A-574F-420D-A458-D8E9B0E16D8D}" destId="{61D1621F-FB45-4934-8FE2-95E6144A6B0F}" srcOrd="0" destOrd="0" presId="urn:microsoft.com/office/officeart/2005/8/layout/hierarchy1"/>
    <dgm:cxn modelId="{3A3B33F6-6C29-4BAC-9F8D-9954405094C6}" type="presOf" srcId="{E0A00738-6CF2-4DF7-9C91-918E582488BF}" destId="{3B2ED33F-66D9-44A0-9455-506CE4AB4E07}" srcOrd="0" destOrd="0" presId="urn:microsoft.com/office/officeart/2005/8/layout/hierarchy1"/>
    <dgm:cxn modelId="{58AFD9D2-5BAA-4FA5-AC99-BB20B7BC4708}" type="presParOf" srcId="{E81A41F5-CDC1-4B08-B97E-2786F71DCCF4}" destId="{9EC49C7F-7980-4D29-A576-5DC277B63A72}" srcOrd="0" destOrd="0" presId="urn:microsoft.com/office/officeart/2005/8/layout/hierarchy1"/>
    <dgm:cxn modelId="{10F007B0-CCD1-41D7-9E19-58194A280261}" type="presParOf" srcId="{9EC49C7F-7980-4D29-A576-5DC277B63A72}" destId="{9764E057-709F-4E5A-9F43-20164B2CC8F7}" srcOrd="0" destOrd="0" presId="urn:microsoft.com/office/officeart/2005/8/layout/hierarchy1"/>
    <dgm:cxn modelId="{7F43CF8B-7BA6-46A4-9F84-0A8C3EE4C39B}" type="presParOf" srcId="{9764E057-709F-4E5A-9F43-20164B2CC8F7}" destId="{343D4909-5E31-4F88-9A81-1A4F26D8551D}" srcOrd="0" destOrd="0" presId="urn:microsoft.com/office/officeart/2005/8/layout/hierarchy1"/>
    <dgm:cxn modelId="{576CDF48-D400-46CC-930D-800D9984EF6C}" type="presParOf" srcId="{9764E057-709F-4E5A-9F43-20164B2CC8F7}" destId="{3D4B6A86-6A85-48AF-A041-97115EE4085C}" srcOrd="1" destOrd="0" presId="urn:microsoft.com/office/officeart/2005/8/layout/hierarchy1"/>
    <dgm:cxn modelId="{9C0C498A-AD25-4E5D-B6BA-4D98148C3908}" type="presParOf" srcId="{9EC49C7F-7980-4D29-A576-5DC277B63A72}" destId="{F2933569-9F31-40E8-99B2-5E0074BBBDDC}" srcOrd="1" destOrd="0" presId="urn:microsoft.com/office/officeart/2005/8/layout/hierarchy1"/>
    <dgm:cxn modelId="{8DBD961D-2B3E-4F3B-AF79-ED806DE72CE7}" type="presParOf" srcId="{E81A41F5-CDC1-4B08-B97E-2786F71DCCF4}" destId="{616364B7-1D5E-481B-9127-A779EEA90E35}" srcOrd="1" destOrd="0" presId="urn:microsoft.com/office/officeart/2005/8/layout/hierarchy1"/>
    <dgm:cxn modelId="{5BCABEDE-FC90-49EF-B0F7-7F6D702C1088}" type="presParOf" srcId="{616364B7-1D5E-481B-9127-A779EEA90E35}" destId="{42F97BAA-3D3F-4E17-9E43-D062F58B3F05}" srcOrd="0" destOrd="0" presId="urn:microsoft.com/office/officeart/2005/8/layout/hierarchy1"/>
    <dgm:cxn modelId="{8B796B58-A033-4BB9-99B5-1B5D1380EDD4}" type="presParOf" srcId="{42F97BAA-3D3F-4E17-9E43-D062F58B3F05}" destId="{16D285EE-A299-45CF-8283-B8A9380625E8}" srcOrd="0" destOrd="0" presId="urn:microsoft.com/office/officeart/2005/8/layout/hierarchy1"/>
    <dgm:cxn modelId="{4BF3BE1A-1CB7-4EB8-8692-7337F1BCB80D}" type="presParOf" srcId="{42F97BAA-3D3F-4E17-9E43-D062F58B3F05}" destId="{95CB4AFA-5EA1-4F87-B17B-7BFB8A4FDBA2}" srcOrd="1" destOrd="0" presId="urn:microsoft.com/office/officeart/2005/8/layout/hierarchy1"/>
    <dgm:cxn modelId="{55780966-E647-404B-8C5B-67B21EFA3D06}" type="presParOf" srcId="{616364B7-1D5E-481B-9127-A779EEA90E35}" destId="{DD05E94D-BE92-4330-B3D8-5F5B943BFFBF}" srcOrd="1" destOrd="0" presId="urn:microsoft.com/office/officeart/2005/8/layout/hierarchy1"/>
    <dgm:cxn modelId="{A6EA051F-B63A-4F43-8DED-2C91F400FEFF}" type="presParOf" srcId="{DD05E94D-BE92-4330-B3D8-5F5B943BFFBF}" destId="{73D024FC-9C25-4D18-B3A0-0ADCB80BBFDE}" srcOrd="0" destOrd="0" presId="urn:microsoft.com/office/officeart/2005/8/layout/hierarchy1"/>
    <dgm:cxn modelId="{2ADF185C-C784-433A-9ED9-E779844DA9C1}" type="presParOf" srcId="{DD05E94D-BE92-4330-B3D8-5F5B943BFFBF}" destId="{F72C4F2A-34FE-42B6-AA57-748D68CE247F}" srcOrd="1" destOrd="0" presId="urn:microsoft.com/office/officeart/2005/8/layout/hierarchy1"/>
    <dgm:cxn modelId="{4665E1F3-DEA9-4564-8DFE-D9305EE4D5D1}" type="presParOf" srcId="{F72C4F2A-34FE-42B6-AA57-748D68CE247F}" destId="{52271681-905D-4993-AA59-746AE61937C6}" srcOrd="0" destOrd="0" presId="urn:microsoft.com/office/officeart/2005/8/layout/hierarchy1"/>
    <dgm:cxn modelId="{54E0DB36-B8BF-4F55-BBFA-EE730F012C24}" type="presParOf" srcId="{52271681-905D-4993-AA59-746AE61937C6}" destId="{924DCE34-BC37-4696-BB63-10E56A1CE06A}" srcOrd="0" destOrd="0" presId="urn:microsoft.com/office/officeart/2005/8/layout/hierarchy1"/>
    <dgm:cxn modelId="{D4C56B3A-02A6-4FB8-BF53-F63B0DC8813B}" type="presParOf" srcId="{52271681-905D-4993-AA59-746AE61937C6}" destId="{67767628-4B2A-4CF3-9419-AC09D5B2E10B}" srcOrd="1" destOrd="0" presId="urn:microsoft.com/office/officeart/2005/8/layout/hierarchy1"/>
    <dgm:cxn modelId="{19492BC0-12FC-4666-B5E8-4F338D436552}" type="presParOf" srcId="{F72C4F2A-34FE-42B6-AA57-748D68CE247F}" destId="{C2D076CC-3B18-4258-8586-5ACA803682EC}" srcOrd="1" destOrd="0" presId="urn:microsoft.com/office/officeart/2005/8/layout/hierarchy1"/>
    <dgm:cxn modelId="{64F3D068-9742-4216-AFC2-B6575280C0EB}" type="presParOf" srcId="{C2D076CC-3B18-4258-8586-5ACA803682EC}" destId="{89B237E6-B92A-4CE0-804B-F5F5252C5ADF}" srcOrd="0" destOrd="0" presId="urn:microsoft.com/office/officeart/2005/8/layout/hierarchy1"/>
    <dgm:cxn modelId="{B105354F-E0D7-4703-981C-54AD9D41770F}" type="presParOf" srcId="{C2D076CC-3B18-4258-8586-5ACA803682EC}" destId="{66982C79-BC34-41E6-B030-A2FB86B3667B}" srcOrd="1" destOrd="0" presId="urn:microsoft.com/office/officeart/2005/8/layout/hierarchy1"/>
    <dgm:cxn modelId="{2F0BF49F-B299-40E5-AB0C-03FB0008A029}" type="presParOf" srcId="{66982C79-BC34-41E6-B030-A2FB86B3667B}" destId="{3A82DE95-E3E8-4A75-805E-EC16E25A7175}" srcOrd="0" destOrd="0" presId="urn:microsoft.com/office/officeart/2005/8/layout/hierarchy1"/>
    <dgm:cxn modelId="{2F397328-ACF0-4099-8213-26C3C52BD7EE}" type="presParOf" srcId="{3A82DE95-E3E8-4A75-805E-EC16E25A7175}" destId="{2994F700-B540-4CDF-8C05-C29EE5786639}" srcOrd="0" destOrd="0" presId="urn:microsoft.com/office/officeart/2005/8/layout/hierarchy1"/>
    <dgm:cxn modelId="{863D9C11-242A-42A7-BAFC-C78C644657DB}" type="presParOf" srcId="{3A82DE95-E3E8-4A75-805E-EC16E25A7175}" destId="{3EA23851-8B15-4B3E-8C56-5FBF9871134C}" srcOrd="1" destOrd="0" presId="urn:microsoft.com/office/officeart/2005/8/layout/hierarchy1"/>
    <dgm:cxn modelId="{761A8648-A789-4275-A80C-917726E08966}" type="presParOf" srcId="{66982C79-BC34-41E6-B030-A2FB86B3667B}" destId="{646191F5-F4FC-4079-8A4A-AAA90C4541AF}" srcOrd="1" destOrd="0" presId="urn:microsoft.com/office/officeart/2005/8/layout/hierarchy1"/>
    <dgm:cxn modelId="{58B0E539-7D77-4603-9449-71C70CA1D9E0}" type="presParOf" srcId="{C2D076CC-3B18-4258-8586-5ACA803682EC}" destId="{3B2ED33F-66D9-44A0-9455-506CE4AB4E07}" srcOrd="2" destOrd="0" presId="urn:microsoft.com/office/officeart/2005/8/layout/hierarchy1"/>
    <dgm:cxn modelId="{F03F27F5-D74A-4538-A1B3-C87446FB44DF}" type="presParOf" srcId="{C2D076CC-3B18-4258-8586-5ACA803682EC}" destId="{8C501201-0443-4CB1-B710-88075469C429}" srcOrd="3" destOrd="0" presId="urn:microsoft.com/office/officeart/2005/8/layout/hierarchy1"/>
    <dgm:cxn modelId="{6F207D71-D28A-4137-BB18-F9F902843781}" type="presParOf" srcId="{8C501201-0443-4CB1-B710-88075469C429}" destId="{60BF073E-A58E-41F1-8A21-898A04CA0889}" srcOrd="0" destOrd="0" presId="urn:microsoft.com/office/officeart/2005/8/layout/hierarchy1"/>
    <dgm:cxn modelId="{92C7DDFC-F5CD-45C8-8DE7-1508704BAD63}" type="presParOf" srcId="{60BF073E-A58E-41F1-8A21-898A04CA0889}" destId="{7BFF7D6E-794C-42EE-BF61-D364F4C21ED9}" srcOrd="0" destOrd="0" presId="urn:microsoft.com/office/officeart/2005/8/layout/hierarchy1"/>
    <dgm:cxn modelId="{1109E34F-9029-4C9E-B868-05F4075F8A05}" type="presParOf" srcId="{60BF073E-A58E-41F1-8A21-898A04CA0889}" destId="{2D98E113-F2BF-4846-BAFB-0D72FC3DA02F}" srcOrd="1" destOrd="0" presId="urn:microsoft.com/office/officeart/2005/8/layout/hierarchy1"/>
    <dgm:cxn modelId="{11A78A6E-1E8D-4C01-AE6D-4194C5C552BD}" type="presParOf" srcId="{8C501201-0443-4CB1-B710-88075469C429}" destId="{66FE5C1A-520C-4800-8559-EC936D4FF0AF}" srcOrd="1" destOrd="0" presId="urn:microsoft.com/office/officeart/2005/8/layout/hierarchy1"/>
    <dgm:cxn modelId="{17D8572D-21E0-48C7-B396-70A68AC4605E}" type="presParOf" srcId="{C2D076CC-3B18-4258-8586-5ACA803682EC}" destId="{FA9FC081-3356-4A89-9688-C33E7EA6A7CD}" srcOrd="4" destOrd="0" presId="urn:microsoft.com/office/officeart/2005/8/layout/hierarchy1"/>
    <dgm:cxn modelId="{0861623D-CB7D-4298-99A6-969DF2D98503}" type="presParOf" srcId="{C2D076CC-3B18-4258-8586-5ACA803682EC}" destId="{4AFFC0C1-1E89-407B-9E00-D62B7FB9870F}" srcOrd="5" destOrd="0" presId="urn:microsoft.com/office/officeart/2005/8/layout/hierarchy1"/>
    <dgm:cxn modelId="{F6F159AA-B973-437B-A86D-4722254346C9}" type="presParOf" srcId="{4AFFC0C1-1E89-407B-9E00-D62B7FB9870F}" destId="{AAABC7D4-6E6B-4151-A0BF-6982B22F375F}" srcOrd="0" destOrd="0" presId="urn:microsoft.com/office/officeart/2005/8/layout/hierarchy1"/>
    <dgm:cxn modelId="{21DF6FB3-C5A8-49DC-A1ED-4DE57BA1DAB6}" type="presParOf" srcId="{AAABC7D4-6E6B-4151-A0BF-6982B22F375F}" destId="{33C69221-FA7B-48AC-B3F3-152BCAE30108}" srcOrd="0" destOrd="0" presId="urn:microsoft.com/office/officeart/2005/8/layout/hierarchy1"/>
    <dgm:cxn modelId="{A237AD1F-6EC3-4A8F-933B-75FEE7B16168}" type="presParOf" srcId="{AAABC7D4-6E6B-4151-A0BF-6982B22F375F}" destId="{61D1621F-FB45-4934-8FE2-95E6144A6B0F}" srcOrd="1" destOrd="0" presId="urn:microsoft.com/office/officeart/2005/8/layout/hierarchy1"/>
    <dgm:cxn modelId="{5CD5D659-994B-4D94-8F1B-4C97F61343BA}" type="presParOf" srcId="{4AFFC0C1-1E89-407B-9E00-D62B7FB9870F}" destId="{D1EA7561-C8EC-4AC6-A663-B04615B44BAA}"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A9FC081-3356-4A89-9688-C33E7EA6A7CD}">
      <dsp:nvSpPr>
        <dsp:cNvPr id="0" name=""/>
        <dsp:cNvSpPr/>
      </dsp:nvSpPr>
      <dsp:spPr>
        <a:xfrm>
          <a:off x="2864171" y="1541867"/>
          <a:ext cx="1207242" cy="287268"/>
        </a:xfrm>
        <a:custGeom>
          <a:avLst/>
          <a:gdLst/>
          <a:ahLst/>
          <a:cxnLst/>
          <a:rect l="0" t="0" r="0" b="0"/>
          <a:pathLst>
            <a:path>
              <a:moveTo>
                <a:pt x="0" y="0"/>
              </a:moveTo>
              <a:lnTo>
                <a:pt x="0" y="195765"/>
              </a:lnTo>
              <a:lnTo>
                <a:pt x="1207242" y="195765"/>
              </a:lnTo>
              <a:lnTo>
                <a:pt x="1207242" y="28726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B2ED33F-66D9-44A0-9455-506CE4AB4E07}">
      <dsp:nvSpPr>
        <dsp:cNvPr id="0" name=""/>
        <dsp:cNvSpPr/>
      </dsp:nvSpPr>
      <dsp:spPr>
        <a:xfrm>
          <a:off x="2818451" y="1541867"/>
          <a:ext cx="91440" cy="287268"/>
        </a:xfrm>
        <a:custGeom>
          <a:avLst/>
          <a:gdLst/>
          <a:ahLst/>
          <a:cxnLst/>
          <a:rect l="0" t="0" r="0" b="0"/>
          <a:pathLst>
            <a:path>
              <a:moveTo>
                <a:pt x="45720" y="0"/>
              </a:moveTo>
              <a:lnTo>
                <a:pt x="45720" y="28726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9B237E6-B92A-4CE0-804B-F5F5252C5ADF}">
      <dsp:nvSpPr>
        <dsp:cNvPr id="0" name=""/>
        <dsp:cNvSpPr/>
      </dsp:nvSpPr>
      <dsp:spPr>
        <a:xfrm>
          <a:off x="1656929" y="1541867"/>
          <a:ext cx="1207242" cy="287268"/>
        </a:xfrm>
        <a:custGeom>
          <a:avLst/>
          <a:gdLst/>
          <a:ahLst/>
          <a:cxnLst/>
          <a:rect l="0" t="0" r="0" b="0"/>
          <a:pathLst>
            <a:path>
              <a:moveTo>
                <a:pt x="1207242" y="0"/>
              </a:moveTo>
              <a:lnTo>
                <a:pt x="1207242" y="195765"/>
              </a:lnTo>
              <a:lnTo>
                <a:pt x="0" y="195765"/>
              </a:lnTo>
              <a:lnTo>
                <a:pt x="0" y="28726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3D024FC-9C25-4D18-B3A0-0ADCB80BBFDE}">
      <dsp:nvSpPr>
        <dsp:cNvPr id="0" name=""/>
        <dsp:cNvSpPr/>
      </dsp:nvSpPr>
      <dsp:spPr>
        <a:xfrm>
          <a:off x="2818451" y="627381"/>
          <a:ext cx="91440" cy="287268"/>
        </a:xfrm>
        <a:custGeom>
          <a:avLst/>
          <a:gdLst/>
          <a:ahLst/>
          <a:cxnLst/>
          <a:rect l="0" t="0" r="0" b="0"/>
          <a:pathLst>
            <a:path>
              <a:moveTo>
                <a:pt x="45720" y="0"/>
              </a:moveTo>
              <a:lnTo>
                <a:pt x="45720" y="28726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43D4909-5E31-4F88-9A81-1A4F26D8551D}">
      <dsp:nvSpPr>
        <dsp:cNvPr id="0" name=""/>
        <dsp:cNvSpPr/>
      </dsp:nvSpPr>
      <dsp:spPr>
        <a:xfrm>
          <a:off x="1163057" y="164"/>
          <a:ext cx="987743" cy="62721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D4B6A86-6A85-48AF-A041-97115EE4085C}">
      <dsp:nvSpPr>
        <dsp:cNvPr id="0" name=""/>
        <dsp:cNvSpPr/>
      </dsp:nvSpPr>
      <dsp:spPr>
        <a:xfrm>
          <a:off x="1272806" y="104426"/>
          <a:ext cx="987743" cy="62721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t-EE" sz="1000" kern="1200"/>
            <a:t>Kvaliteedijuht</a:t>
          </a:r>
        </a:p>
        <a:p>
          <a:pPr marL="0" lvl="0" indent="0" algn="ctr" defTabSz="444500">
            <a:lnSpc>
              <a:spcPct val="90000"/>
            </a:lnSpc>
            <a:spcBef>
              <a:spcPct val="0"/>
            </a:spcBef>
            <a:spcAft>
              <a:spcPct val="35000"/>
            </a:spcAft>
            <a:buNone/>
          </a:pPr>
          <a:r>
            <a:rPr lang="et-EE" sz="1000" kern="1200"/>
            <a:t>Antti Kempi</a:t>
          </a:r>
        </a:p>
      </dsp:txBody>
      <dsp:txXfrm>
        <a:off x="1291177" y="122797"/>
        <a:ext cx="951001" cy="590475"/>
      </dsp:txXfrm>
    </dsp:sp>
    <dsp:sp modelId="{16D285EE-A299-45CF-8283-B8A9380625E8}">
      <dsp:nvSpPr>
        <dsp:cNvPr id="0" name=""/>
        <dsp:cNvSpPr/>
      </dsp:nvSpPr>
      <dsp:spPr>
        <a:xfrm>
          <a:off x="2370299" y="164"/>
          <a:ext cx="987743" cy="62721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5CB4AFA-5EA1-4F87-B17B-7BFB8A4FDBA2}">
      <dsp:nvSpPr>
        <dsp:cNvPr id="0" name=""/>
        <dsp:cNvSpPr/>
      </dsp:nvSpPr>
      <dsp:spPr>
        <a:xfrm>
          <a:off x="2480049" y="104426"/>
          <a:ext cx="987743" cy="62721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t-EE" sz="1000" kern="1200"/>
            <a:t>Töövõtja Projektijuht</a:t>
          </a:r>
        </a:p>
        <a:p>
          <a:pPr marL="0" lvl="0" indent="0" algn="ctr" defTabSz="444500">
            <a:lnSpc>
              <a:spcPct val="90000"/>
            </a:lnSpc>
            <a:spcBef>
              <a:spcPct val="0"/>
            </a:spcBef>
            <a:spcAft>
              <a:spcPct val="35000"/>
            </a:spcAft>
            <a:buNone/>
          </a:pPr>
          <a:r>
            <a:rPr lang="en-US" sz="1000" kern="1200"/>
            <a:t>Veikko Viks</a:t>
          </a:r>
          <a:endParaRPr lang="et-EE" sz="1000" kern="1200"/>
        </a:p>
      </dsp:txBody>
      <dsp:txXfrm>
        <a:off x="2498420" y="122797"/>
        <a:ext cx="951001" cy="590475"/>
      </dsp:txXfrm>
    </dsp:sp>
    <dsp:sp modelId="{924DCE34-BC37-4696-BB63-10E56A1CE06A}">
      <dsp:nvSpPr>
        <dsp:cNvPr id="0" name=""/>
        <dsp:cNvSpPr/>
      </dsp:nvSpPr>
      <dsp:spPr>
        <a:xfrm>
          <a:off x="2370299" y="914650"/>
          <a:ext cx="987743" cy="62721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7767628-4B2A-4CF3-9419-AC09D5B2E10B}">
      <dsp:nvSpPr>
        <dsp:cNvPr id="0" name=""/>
        <dsp:cNvSpPr/>
      </dsp:nvSpPr>
      <dsp:spPr>
        <a:xfrm>
          <a:off x="2480049" y="1018912"/>
          <a:ext cx="987743" cy="62721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t-EE" sz="1000" kern="1200"/>
            <a:t>Objektijuht</a:t>
          </a:r>
        </a:p>
        <a:p>
          <a:pPr marL="0" lvl="0" indent="0" algn="ctr" defTabSz="444500">
            <a:lnSpc>
              <a:spcPct val="90000"/>
            </a:lnSpc>
            <a:spcBef>
              <a:spcPct val="0"/>
            </a:spcBef>
            <a:spcAft>
              <a:spcPct val="35000"/>
            </a:spcAft>
            <a:buNone/>
          </a:pPr>
          <a:r>
            <a:rPr lang="en-US" sz="1000" kern="1200"/>
            <a:t>Antti Kempi</a:t>
          </a:r>
          <a:endParaRPr lang="et-EE" sz="1000" kern="1200"/>
        </a:p>
      </dsp:txBody>
      <dsp:txXfrm>
        <a:off x="2498420" y="1037283"/>
        <a:ext cx="951001" cy="590475"/>
      </dsp:txXfrm>
    </dsp:sp>
    <dsp:sp modelId="{2994F700-B540-4CDF-8C05-C29EE5786639}">
      <dsp:nvSpPr>
        <dsp:cNvPr id="0" name=""/>
        <dsp:cNvSpPr/>
      </dsp:nvSpPr>
      <dsp:spPr>
        <a:xfrm>
          <a:off x="1163057" y="1829136"/>
          <a:ext cx="987743" cy="62721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EA23851-8B15-4B3E-8C56-5FBF9871134C}">
      <dsp:nvSpPr>
        <dsp:cNvPr id="0" name=""/>
        <dsp:cNvSpPr/>
      </dsp:nvSpPr>
      <dsp:spPr>
        <a:xfrm>
          <a:off x="1272806" y="1933398"/>
          <a:ext cx="987743" cy="62721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endParaRPr lang="et-EE" sz="1000" kern="1200"/>
        </a:p>
      </dsp:txBody>
      <dsp:txXfrm>
        <a:off x="1291177" y="1951769"/>
        <a:ext cx="951001" cy="590475"/>
      </dsp:txXfrm>
    </dsp:sp>
    <dsp:sp modelId="{7BFF7D6E-794C-42EE-BF61-D364F4C21ED9}">
      <dsp:nvSpPr>
        <dsp:cNvPr id="0" name=""/>
        <dsp:cNvSpPr/>
      </dsp:nvSpPr>
      <dsp:spPr>
        <a:xfrm>
          <a:off x="2370299" y="1829136"/>
          <a:ext cx="987743" cy="62721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D98E113-F2BF-4846-BAFB-0D72FC3DA02F}">
      <dsp:nvSpPr>
        <dsp:cNvPr id="0" name=""/>
        <dsp:cNvSpPr/>
      </dsp:nvSpPr>
      <dsp:spPr>
        <a:xfrm>
          <a:off x="2480049" y="1933398"/>
          <a:ext cx="987743" cy="62721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t-EE" sz="1000" kern="1200"/>
            <a:t>Objektijuht </a:t>
          </a:r>
        </a:p>
        <a:p>
          <a:pPr marL="0" lvl="0" indent="0" algn="ctr" defTabSz="444500">
            <a:lnSpc>
              <a:spcPct val="90000"/>
            </a:lnSpc>
            <a:spcBef>
              <a:spcPct val="0"/>
            </a:spcBef>
            <a:spcAft>
              <a:spcPct val="35000"/>
            </a:spcAft>
            <a:buNone/>
          </a:pPr>
          <a:r>
            <a:rPr lang="en-US" sz="1000" kern="1200"/>
            <a:t>Kristjan Luuk</a:t>
          </a:r>
          <a:endParaRPr lang="et-EE" sz="1000" kern="1200"/>
        </a:p>
      </dsp:txBody>
      <dsp:txXfrm>
        <a:off x="2498420" y="1951769"/>
        <a:ext cx="951001" cy="590475"/>
      </dsp:txXfrm>
    </dsp:sp>
    <dsp:sp modelId="{33C69221-FA7B-48AC-B3F3-152BCAE30108}">
      <dsp:nvSpPr>
        <dsp:cNvPr id="0" name=""/>
        <dsp:cNvSpPr/>
      </dsp:nvSpPr>
      <dsp:spPr>
        <a:xfrm>
          <a:off x="3577542" y="1829136"/>
          <a:ext cx="987743" cy="62721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1D1621F-FB45-4934-8FE2-95E6144A6B0F}">
      <dsp:nvSpPr>
        <dsp:cNvPr id="0" name=""/>
        <dsp:cNvSpPr/>
      </dsp:nvSpPr>
      <dsp:spPr>
        <a:xfrm>
          <a:off x="3687291" y="1933398"/>
          <a:ext cx="987743" cy="62721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endParaRPr lang="et-EE" sz="1000" kern="1200"/>
        </a:p>
      </dsp:txBody>
      <dsp:txXfrm>
        <a:off x="3705662" y="1951769"/>
        <a:ext cx="951001" cy="59047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4E2E0-E7CB-41CD-A5B9-83E19F8D1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8298</Words>
  <Characters>48135</Characters>
  <Application>Microsoft Office Word</Application>
  <DocSecurity>0</DocSecurity>
  <Lines>401</Lines>
  <Paragraphs>112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lpstr>
    </vt:vector>
  </TitlesOfParts>
  <Company/>
  <LinksUpToDate>false</LinksUpToDate>
  <CharactersWithSpaces>56321</CharactersWithSpaces>
  <SharedDoc>false</SharedDoc>
  <HLinks>
    <vt:vector size="318" baseType="variant">
      <vt:variant>
        <vt:i4>5373966</vt:i4>
      </vt:variant>
      <vt:variant>
        <vt:i4>309</vt:i4>
      </vt:variant>
      <vt:variant>
        <vt:i4>0</vt:i4>
      </vt:variant>
      <vt:variant>
        <vt:i4>5</vt:i4>
      </vt:variant>
      <vt:variant>
        <vt:lpwstr>https://pilv.ttas.ee/index.php/s/qmuNPFHCkyxqMRf</vt:lpwstr>
      </vt:variant>
      <vt:variant>
        <vt:lpwstr/>
      </vt:variant>
      <vt:variant>
        <vt:i4>6815860</vt:i4>
      </vt:variant>
      <vt:variant>
        <vt:i4>306</vt:i4>
      </vt:variant>
      <vt:variant>
        <vt:i4>0</vt:i4>
      </vt:variant>
      <vt:variant>
        <vt:i4>5</vt:i4>
      </vt:variant>
      <vt:variant>
        <vt:lpwstr>http://cms.artmedia.ee/tta/pildid/iso14001.jpg</vt:lpwstr>
      </vt:variant>
      <vt:variant>
        <vt:lpwstr/>
      </vt:variant>
      <vt:variant>
        <vt:i4>131141</vt:i4>
      </vt:variant>
      <vt:variant>
        <vt:i4>303</vt:i4>
      </vt:variant>
      <vt:variant>
        <vt:i4>0</vt:i4>
      </vt:variant>
      <vt:variant>
        <vt:i4>5</vt:i4>
      </vt:variant>
      <vt:variant>
        <vt:lpwstr>http://cms.artmedia.ee/tta/pildid/iso9001.jpg</vt:lpwstr>
      </vt:variant>
      <vt:variant>
        <vt:lpwstr/>
      </vt:variant>
      <vt:variant>
        <vt:i4>1638461</vt:i4>
      </vt:variant>
      <vt:variant>
        <vt:i4>296</vt:i4>
      </vt:variant>
      <vt:variant>
        <vt:i4>0</vt:i4>
      </vt:variant>
      <vt:variant>
        <vt:i4>5</vt:i4>
      </vt:variant>
      <vt:variant>
        <vt:lpwstr/>
      </vt:variant>
      <vt:variant>
        <vt:lpwstr>_Toc531185191</vt:lpwstr>
      </vt:variant>
      <vt:variant>
        <vt:i4>1638461</vt:i4>
      </vt:variant>
      <vt:variant>
        <vt:i4>290</vt:i4>
      </vt:variant>
      <vt:variant>
        <vt:i4>0</vt:i4>
      </vt:variant>
      <vt:variant>
        <vt:i4>5</vt:i4>
      </vt:variant>
      <vt:variant>
        <vt:lpwstr/>
      </vt:variant>
      <vt:variant>
        <vt:lpwstr>_Toc531185190</vt:lpwstr>
      </vt:variant>
      <vt:variant>
        <vt:i4>1572925</vt:i4>
      </vt:variant>
      <vt:variant>
        <vt:i4>284</vt:i4>
      </vt:variant>
      <vt:variant>
        <vt:i4>0</vt:i4>
      </vt:variant>
      <vt:variant>
        <vt:i4>5</vt:i4>
      </vt:variant>
      <vt:variant>
        <vt:lpwstr/>
      </vt:variant>
      <vt:variant>
        <vt:lpwstr>_Toc531185189</vt:lpwstr>
      </vt:variant>
      <vt:variant>
        <vt:i4>1572925</vt:i4>
      </vt:variant>
      <vt:variant>
        <vt:i4>278</vt:i4>
      </vt:variant>
      <vt:variant>
        <vt:i4>0</vt:i4>
      </vt:variant>
      <vt:variant>
        <vt:i4>5</vt:i4>
      </vt:variant>
      <vt:variant>
        <vt:lpwstr/>
      </vt:variant>
      <vt:variant>
        <vt:lpwstr>_Toc531185188</vt:lpwstr>
      </vt:variant>
      <vt:variant>
        <vt:i4>1572925</vt:i4>
      </vt:variant>
      <vt:variant>
        <vt:i4>272</vt:i4>
      </vt:variant>
      <vt:variant>
        <vt:i4>0</vt:i4>
      </vt:variant>
      <vt:variant>
        <vt:i4>5</vt:i4>
      </vt:variant>
      <vt:variant>
        <vt:lpwstr/>
      </vt:variant>
      <vt:variant>
        <vt:lpwstr>_Toc531185187</vt:lpwstr>
      </vt:variant>
      <vt:variant>
        <vt:i4>1572925</vt:i4>
      </vt:variant>
      <vt:variant>
        <vt:i4>266</vt:i4>
      </vt:variant>
      <vt:variant>
        <vt:i4>0</vt:i4>
      </vt:variant>
      <vt:variant>
        <vt:i4>5</vt:i4>
      </vt:variant>
      <vt:variant>
        <vt:lpwstr/>
      </vt:variant>
      <vt:variant>
        <vt:lpwstr>_Toc531185186</vt:lpwstr>
      </vt:variant>
      <vt:variant>
        <vt:i4>1572925</vt:i4>
      </vt:variant>
      <vt:variant>
        <vt:i4>260</vt:i4>
      </vt:variant>
      <vt:variant>
        <vt:i4>0</vt:i4>
      </vt:variant>
      <vt:variant>
        <vt:i4>5</vt:i4>
      </vt:variant>
      <vt:variant>
        <vt:lpwstr/>
      </vt:variant>
      <vt:variant>
        <vt:lpwstr>_Toc531185185</vt:lpwstr>
      </vt:variant>
      <vt:variant>
        <vt:i4>1572925</vt:i4>
      </vt:variant>
      <vt:variant>
        <vt:i4>254</vt:i4>
      </vt:variant>
      <vt:variant>
        <vt:i4>0</vt:i4>
      </vt:variant>
      <vt:variant>
        <vt:i4>5</vt:i4>
      </vt:variant>
      <vt:variant>
        <vt:lpwstr/>
      </vt:variant>
      <vt:variant>
        <vt:lpwstr>_Toc531185184</vt:lpwstr>
      </vt:variant>
      <vt:variant>
        <vt:i4>1572925</vt:i4>
      </vt:variant>
      <vt:variant>
        <vt:i4>248</vt:i4>
      </vt:variant>
      <vt:variant>
        <vt:i4>0</vt:i4>
      </vt:variant>
      <vt:variant>
        <vt:i4>5</vt:i4>
      </vt:variant>
      <vt:variant>
        <vt:lpwstr/>
      </vt:variant>
      <vt:variant>
        <vt:lpwstr>_Toc531185183</vt:lpwstr>
      </vt:variant>
      <vt:variant>
        <vt:i4>1572925</vt:i4>
      </vt:variant>
      <vt:variant>
        <vt:i4>242</vt:i4>
      </vt:variant>
      <vt:variant>
        <vt:i4>0</vt:i4>
      </vt:variant>
      <vt:variant>
        <vt:i4>5</vt:i4>
      </vt:variant>
      <vt:variant>
        <vt:lpwstr/>
      </vt:variant>
      <vt:variant>
        <vt:lpwstr>_Toc531185182</vt:lpwstr>
      </vt:variant>
      <vt:variant>
        <vt:i4>1572925</vt:i4>
      </vt:variant>
      <vt:variant>
        <vt:i4>236</vt:i4>
      </vt:variant>
      <vt:variant>
        <vt:i4>0</vt:i4>
      </vt:variant>
      <vt:variant>
        <vt:i4>5</vt:i4>
      </vt:variant>
      <vt:variant>
        <vt:lpwstr/>
      </vt:variant>
      <vt:variant>
        <vt:lpwstr>_Toc531185181</vt:lpwstr>
      </vt:variant>
      <vt:variant>
        <vt:i4>1572925</vt:i4>
      </vt:variant>
      <vt:variant>
        <vt:i4>230</vt:i4>
      </vt:variant>
      <vt:variant>
        <vt:i4>0</vt:i4>
      </vt:variant>
      <vt:variant>
        <vt:i4>5</vt:i4>
      </vt:variant>
      <vt:variant>
        <vt:lpwstr/>
      </vt:variant>
      <vt:variant>
        <vt:lpwstr>_Toc531185180</vt:lpwstr>
      </vt:variant>
      <vt:variant>
        <vt:i4>1507389</vt:i4>
      </vt:variant>
      <vt:variant>
        <vt:i4>224</vt:i4>
      </vt:variant>
      <vt:variant>
        <vt:i4>0</vt:i4>
      </vt:variant>
      <vt:variant>
        <vt:i4>5</vt:i4>
      </vt:variant>
      <vt:variant>
        <vt:lpwstr/>
      </vt:variant>
      <vt:variant>
        <vt:lpwstr>_Toc531185179</vt:lpwstr>
      </vt:variant>
      <vt:variant>
        <vt:i4>1507389</vt:i4>
      </vt:variant>
      <vt:variant>
        <vt:i4>218</vt:i4>
      </vt:variant>
      <vt:variant>
        <vt:i4>0</vt:i4>
      </vt:variant>
      <vt:variant>
        <vt:i4>5</vt:i4>
      </vt:variant>
      <vt:variant>
        <vt:lpwstr/>
      </vt:variant>
      <vt:variant>
        <vt:lpwstr>_Toc531185178</vt:lpwstr>
      </vt:variant>
      <vt:variant>
        <vt:i4>1507389</vt:i4>
      </vt:variant>
      <vt:variant>
        <vt:i4>212</vt:i4>
      </vt:variant>
      <vt:variant>
        <vt:i4>0</vt:i4>
      </vt:variant>
      <vt:variant>
        <vt:i4>5</vt:i4>
      </vt:variant>
      <vt:variant>
        <vt:lpwstr/>
      </vt:variant>
      <vt:variant>
        <vt:lpwstr>_Toc531185177</vt:lpwstr>
      </vt:variant>
      <vt:variant>
        <vt:i4>1507389</vt:i4>
      </vt:variant>
      <vt:variant>
        <vt:i4>206</vt:i4>
      </vt:variant>
      <vt:variant>
        <vt:i4>0</vt:i4>
      </vt:variant>
      <vt:variant>
        <vt:i4>5</vt:i4>
      </vt:variant>
      <vt:variant>
        <vt:lpwstr/>
      </vt:variant>
      <vt:variant>
        <vt:lpwstr>_Toc531185176</vt:lpwstr>
      </vt:variant>
      <vt:variant>
        <vt:i4>1507389</vt:i4>
      </vt:variant>
      <vt:variant>
        <vt:i4>200</vt:i4>
      </vt:variant>
      <vt:variant>
        <vt:i4>0</vt:i4>
      </vt:variant>
      <vt:variant>
        <vt:i4>5</vt:i4>
      </vt:variant>
      <vt:variant>
        <vt:lpwstr/>
      </vt:variant>
      <vt:variant>
        <vt:lpwstr>_Toc531185175</vt:lpwstr>
      </vt:variant>
      <vt:variant>
        <vt:i4>1507389</vt:i4>
      </vt:variant>
      <vt:variant>
        <vt:i4>194</vt:i4>
      </vt:variant>
      <vt:variant>
        <vt:i4>0</vt:i4>
      </vt:variant>
      <vt:variant>
        <vt:i4>5</vt:i4>
      </vt:variant>
      <vt:variant>
        <vt:lpwstr/>
      </vt:variant>
      <vt:variant>
        <vt:lpwstr>_Toc531185174</vt:lpwstr>
      </vt:variant>
      <vt:variant>
        <vt:i4>1507389</vt:i4>
      </vt:variant>
      <vt:variant>
        <vt:i4>188</vt:i4>
      </vt:variant>
      <vt:variant>
        <vt:i4>0</vt:i4>
      </vt:variant>
      <vt:variant>
        <vt:i4>5</vt:i4>
      </vt:variant>
      <vt:variant>
        <vt:lpwstr/>
      </vt:variant>
      <vt:variant>
        <vt:lpwstr>_Toc531185173</vt:lpwstr>
      </vt:variant>
      <vt:variant>
        <vt:i4>1507389</vt:i4>
      </vt:variant>
      <vt:variant>
        <vt:i4>182</vt:i4>
      </vt:variant>
      <vt:variant>
        <vt:i4>0</vt:i4>
      </vt:variant>
      <vt:variant>
        <vt:i4>5</vt:i4>
      </vt:variant>
      <vt:variant>
        <vt:lpwstr/>
      </vt:variant>
      <vt:variant>
        <vt:lpwstr>_Toc531185172</vt:lpwstr>
      </vt:variant>
      <vt:variant>
        <vt:i4>1507389</vt:i4>
      </vt:variant>
      <vt:variant>
        <vt:i4>176</vt:i4>
      </vt:variant>
      <vt:variant>
        <vt:i4>0</vt:i4>
      </vt:variant>
      <vt:variant>
        <vt:i4>5</vt:i4>
      </vt:variant>
      <vt:variant>
        <vt:lpwstr/>
      </vt:variant>
      <vt:variant>
        <vt:lpwstr>_Toc531185171</vt:lpwstr>
      </vt:variant>
      <vt:variant>
        <vt:i4>1507389</vt:i4>
      </vt:variant>
      <vt:variant>
        <vt:i4>170</vt:i4>
      </vt:variant>
      <vt:variant>
        <vt:i4>0</vt:i4>
      </vt:variant>
      <vt:variant>
        <vt:i4>5</vt:i4>
      </vt:variant>
      <vt:variant>
        <vt:lpwstr/>
      </vt:variant>
      <vt:variant>
        <vt:lpwstr>_Toc531185170</vt:lpwstr>
      </vt:variant>
      <vt:variant>
        <vt:i4>1441853</vt:i4>
      </vt:variant>
      <vt:variant>
        <vt:i4>164</vt:i4>
      </vt:variant>
      <vt:variant>
        <vt:i4>0</vt:i4>
      </vt:variant>
      <vt:variant>
        <vt:i4>5</vt:i4>
      </vt:variant>
      <vt:variant>
        <vt:lpwstr/>
      </vt:variant>
      <vt:variant>
        <vt:lpwstr>_Toc531185169</vt:lpwstr>
      </vt:variant>
      <vt:variant>
        <vt:i4>1441853</vt:i4>
      </vt:variant>
      <vt:variant>
        <vt:i4>158</vt:i4>
      </vt:variant>
      <vt:variant>
        <vt:i4>0</vt:i4>
      </vt:variant>
      <vt:variant>
        <vt:i4>5</vt:i4>
      </vt:variant>
      <vt:variant>
        <vt:lpwstr/>
      </vt:variant>
      <vt:variant>
        <vt:lpwstr>_Toc531185168</vt:lpwstr>
      </vt:variant>
      <vt:variant>
        <vt:i4>1441853</vt:i4>
      </vt:variant>
      <vt:variant>
        <vt:i4>152</vt:i4>
      </vt:variant>
      <vt:variant>
        <vt:i4>0</vt:i4>
      </vt:variant>
      <vt:variant>
        <vt:i4>5</vt:i4>
      </vt:variant>
      <vt:variant>
        <vt:lpwstr/>
      </vt:variant>
      <vt:variant>
        <vt:lpwstr>_Toc531185167</vt:lpwstr>
      </vt:variant>
      <vt:variant>
        <vt:i4>1441853</vt:i4>
      </vt:variant>
      <vt:variant>
        <vt:i4>146</vt:i4>
      </vt:variant>
      <vt:variant>
        <vt:i4>0</vt:i4>
      </vt:variant>
      <vt:variant>
        <vt:i4>5</vt:i4>
      </vt:variant>
      <vt:variant>
        <vt:lpwstr/>
      </vt:variant>
      <vt:variant>
        <vt:lpwstr>_Toc531185166</vt:lpwstr>
      </vt:variant>
      <vt:variant>
        <vt:i4>1441853</vt:i4>
      </vt:variant>
      <vt:variant>
        <vt:i4>140</vt:i4>
      </vt:variant>
      <vt:variant>
        <vt:i4>0</vt:i4>
      </vt:variant>
      <vt:variant>
        <vt:i4>5</vt:i4>
      </vt:variant>
      <vt:variant>
        <vt:lpwstr/>
      </vt:variant>
      <vt:variant>
        <vt:lpwstr>_Toc531185165</vt:lpwstr>
      </vt:variant>
      <vt:variant>
        <vt:i4>1441853</vt:i4>
      </vt:variant>
      <vt:variant>
        <vt:i4>134</vt:i4>
      </vt:variant>
      <vt:variant>
        <vt:i4>0</vt:i4>
      </vt:variant>
      <vt:variant>
        <vt:i4>5</vt:i4>
      </vt:variant>
      <vt:variant>
        <vt:lpwstr/>
      </vt:variant>
      <vt:variant>
        <vt:lpwstr>_Toc531185164</vt:lpwstr>
      </vt:variant>
      <vt:variant>
        <vt:i4>1441853</vt:i4>
      </vt:variant>
      <vt:variant>
        <vt:i4>128</vt:i4>
      </vt:variant>
      <vt:variant>
        <vt:i4>0</vt:i4>
      </vt:variant>
      <vt:variant>
        <vt:i4>5</vt:i4>
      </vt:variant>
      <vt:variant>
        <vt:lpwstr/>
      </vt:variant>
      <vt:variant>
        <vt:lpwstr>_Toc531185163</vt:lpwstr>
      </vt:variant>
      <vt:variant>
        <vt:i4>1441853</vt:i4>
      </vt:variant>
      <vt:variant>
        <vt:i4>122</vt:i4>
      </vt:variant>
      <vt:variant>
        <vt:i4>0</vt:i4>
      </vt:variant>
      <vt:variant>
        <vt:i4>5</vt:i4>
      </vt:variant>
      <vt:variant>
        <vt:lpwstr/>
      </vt:variant>
      <vt:variant>
        <vt:lpwstr>_Toc531185162</vt:lpwstr>
      </vt:variant>
      <vt:variant>
        <vt:i4>1441853</vt:i4>
      </vt:variant>
      <vt:variant>
        <vt:i4>116</vt:i4>
      </vt:variant>
      <vt:variant>
        <vt:i4>0</vt:i4>
      </vt:variant>
      <vt:variant>
        <vt:i4>5</vt:i4>
      </vt:variant>
      <vt:variant>
        <vt:lpwstr/>
      </vt:variant>
      <vt:variant>
        <vt:lpwstr>_Toc531185161</vt:lpwstr>
      </vt:variant>
      <vt:variant>
        <vt:i4>1441853</vt:i4>
      </vt:variant>
      <vt:variant>
        <vt:i4>110</vt:i4>
      </vt:variant>
      <vt:variant>
        <vt:i4>0</vt:i4>
      </vt:variant>
      <vt:variant>
        <vt:i4>5</vt:i4>
      </vt:variant>
      <vt:variant>
        <vt:lpwstr/>
      </vt:variant>
      <vt:variant>
        <vt:lpwstr>_Toc531185160</vt:lpwstr>
      </vt:variant>
      <vt:variant>
        <vt:i4>1376317</vt:i4>
      </vt:variant>
      <vt:variant>
        <vt:i4>104</vt:i4>
      </vt:variant>
      <vt:variant>
        <vt:i4>0</vt:i4>
      </vt:variant>
      <vt:variant>
        <vt:i4>5</vt:i4>
      </vt:variant>
      <vt:variant>
        <vt:lpwstr/>
      </vt:variant>
      <vt:variant>
        <vt:lpwstr>_Toc531185159</vt:lpwstr>
      </vt:variant>
      <vt:variant>
        <vt:i4>1376317</vt:i4>
      </vt:variant>
      <vt:variant>
        <vt:i4>98</vt:i4>
      </vt:variant>
      <vt:variant>
        <vt:i4>0</vt:i4>
      </vt:variant>
      <vt:variant>
        <vt:i4>5</vt:i4>
      </vt:variant>
      <vt:variant>
        <vt:lpwstr/>
      </vt:variant>
      <vt:variant>
        <vt:lpwstr>_Toc531185158</vt:lpwstr>
      </vt:variant>
      <vt:variant>
        <vt:i4>1376317</vt:i4>
      </vt:variant>
      <vt:variant>
        <vt:i4>92</vt:i4>
      </vt:variant>
      <vt:variant>
        <vt:i4>0</vt:i4>
      </vt:variant>
      <vt:variant>
        <vt:i4>5</vt:i4>
      </vt:variant>
      <vt:variant>
        <vt:lpwstr/>
      </vt:variant>
      <vt:variant>
        <vt:lpwstr>_Toc531185157</vt:lpwstr>
      </vt:variant>
      <vt:variant>
        <vt:i4>1376317</vt:i4>
      </vt:variant>
      <vt:variant>
        <vt:i4>86</vt:i4>
      </vt:variant>
      <vt:variant>
        <vt:i4>0</vt:i4>
      </vt:variant>
      <vt:variant>
        <vt:i4>5</vt:i4>
      </vt:variant>
      <vt:variant>
        <vt:lpwstr/>
      </vt:variant>
      <vt:variant>
        <vt:lpwstr>_Toc531185156</vt:lpwstr>
      </vt:variant>
      <vt:variant>
        <vt:i4>1376317</vt:i4>
      </vt:variant>
      <vt:variant>
        <vt:i4>80</vt:i4>
      </vt:variant>
      <vt:variant>
        <vt:i4>0</vt:i4>
      </vt:variant>
      <vt:variant>
        <vt:i4>5</vt:i4>
      </vt:variant>
      <vt:variant>
        <vt:lpwstr/>
      </vt:variant>
      <vt:variant>
        <vt:lpwstr>_Toc531185155</vt:lpwstr>
      </vt:variant>
      <vt:variant>
        <vt:i4>1376317</vt:i4>
      </vt:variant>
      <vt:variant>
        <vt:i4>74</vt:i4>
      </vt:variant>
      <vt:variant>
        <vt:i4>0</vt:i4>
      </vt:variant>
      <vt:variant>
        <vt:i4>5</vt:i4>
      </vt:variant>
      <vt:variant>
        <vt:lpwstr/>
      </vt:variant>
      <vt:variant>
        <vt:lpwstr>_Toc531185154</vt:lpwstr>
      </vt:variant>
      <vt:variant>
        <vt:i4>1376317</vt:i4>
      </vt:variant>
      <vt:variant>
        <vt:i4>68</vt:i4>
      </vt:variant>
      <vt:variant>
        <vt:i4>0</vt:i4>
      </vt:variant>
      <vt:variant>
        <vt:i4>5</vt:i4>
      </vt:variant>
      <vt:variant>
        <vt:lpwstr/>
      </vt:variant>
      <vt:variant>
        <vt:lpwstr>_Toc531185153</vt:lpwstr>
      </vt:variant>
      <vt:variant>
        <vt:i4>1376317</vt:i4>
      </vt:variant>
      <vt:variant>
        <vt:i4>62</vt:i4>
      </vt:variant>
      <vt:variant>
        <vt:i4>0</vt:i4>
      </vt:variant>
      <vt:variant>
        <vt:i4>5</vt:i4>
      </vt:variant>
      <vt:variant>
        <vt:lpwstr/>
      </vt:variant>
      <vt:variant>
        <vt:lpwstr>_Toc531185152</vt:lpwstr>
      </vt:variant>
      <vt:variant>
        <vt:i4>1376317</vt:i4>
      </vt:variant>
      <vt:variant>
        <vt:i4>56</vt:i4>
      </vt:variant>
      <vt:variant>
        <vt:i4>0</vt:i4>
      </vt:variant>
      <vt:variant>
        <vt:i4>5</vt:i4>
      </vt:variant>
      <vt:variant>
        <vt:lpwstr/>
      </vt:variant>
      <vt:variant>
        <vt:lpwstr>_Toc531185151</vt:lpwstr>
      </vt:variant>
      <vt:variant>
        <vt:i4>1376317</vt:i4>
      </vt:variant>
      <vt:variant>
        <vt:i4>50</vt:i4>
      </vt:variant>
      <vt:variant>
        <vt:i4>0</vt:i4>
      </vt:variant>
      <vt:variant>
        <vt:i4>5</vt:i4>
      </vt:variant>
      <vt:variant>
        <vt:lpwstr/>
      </vt:variant>
      <vt:variant>
        <vt:lpwstr>_Toc531185150</vt:lpwstr>
      </vt:variant>
      <vt:variant>
        <vt:i4>1310781</vt:i4>
      </vt:variant>
      <vt:variant>
        <vt:i4>44</vt:i4>
      </vt:variant>
      <vt:variant>
        <vt:i4>0</vt:i4>
      </vt:variant>
      <vt:variant>
        <vt:i4>5</vt:i4>
      </vt:variant>
      <vt:variant>
        <vt:lpwstr/>
      </vt:variant>
      <vt:variant>
        <vt:lpwstr>_Toc531185149</vt:lpwstr>
      </vt:variant>
      <vt:variant>
        <vt:i4>1310781</vt:i4>
      </vt:variant>
      <vt:variant>
        <vt:i4>38</vt:i4>
      </vt:variant>
      <vt:variant>
        <vt:i4>0</vt:i4>
      </vt:variant>
      <vt:variant>
        <vt:i4>5</vt:i4>
      </vt:variant>
      <vt:variant>
        <vt:lpwstr/>
      </vt:variant>
      <vt:variant>
        <vt:lpwstr>_Toc531185148</vt:lpwstr>
      </vt:variant>
      <vt:variant>
        <vt:i4>1310781</vt:i4>
      </vt:variant>
      <vt:variant>
        <vt:i4>32</vt:i4>
      </vt:variant>
      <vt:variant>
        <vt:i4>0</vt:i4>
      </vt:variant>
      <vt:variant>
        <vt:i4>5</vt:i4>
      </vt:variant>
      <vt:variant>
        <vt:lpwstr/>
      </vt:variant>
      <vt:variant>
        <vt:lpwstr>_Toc531185147</vt:lpwstr>
      </vt:variant>
      <vt:variant>
        <vt:i4>1310781</vt:i4>
      </vt:variant>
      <vt:variant>
        <vt:i4>26</vt:i4>
      </vt:variant>
      <vt:variant>
        <vt:i4>0</vt:i4>
      </vt:variant>
      <vt:variant>
        <vt:i4>5</vt:i4>
      </vt:variant>
      <vt:variant>
        <vt:lpwstr/>
      </vt:variant>
      <vt:variant>
        <vt:lpwstr>_Toc531185146</vt:lpwstr>
      </vt:variant>
      <vt:variant>
        <vt:i4>1310781</vt:i4>
      </vt:variant>
      <vt:variant>
        <vt:i4>20</vt:i4>
      </vt:variant>
      <vt:variant>
        <vt:i4>0</vt:i4>
      </vt:variant>
      <vt:variant>
        <vt:i4>5</vt:i4>
      </vt:variant>
      <vt:variant>
        <vt:lpwstr/>
      </vt:variant>
      <vt:variant>
        <vt:lpwstr>_Toc531185145</vt:lpwstr>
      </vt:variant>
      <vt:variant>
        <vt:i4>1310781</vt:i4>
      </vt:variant>
      <vt:variant>
        <vt:i4>14</vt:i4>
      </vt:variant>
      <vt:variant>
        <vt:i4>0</vt:i4>
      </vt:variant>
      <vt:variant>
        <vt:i4>5</vt:i4>
      </vt:variant>
      <vt:variant>
        <vt:lpwstr/>
      </vt:variant>
      <vt:variant>
        <vt:lpwstr>_Toc531185144</vt:lpwstr>
      </vt:variant>
      <vt:variant>
        <vt:i4>1310781</vt:i4>
      </vt:variant>
      <vt:variant>
        <vt:i4>8</vt:i4>
      </vt:variant>
      <vt:variant>
        <vt:i4>0</vt:i4>
      </vt:variant>
      <vt:variant>
        <vt:i4>5</vt:i4>
      </vt:variant>
      <vt:variant>
        <vt:lpwstr/>
      </vt:variant>
      <vt:variant>
        <vt:lpwstr>_Toc531185143</vt:lpwstr>
      </vt:variant>
      <vt:variant>
        <vt:i4>1310781</vt:i4>
      </vt:variant>
      <vt:variant>
        <vt:i4>2</vt:i4>
      </vt:variant>
      <vt:variant>
        <vt:i4>0</vt:i4>
      </vt:variant>
      <vt:variant>
        <vt:i4>5</vt:i4>
      </vt:variant>
      <vt:variant>
        <vt:lpwstr/>
      </vt:variant>
      <vt:variant>
        <vt:lpwstr>_Toc531185142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Ivar</dc:creator>
  <cp:lastModifiedBy>Veikko</cp:lastModifiedBy>
  <cp:revision>3</cp:revision>
  <cp:lastPrinted>2010-04-05T05:44:00Z</cp:lastPrinted>
  <dcterms:created xsi:type="dcterms:W3CDTF">2023-10-16T04:48:00Z</dcterms:created>
  <dcterms:modified xsi:type="dcterms:W3CDTF">2023-10-18T10:11:00Z</dcterms:modified>
</cp:coreProperties>
</file>